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AF9" w:rsidRPr="001B5E1A" w:rsidRDefault="00C80AF9" w:rsidP="001B5E1A">
      <w:pPr>
        <w:autoSpaceDE w:val="0"/>
        <w:autoSpaceDN w:val="0"/>
        <w:adjustRightInd w:val="0"/>
        <w:jc w:val="right"/>
        <w:rPr>
          <w:rFonts w:cs="Arial"/>
          <w:b/>
          <w:color w:val="000000"/>
          <w:sz w:val="24"/>
          <w:u w:val="single"/>
        </w:rPr>
      </w:pPr>
    </w:p>
    <w:p w:rsidR="00C80AF9" w:rsidRPr="005073F7" w:rsidRDefault="00C80AF9" w:rsidP="00C80AF9">
      <w:pPr>
        <w:autoSpaceDE w:val="0"/>
        <w:autoSpaceDN w:val="0"/>
        <w:adjustRightInd w:val="0"/>
        <w:jc w:val="center"/>
        <w:rPr>
          <w:rFonts w:cs="Arial"/>
          <w:b/>
          <w:color w:val="000000"/>
          <w:sz w:val="52"/>
          <w:szCs w:val="52"/>
        </w:rPr>
      </w:pPr>
    </w:p>
    <w:p w:rsidR="00C80AF9" w:rsidRPr="005073F7" w:rsidRDefault="00C80AF9" w:rsidP="00C80AF9">
      <w:pPr>
        <w:autoSpaceDE w:val="0"/>
        <w:autoSpaceDN w:val="0"/>
        <w:adjustRightInd w:val="0"/>
        <w:jc w:val="center"/>
        <w:rPr>
          <w:rFonts w:cs="Arial"/>
          <w:b/>
          <w:color w:val="000000"/>
          <w:sz w:val="52"/>
          <w:szCs w:val="52"/>
        </w:rPr>
      </w:pPr>
    </w:p>
    <w:p w:rsidR="00C80AF9" w:rsidRPr="005073F7" w:rsidRDefault="00C80AF9" w:rsidP="00C80AF9">
      <w:pPr>
        <w:autoSpaceDE w:val="0"/>
        <w:autoSpaceDN w:val="0"/>
        <w:adjustRightInd w:val="0"/>
        <w:jc w:val="center"/>
        <w:rPr>
          <w:rFonts w:cs="Arial"/>
          <w:b/>
          <w:color w:val="000000"/>
          <w:sz w:val="52"/>
          <w:szCs w:val="52"/>
        </w:rPr>
      </w:pPr>
    </w:p>
    <w:p w:rsidR="00C80AF9" w:rsidRPr="005073F7" w:rsidRDefault="00C80AF9" w:rsidP="00C80AF9">
      <w:pPr>
        <w:autoSpaceDE w:val="0"/>
        <w:autoSpaceDN w:val="0"/>
        <w:adjustRightInd w:val="0"/>
        <w:jc w:val="center"/>
        <w:rPr>
          <w:rFonts w:cs="Arial"/>
          <w:b/>
          <w:bCs/>
          <w:color w:val="000000"/>
          <w:sz w:val="52"/>
          <w:szCs w:val="52"/>
        </w:rPr>
      </w:pPr>
    </w:p>
    <w:p w:rsidR="00C80AF9" w:rsidRPr="005073F7" w:rsidRDefault="00C80AF9" w:rsidP="00C80AF9">
      <w:pPr>
        <w:jc w:val="center"/>
        <w:rPr>
          <w:rFonts w:cs="Arial"/>
          <w:b/>
          <w:sz w:val="52"/>
          <w:szCs w:val="52"/>
        </w:rPr>
      </w:pPr>
    </w:p>
    <w:p w:rsidR="00C80AF9" w:rsidRPr="005073F7" w:rsidRDefault="00C80AF9" w:rsidP="00C80AF9">
      <w:pPr>
        <w:jc w:val="center"/>
        <w:rPr>
          <w:rFonts w:cs="Arial"/>
          <w:b/>
          <w:sz w:val="52"/>
          <w:szCs w:val="52"/>
        </w:rPr>
      </w:pPr>
      <w:r>
        <w:rPr>
          <w:rFonts w:cs="Arial"/>
          <w:b/>
          <w:sz w:val="52"/>
          <w:szCs w:val="52"/>
        </w:rPr>
        <w:t xml:space="preserve">HAZARDOUS </w:t>
      </w:r>
      <w:r w:rsidRPr="00353C20">
        <w:rPr>
          <w:rFonts w:cs="Arial"/>
          <w:b/>
          <w:sz w:val="52"/>
          <w:szCs w:val="52"/>
        </w:rPr>
        <w:t>MANUAL TASKS</w:t>
      </w:r>
      <w:r>
        <w:rPr>
          <w:rFonts w:cs="Arial"/>
          <w:b/>
          <w:sz w:val="52"/>
          <w:szCs w:val="52"/>
        </w:rPr>
        <w:t xml:space="preserve"> </w:t>
      </w:r>
    </w:p>
    <w:p w:rsidR="00C80AF9" w:rsidRPr="005073F7" w:rsidRDefault="00C80AF9" w:rsidP="00C80AF9">
      <w:pPr>
        <w:autoSpaceDE w:val="0"/>
        <w:autoSpaceDN w:val="0"/>
        <w:adjustRightInd w:val="0"/>
        <w:jc w:val="center"/>
        <w:rPr>
          <w:rFonts w:cs="Arial"/>
          <w:b/>
          <w:color w:val="000000"/>
          <w:sz w:val="52"/>
          <w:szCs w:val="52"/>
        </w:rPr>
      </w:pPr>
    </w:p>
    <w:p w:rsidR="00C80AF9" w:rsidRPr="005073F7" w:rsidRDefault="00C80AF9" w:rsidP="00C80AF9">
      <w:pPr>
        <w:autoSpaceDE w:val="0"/>
        <w:autoSpaceDN w:val="0"/>
        <w:adjustRightInd w:val="0"/>
        <w:jc w:val="center"/>
        <w:rPr>
          <w:rFonts w:cs="Arial"/>
          <w:b/>
          <w:bCs/>
          <w:i/>
          <w:color w:val="000000"/>
          <w:sz w:val="44"/>
          <w:szCs w:val="44"/>
        </w:rPr>
      </w:pPr>
    </w:p>
    <w:p w:rsidR="006130F1" w:rsidRPr="00C80AF9" w:rsidRDefault="00C80AF9" w:rsidP="00C80AF9">
      <w:pPr>
        <w:autoSpaceDE w:val="0"/>
        <w:autoSpaceDN w:val="0"/>
        <w:adjustRightInd w:val="0"/>
        <w:jc w:val="center"/>
        <w:rPr>
          <w:rFonts w:cs="Arial"/>
          <w:b/>
          <w:bCs/>
          <w:color w:val="000000"/>
          <w:sz w:val="44"/>
          <w:szCs w:val="44"/>
        </w:rPr>
      </w:pPr>
      <w:r w:rsidRPr="005073F7">
        <w:rPr>
          <w:rFonts w:cs="Arial"/>
          <w:b/>
          <w:bCs/>
          <w:color w:val="000000"/>
          <w:sz w:val="44"/>
          <w:szCs w:val="44"/>
        </w:rPr>
        <w:t>Code of Practice</w:t>
      </w:r>
    </w:p>
    <w:p w:rsidR="00E12A50" w:rsidRDefault="006130F1" w:rsidP="00E12A50">
      <w:pPr>
        <w:rPr>
          <w:rFonts w:cs="Arial"/>
          <w:b/>
          <w:sz w:val="48"/>
          <w:szCs w:val="48"/>
        </w:rPr>
      </w:pPr>
      <w:r w:rsidRPr="006508A0">
        <w:rPr>
          <w:rFonts w:cs="Arial"/>
          <w:b/>
          <w:sz w:val="48"/>
          <w:szCs w:val="48"/>
        </w:rPr>
        <w:br w:type="page"/>
      </w:r>
    </w:p>
    <w:p w:rsidR="00E12A50" w:rsidRDefault="00E12A50" w:rsidP="00E12A50">
      <w:pPr>
        <w:rPr>
          <w:rFonts w:cs="Arial"/>
          <w:b/>
          <w:sz w:val="48"/>
          <w:szCs w:val="48"/>
        </w:rPr>
      </w:pPr>
    </w:p>
    <w:p w:rsidR="00E12A50" w:rsidRDefault="00E12A50" w:rsidP="00E12A50">
      <w:pPr>
        <w:rPr>
          <w:rFonts w:cs="Arial"/>
          <w:b/>
          <w:sz w:val="48"/>
          <w:szCs w:val="48"/>
        </w:rPr>
      </w:pPr>
    </w:p>
    <w:p w:rsidR="00E12A50" w:rsidRDefault="00E12A50" w:rsidP="00E12A50">
      <w:pPr>
        <w:rPr>
          <w:rFonts w:cs="Arial"/>
          <w:b/>
          <w:sz w:val="48"/>
          <w:szCs w:val="48"/>
        </w:rPr>
      </w:pPr>
    </w:p>
    <w:p w:rsidR="00E12A50" w:rsidRDefault="00E12A50" w:rsidP="00E12A50">
      <w:pPr>
        <w:rPr>
          <w:rFonts w:cs="Arial"/>
          <w:b/>
          <w:sz w:val="48"/>
          <w:szCs w:val="48"/>
        </w:rPr>
      </w:pPr>
    </w:p>
    <w:p w:rsidR="00E12A50" w:rsidRDefault="00E12A50" w:rsidP="00E12A50">
      <w:pPr>
        <w:rPr>
          <w:rFonts w:cs="Arial"/>
          <w:b/>
          <w:sz w:val="48"/>
          <w:szCs w:val="48"/>
        </w:rPr>
      </w:pPr>
    </w:p>
    <w:p w:rsidR="00E12A50" w:rsidRDefault="00E12A50" w:rsidP="00E12A50">
      <w:pPr>
        <w:rPr>
          <w:rFonts w:cs="Arial"/>
          <w:b/>
          <w:sz w:val="48"/>
          <w:szCs w:val="48"/>
        </w:rPr>
      </w:pPr>
    </w:p>
    <w:p w:rsidR="00E12A50" w:rsidRDefault="00E12A50" w:rsidP="00E12A50">
      <w:pPr>
        <w:rPr>
          <w:rFonts w:cs="Arial"/>
          <w:b/>
          <w:sz w:val="48"/>
          <w:szCs w:val="48"/>
        </w:rPr>
      </w:pPr>
    </w:p>
    <w:p w:rsidR="00E12A50" w:rsidRDefault="00E12A50" w:rsidP="00E12A50">
      <w:pPr>
        <w:rPr>
          <w:rFonts w:cs="Arial"/>
          <w:b/>
          <w:sz w:val="48"/>
          <w:szCs w:val="48"/>
        </w:rPr>
      </w:pPr>
    </w:p>
    <w:p w:rsidR="00E12A50" w:rsidRDefault="00E12A50" w:rsidP="00E12A50">
      <w:pPr>
        <w:rPr>
          <w:rFonts w:cs="Arial"/>
          <w:b/>
          <w:sz w:val="48"/>
          <w:szCs w:val="48"/>
        </w:rPr>
      </w:pPr>
    </w:p>
    <w:p w:rsidR="00E12A50" w:rsidRDefault="00E12A50" w:rsidP="00E12A50">
      <w:pPr>
        <w:rPr>
          <w:rFonts w:cs="Arial"/>
          <w:b/>
          <w:sz w:val="48"/>
          <w:szCs w:val="48"/>
        </w:rPr>
      </w:pPr>
    </w:p>
    <w:p w:rsidR="00816C8F" w:rsidRDefault="00816C8F" w:rsidP="00816C8F">
      <w:pPr>
        <w:pStyle w:val="Bodycopy"/>
        <w:ind w:left="0"/>
        <w:rPr>
          <w:rStyle w:val="Bodycopyboldemphasis"/>
          <w:rFonts w:ascii="Arial" w:hAnsi="Arial" w:cs="Arial"/>
          <w:sz w:val="22"/>
          <w:szCs w:val="22"/>
        </w:rPr>
      </w:pPr>
    </w:p>
    <w:p w:rsidR="00816C8F" w:rsidRPr="0073284D" w:rsidRDefault="00816C8F" w:rsidP="00816C8F">
      <w:pPr>
        <w:pStyle w:val="Bodycopy"/>
        <w:ind w:left="0"/>
        <w:rPr>
          <w:rStyle w:val="Bodycopyboldemphasis"/>
          <w:rFonts w:ascii="Arial" w:hAnsi="Arial" w:cs="Arial"/>
          <w:sz w:val="22"/>
          <w:szCs w:val="22"/>
        </w:rPr>
      </w:pPr>
      <w:r w:rsidRPr="0073284D">
        <w:rPr>
          <w:rStyle w:val="Bodycopyboldemphasis"/>
          <w:rFonts w:ascii="Arial" w:hAnsi="Arial" w:cs="Arial"/>
          <w:sz w:val="22"/>
          <w:szCs w:val="22"/>
        </w:rPr>
        <w:t xml:space="preserve">Safe Work Australia is an Australian Government statutory agency established in 2009. </w:t>
      </w:r>
      <w:r w:rsidRPr="0073284D">
        <w:rPr>
          <w:rStyle w:val="Bodycopyboldemphasis"/>
          <w:rFonts w:ascii="Arial" w:hAnsi="Arial" w:cs="Arial"/>
          <w:sz w:val="22"/>
          <w:szCs w:val="22"/>
        </w:rPr>
        <w:br/>
        <w:t xml:space="preserve">Safe Work Australia consists of representatives of the Commonwealth, state and territory governments, the Australian Council of Trade Unions, the Australian Chamber of Commerce </w:t>
      </w:r>
      <w:r w:rsidRPr="0073284D">
        <w:rPr>
          <w:rStyle w:val="Bodycopyboldemphasis"/>
          <w:rFonts w:ascii="Arial" w:hAnsi="Arial" w:cs="Arial"/>
          <w:sz w:val="22"/>
          <w:szCs w:val="22"/>
        </w:rPr>
        <w:br/>
        <w:t>and Industry and the Australian Industry Group.</w:t>
      </w:r>
    </w:p>
    <w:p w:rsidR="00816C8F" w:rsidRPr="0073284D" w:rsidRDefault="00816C8F" w:rsidP="00816C8F">
      <w:pPr>
        <w:pStyle w:val="Bodycopy"/>
        <w:ind w:left="0"/>
        <w:rPr>
          <w:rFonts w:ascii="Arial" w:hAnsi="Arial" w:cs="Arial"/>
          <w:sz w:val="22"/>
          <w:szCs w:val="22"/>
        </w:rPr>
      </w:pPr>
      <w:r w:rsidRPr="0073284D">
        <w:rPr>
          <w:rStyle w:val="Bodycopyboldemphasis"/>
          <w:rFonts w:ascii="Arial" w:hAnsi="Arial" w:cs="Arial"/>
          <w:sz w:val="22"/>
          <w:szCs w:val="22"/>
        </w:rPr>
        <w:t>Safe Work Australia works with the Commonwealth, state and territory governments to improve work health and safety and workers’ compensation arrangements. Safe Work Australia is a national policy body, not a regulator of work health and safety. The Commonwealth, states and territories have responsibility for regulating and enforcing work health and safety laws in their jurisdiction.</w:t>
      </w:r>
    </w:p>
    <w:p w:rsidR="00E12A50" w:rsidRDefault="00E12A50" w:rsidP="00E12A50">
      <w:pPr>
        <w:rPr>
          <w:rFonts w:cs="Arial"/>
          <w:b/>
          <w:sz w:val="48"/>
          <w:szCs w:val="48"/>
        </w:rPr>
      </w:pPr>
    </w:p>
    <w:p w:rsidR="00FB2239" w:rsidRPr="00FB2239" w:rsidRDefault="00FB2239" w:rsidP="00FB2239">
      <w:pPr>
        <w:rPr>
          <w:rFonts w:cs="Arial"/>
          <w:color w:val="000000" w:themeColor="text1"/>
          <w:sz w:val="20"/>
          <w:szCs w:val="20"/>
        </w:rPr>
      </w:pPr>
      <w:r w:rsidRPr="00FB2239">
        <w:rPr>
          <w:rFonts w:cs="Arial"/>
          <w:color w:val="000000" w:themeColor="text1"/>
          <w:sz w:val="20"/>
          <w:szCs w:val="20"/>
        </w:rPr>
        <w:t>ISBN 978-0-642-33307-0 [PDF]</w:t>
      </w:r>
    </w:p>
    <w:p w:rsidR="00FB2239" w:rsidRPr="00FB2239" w:rsidRDefault="00FB2239" w:rsidP="00FB2239">
      <w:pPr>
        <w:rPr>
          <w:rFonts w:cs="Arial"/>
          <w:color w:val="000000" w:themeColor="text1"/>
          <w:sz w:val="20"/>
          <w:szCs w:val="20"/>
        </w:rPr>
      </w:pPr>
      <w:r w:rsidRPr="00FB2239">
        <w:rPr>
          <w:rFonts w:cs="Arial"/>
          <w:color w:val="000000" w:themeColor="text1"/>
          <w:sz w:val="20"/>
          <w:szCs w:val="20"/>
        </w:rPr>
        <w:t>ISBN 978-0-642-33308-7 [RTF]</w:t>
      </w:r>
    </w:p>
    <w:p w:rsidR="00E12A50" w:rsidRDefault="00E12A50" w:rsidP="00E12A50">
      <w:pPr>
        <w:pStyle w:val="Bodycopy"/>
        <w:rPr>
          <w:rStyle w:val="Bodycopyboldemphasis"/>
          <w:rFonts w:ascii="Arial" w:hAnsi="Arial" w:cs="Arial"/>
          <w:b/>
          <w:sz w:val="22"/>
          <w:szCs w:val="22"/>
        </w:rPr>
      </w:pPr>
    </w:p>
    <w:p w:rsidR="00E12A50" w:rsidRDefault="00E12A50" w:rsidP="00E12A50">
      <w:pPr>
        <w:pStyle w:val="Bodycopy"/>
        <w:rPr>
          <w:rStyle w:val="Bodycopyboldemphasis"/>
          <w:rFonts w:ascii="Arial" w:hAnsi="Arial" w:cs="Arial"/>
          <w:b/>
          <w:sz w:val="22"/>
          <w:szCs w:val="22"/>
        </w:rPr>
      </w:pPr>
      <w:r>
        <w:rPr>
          <w:rFonts w:ascii="Arial" w:hAnsi="Arial" w:cs="Arial"/>
          <w:b/>
          <w:noProof/>
          <w:sz w:val="22"/>
          <w:szCs w:val="22"/>
          <w:lang w:val="en-AU"/>
        </w:rPr>
        <w:drawing>
          <wp:inline distT="0" distB="0" distL="0" distR="0">
            <wp:extent cx="1524000" cy="533400"/>
            <wp:effectExtent l="19050" t="0" r="0" b="0"/>
            <wp:docPr id="5" name="Picture 1" descr="Creative commons - non commercia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 non commercial icon"/>
                    <pic:cNvPicPr>
                      <a:picLocks noChangeAspect="1" noChangeArrowheads="1"/>
                    </pic:cNvPicPr>
                  </pic:nvPicPr>
                  <pic:blipFill>
                    <a:blip r:embed="rId8" cstate="print"/>
                    <a:srcRect/>
                    <a:stretch>
                      <a:fillRect/>
                    </a:stretch>
                  </pic:blipFill>
                  <pic:spPr bwMode="auto">
                    <a:xfrm>
                      <a:off x="0" y="0"/>
                      <a:ext cx="1524000" cy="533400"/>
                    </a:xfrm>
                    <a:prstGeom prst="rect">
                      <a:avLst/>
                    </a:prstGeom>
                    <a:noFill/>
                    <a:ln w="9525">
                      <a:noFill/>
                      <a:miter lim="800000"/>
                      <a:headEnd/>
                      <a:tailEnd/>
                    </a:ln>
                  </pic:spPr>
                </pic:pic>
              </a:graphicData>
            </a:graphic>
          </wp:inline>
        </w:drawing>
      </w:r>
    </w:p>
    <w:p w:rsidR="00E12A50" w:rsidRDefault="00E12A50" w:rsidP="00E12A50">
      <w:pPr>
        <w:pStyle w:val="Bodycopy"/>
        <w:rPr>
          <w:rStyle w:val="Bodycopyboldemphasis"/>
          <w:rFonts w:ascii="Arial" w:hAnsi="Arial" w:cs="Arial"/>
          <w:b/>
          <w:sz w:val="22"/>
          <w:szCs w:val="22"/>
        </w:rPr>
      </w:pPr>
      <w:r>
        <w:rPr>
          <w:rStyle w:val="Bodycopyboldemphasis"/>
          <w:rFonts w:ascii="Arial" w:hAnsi="Arial" w:cs="Arial"/>
          <w:b/>
          <w:sz w:val="22"/>
          <w:szCs w:val="22"/>
        </w:rPr>
        <w:t>Creative Commons</w:t>
      </w:r>
    </w:p>
    <w:p w:rsidR="00E12A50" w:rsidRDefault="00E12A50" w:rsidP="00E12A50">
      <w:pPr>
        <w:pStyle w:val="Bodycopy"/>
      </w:pPr>
      <w:r>
        <w:rPr>
          <w:rFonts w:ascii="Arial" w:hAnsi="Arial" w:cs="Arial"/>
          <w:sz w:val="22"/>
          <w:szCs w:val="22"/>
        </w:rPr>
        <w:t xml:space="preserve">Except for the Safe Work Australia logo, this copyright work is licensed under a Creative Commons Attribution-Noncommercial 3.0 Australia </w:t>
      </w:r>
      <w:proofErr w:type="spellStart"/>
      <w:r>
        <w:rPr>
          <w:rFonts w:ascii="Arial" w:hAnsi="Arial" w:cs="Arial"/>
          <w:sz w:val="22"/>
          <w:szCs w:val="22"/>
        </w:rPr>
        <w:t>licence</w:t>
      </w:r>
      <w:proofErr w:type="spellEnd"/>
      <w:r>
        <w:rPr>
          <w:rFonts w:ascii="Arial" w:hAnsi="Arial" w:cs="Arial"/>
          <w:sz w:val="22"/>
          <w:szCs w:val="22"/>
        </w:rPr>
        <w:t xml:space="preserve">. To view a copy of this </w:t>
      </w:r>
      <w:proofErr w:type="spellStart"/>
      <w:r>
        <w:rPr>
          <w:rFonts w:ascii="Arial" w:hAnsi="Arial" w:cs="Arial"/>
          <w:sz w:val="22"/>
          <w:szCs w:val="22"/>
        </w:rPr>
        <w:t>licence</w:t>
      </w:r>
      <w:proofErr w:type="spellEnd"/>
      <w:r>
        <w:rPr>
          <w:rFonts w:ascii="Arial" w:hAnsi="Arial" w:cs="Arial"/>
          <w:sz w:val="22"/>
          <w:szCs w:val="22"/>
        </w:rPr>
        <w:t>, visit</w:t>
      </w:r>
    </w:p>
    <w:p w:rsidR="00E12A50" w:rsidRDefault="004302D7" w:rsidP="00E12A50">
      <w:pPr>
        <w:pStyle w:val="Bodycopy"/>
        <w:rPr>
          <w:rFonts w:ascii="Arial" w:hAnsi="Arial" w:cs="Arial"/>
          <w:sz w:val="22"/>
          <w:szCs w:val="22"/>
        </w:rPr>
      </w:pPr>
      <w:hyperlink r:id="rId9" w:history="1">
        <w:r w:rsidR="00E12A50">
          <w:rPr>
            <w:rStyle w:val="Hyperlink"/>
            <w:rFonts w:ascii="Arial" w:hAnsi="Arial" w:cs="Arial"/>
            <w:sz w:val="22"/>
            <w:szCs w:val="22"/>
          </w:rPr>
          <w:t>http://creativecommons.org/licenses/by-nc/3.0/au/</w:t>
        </w:r>
      </w:hyperlink>
    </w:p>
    <w:p w:rsidR="00E12A50" w:rsidRDefault="00E12A50" w:rsidP="00E12A50">
      <w:pPr>
        <w:pStyle w:val="Bodycopy"/>
        <w:rPr>
          <w:rStyle w:val="Bodycopyboldemphasis"/>
        </w:rPr>
      </w:pPr>
      <w:r>
        <w:rPr>
          <w:rFonts w:ascii="Arial" w:hAnsi="Arial" w:cs="Arial"/>
          <w:sz w:val="22"/>
          <w:szCs w:val="22"/>
        </w:rPr>
        <w:t xml:space="preserve">In essence, you are free to copy, communicate and adapt the work for non commercial purposes, </w:t>
      </w:r>
      <w:r>
        <w:rPr>
          <w:rFonts w:ascii="Arial" w:hAnsi="Arial" w:cs="Arial"/>
          <w:sz w:val="22"/>
          <w:szCs w:val="22"/>
        </w:rPr>
        <w:br/>
        <w:t xml:space="preserve">as long as you attribute the work to Safe Work Australia and abide by the other </w:t>
      </w:r>
      <w:proofErr w:type="spellStart"/>
      <w:r>
        <w:rPr>
          <w:rFonts w:ascii="Arial" w:hAnsi="Arial" w:cs="Arial"/>
          <w:sz w:val="22"/>
          <w:szCs w:val="22"/>
        </w:rPr>
        <w:t>licence</w:t>
      </w:r>
      <w:proofErr w:type="spellEnd"/>
      <w:r>
        <w:rPr>
          <w:rFonts w:ascii="Arial" w:hAnsi="Arial" w:cs="Arial"/>
          <w:sz w:val="22"/>
          <w:szCs w:val="22"/>
        </w:rPr>
        <w:t xml:space="preserve"> terms.</w:t>
      </w:r>
    </w:p>
    <w:p w:rsidR="00063C43" w:rsidRPr="00C80AF9" w:rsidRDefault="00E12A50" w:rsidP="00E12A50">
      <w:pPr>
        <w:jc w:val="center"/>
        <w:rPr>
          <w:rFonts w:cs="Arial"/>
          <w:b/>
          <w:sz w:val="24"/>
        </w:rPr>
      </w:pPr>
      <w:r>
        <w:br w:type="page"/>
      </w:r>
      <w:r w:rsidR="00063C43" w:rsidRPr="00C80AF9">
        <w:rPr>
          <w:rFonts w:cs="Arial"/>
          <w:b/>
          <w:sz w:val="24"/>
        </w:rPr>
        <w:lastRenderedPageBreak/>
        <w:t>Table of Contents</w:t>
      </w:r>
    </w:p>
    <w:p w:rsidR="001A7243" w:rsidRDefault="004302D7">
      <w:pPr>
        <w:pStyle w:val="TOC1"/>
        <w:rPr>
          <w:rFonts w:asciiTheme="minorHAnsi" w:eastAsiaTheme="minorEastAsia" w:hAnsiTheme="minorHAnsi" w:cstheme="minorBidi"/>
          <w:b w:val="0"/>
          <w:noProof/>
          <w:sz w:val="22"/>
          <w:szCs w:val="22"/>
        </w:rPr>
      </w:pPr>
      <w:r w:rsidRPr="004302D7">
        <w:rPr>
          <w:rFonts w:cs="Arial"/>
          <w:sz w:val="20"/>
          <w:szCs w:val="20"/>
        </w:rPr>
        <w:fldChar w:fldCharType="begin"/>
      </w:r>
      <w:r w:rsidR="00063C43">
        <w:rPr>
          <w:rFonts w:cs="Arial"/>
          <w:sz w:val="20"/>
          <w:szCs w:val="20"/>
        </w:rPr>
        <w:instrText xml:space="preserve"> TOC \o "1-3" \h \z \u </w:instrText>
      </w:r>
      <w:r w:rsidRPr="004302D7">
        <w:rPr>
          <w:rFonts w:cs="Arial"/>
          <w:sz w:val="20"/>
          <w:szCs w:val="20"/>
        </w:rPr>
        <w:fldChar w:fldCharType="separate"/>
      </w:r>
      <w:hyperlink w:anchor="_Toc310235006" w:history="1">
        <w:r w:rsidR="001A7243" w:rsidRPr="001B5894">
          <w:rPr>
            <w:rStyle w:val="Hyperlink"/>
            <w:rFonts w:eastAsia="MS Mincho"/>
            <w:caps/>
            <w:noProof/>
            <w:kern w:val="28"/>
            <w:lang w:eastAsia="en-US"/>
          </w:rPr>
          <w:t>FOREWORD</w:t>
        </w:r>
        <w:r w:rsidR="001A7243">
          <w:rPr>
            <w:noProof/>
            <w:webHidden/>
          </w:rPr>
          <w:tab/>
        </w:r>
        <w:r>
          <w:rPr>
            <w:noProof/>
            <w:webHidden/>
          </w:rPr>
          <w:fldChar w:fldCharType="begin"/>
        </w:r>
        <w:r w:rsidR="001A7243">
          <w:rPr>
            <w:noProof/>
            <w:webHidden/>
          </w:rPr>
          <w:instrText xml:space="preserve"> PAGEREF _Toc310235006 \h </w:instrText>
        </w:r>
        <w:r>
          <w:rPr>
            <w:noProof/>
            <w:webHidden/>
          </w:rPr>
        </w:r>
        <w:r>
          <w:rPr>
            <w:noProof/>
            <w:webHidden/>
          </w:rPr>
          <w:fldChar w:fldCharType="separate"/>
        </w:r>
        <w:r w:rsidR="001A7243">
          <w:rPr>
            <w:noProof/>
            <w:webHidden/>
          </w:rPr>
          <w:t>4</w:t>
        </w:r>
        <w:r>
          <w:rPr>
            <w:noProof/>
            <w:webHidden/>
          </w:rPr>
          <w:fldChar w:fldCharType="end"/>
        </w:r>
      </w:hyperlink>
    </w:p>
    <w:p w:rsidR="001A7243" w:rsidRDefault="004302D7">
      <w:pPr>
        <w:pStyle w:val="TOC1"/>
        <w:rPr>
          <w:rFonts w:asciiTheme="minorHAnsi" w:eastAsiaTheme="minorEastAsia" w:hAnsiTheme="minorHAnsi" w:cstheme="minorBidi"/>
          <w:b w:val="0"/>
          <w:noProof/>
          <w:sz w:val="22"/>
          <w:szCs w:val="22"/>
        </w:rPr>
      </w:pPr>
      <w:hyperlink w:anchor="_Toc310235008" w:history="1">
        <w:r w:rsidR="001A7243" w:rsidRPr="001B5894">
          <w:rPr>
            <w:rStyle w:val="Hyperlink"/>
            <w:rFonts w:eastAsia="MS Mincho"/>
            <w:caps/>
            <w:noProof/>
            <w:kern w:val="28"/>
            <w:lang w:eastAsia="en-US"/>
          </w:rPr>
          <w:t>1.</w:t>
        </w:r>
        <w:r w:rsidR="001A7243">
          <w:rPr>
            <w:rFonts w:asciiTheme="minorHAnsi" w:eastAsiaTheme="minorEastAsia" w:hAnsiTheme="minorHAnsi" w:cstheme="minorBidi"/>
            <w:b w:val="0"/>
            <w:noProof/>
            <w:sz w:val="22"/>
            <w:szCs w:val="22"/>
          </w:rPr>
          <w:tab/>
        </w:r>
        <w:r w:rsidR="001A7243" w:rsidRPr="001B5894">
          <w:rPr>
            <w:rStyle w:val="Hyperlink"/>
            <w:caps/>
            <w:noProof/>
          </w:rPr>
          <w:t>Introduction</w:t>
        </w:r>
        <w:r w:rsidR="001A7243">
          <w:rPr>
            <w:noProof/>
            <w:webHidden/>
          </w:rPr>
          <w:tab/>
        </w:r>
        <w:r>
          <w:rPr>
            <w:noProof/>
            <w:webHidden/>
          </w:rPr>
          <w:fldChar w:fldCharType="begin"/>
        </w:r>
        <w:r w:rsidR="001A7243">
          <w:rPr>
            <w:noProof/>
            <w:webHidden/>
          </w:rPr>
          <w:instrText xml:space="preserve"> PAGEREF _Toc310235008 \h </w:instrText>
        </w:r>
        <w:r>
          <w:rPr>
            <w:noProof/>
            <w:webHidden/>
          </w:rPr>
        </w:r>
        <w:r>
          <w:rPr>
            <w:noProof/>
            <w:webHidden/>
          </w:rPr>
          <w:fldChar w:fldCharType="separate"/>
        </w:r>
        <w:r w:rsidR="001A7243">
          <w:rPr>
            <w:noProof/>
            <w:webHidden/>
          </w:rPr>
          <w:t>5</w:t>
        </w:r>
        <w:r>
          <w:rPr>
            <w:noProof/>
            <w:webHidden/>
          </w:rPr>
          <w:fldChar w:fldCharType="end"/>
        </w:r>
      </w:hyperlink>
    </w:p>
    <w:p w:rsidR="001A7243" w:rsidRDefault="004302D7">
      <w:pPr>
        <w:pStyle w:val="TOC2"/>
        <w:rPr>
          <w:rFonts w:asciiTheme="minorHAnsi" w:eastAsiaTheme="minorEastAsia" w:hAnsiTheme="minorHAnsi" w:cstheme="minorBidi"/>
          <w:szCs w:val="22"/>
        </w:rPr>
      </w:pPr>
      <w:hyperlink w:anchor="_Toc310235009" w:history="1">
        <w:r w:rsidR="001A7243" w:rsidRPr="001B5894">
          <w:rPr>
            <w:rStyle w:val="Hyperlink"/>
            <w:b/>
          </w:rPr>
          <w:t>1.1</w:t>
        </w:r>
        <w:r w:rsidR="001A7243">
          <w:rPr>
            <w:rFonts w:asciiTheme="minorHAnsi" w:eastAsiaTheme="minorEastAsia" w:hAnsiTheme="minorHAnsi" w:cstheme="minorBidi"/>
            <w:szCs w:val="22"/>
          </w:rPr>
          <w:tab/>
        </w:r>
        <w:r w:rsidR="001A7243" w:rsidRPr="001B5894">
          <w:rPr>
            <w:rStyle w:val="Hyperlink"/>
            <w:b/>
          </w:rPr>
          <w:t>What is a musculoskeletal disorder (MSD)?</w:t>
        </w:r>
        <w:r w:rsidR="001A7243">
          <w:rPr>
            <w:webHidden/>
          </w:rPr>
          <w:tab/>
        </w:r>
        <w:r>
          <w:rPr>
            <w:webHidden/>
          </w:rPr>
          <w:fldChar w:fldCharType="begin"/>
        </w:r>
        <w:r w:rsidR="001A7243">
          <w:rPr>
            <w:webHidden/>
          </w:rPr>
          <w:instrText xml:space="preserve"> PAGEREF _Toc310235009 \h </w:instrText>
        </w:r>
        <w:r>
          <w:rPr>
            <w:webHidden/>
          </w:rPr>
        </w:r>
        <w:r>
          <w:rPr>
            <w:webHidden/>
          </w:rPr>
          <w:fldChar w:fldCharType="separate"/>
        </w:r>
        <w:r w:rsidR="001A7243">
          <w:rPr>
            <w:webHidden/>
          </w:rPr>
          <w:t>5</w:t>
        </w:r>
        <w:r>
          <w:rPr>
            <w:webHidden/>
          </w:rPr>
          <w:fldChar w:fldCharType="end"/>
        </w:r>
      </w:hyperlink>
    </w:p>
    <w:p w:rsidR="001A7243" w:rsidRDefault="004302D7">
      <w:pPr>
        <w:pStyle w:val="TOC2"/>
        <w:rPr>
          <w:rFonts w:asciiTheme="minorHAnsi" w:eastAsiaTheme="minorEastAsia" w:hAnsiTheme="minorHAnsi" w:cstheme="minorBidi"/>
          <w:szCs w:val="22"/>
        </w:rPr>
      </w:pPr>
      <w:hyperlink w:anchor="_Toc310235010" w:history="1">
        <w:r w:rsidR="001A7243" w:rsidRPr="001B5894">
          <w:rPr>
            <w:rStyle w:val="Hyperlink"/>
            <w:b/>
          </w:rPr>
          <w:t>1.2</w:t>
        </w:r>
        <w:r w:rsidR="001A7243">
          <w:rPr>
            <w:rFonts w:asciiTheme="minorHAnsi" w:eastAsiaTheme="minorEastAsia" w:hAnsiTheme="minorHAnsi" w:cstheme="minorBidi"/>
            <w:szCs w:val="22"/>
          </w:rPr>
          <w:tab/>
        </w:r>
        <w:r w:rsidR="001A7243" w:rsidRPr="001B5894">
          <w:rPr>
            <w:rStyle w:val="Hyperlink"/>
            <w:b/>
          </w:rPr>
          <w:t>What is a hazardous manual task?</w:t>
        </w:r>
        <w:r w:rsidR="001A7243">
          <w:rPr>
            <w:webHidden/>
          </w:rPr>
          <w:tab/>
        </w:r>
        <w:r>
          <w:rPr>
            <w:webHidden/>
          </w:rPr>
          <w:fldChar w:fldCharType="begin"/>
        </w:r>
        <w:r w:rsidR="001A7243">
          <w:rPr>
            <w:webHidden/>
          </w:rPr>
          <w:instrText xml:space="preserve"> PAGEREF _Toc310235010 \h </w:instrText>
        </w:r>
        <w:r>
          <w:rPr>
            <w:webHidden/>
          </w:rPr>
        </w:r>
        <w:r>
          <w:rPr>
            <w:webHidden/>
          </w:rPr>
          <w:fldChar w:fldCharType="separate"/>
        </w:r>
        <w:r w:rsidR="001A7243">
          <w:rPr>
            <w:webHidden/>
          </w:rPr>
          <w:t>5</w:t>
        </w:r>
        <w:r>
          <w:rPr>
            <w:webHidden/>
          </w:rPr>
          <w:fldChar w:fldCharType="end"/>
        </w:r>
      </w:hyperlink>
    </w:p>
    <w:p w:rsidR="001A7243" w:rsidRDefault="004302D7">
      <w:pPr>
        <w:pStyle w:val="TOC2"/>
        <w:rPr>
          <w:rFonts w:asciiTheme="minorHAnsi" w:eastAsiaTheme="minorEastAsia" w:hAnsiTheme="minorHAnsi" w:cstheme="minorBidi"/>
          <w:szCs w:val="22"/>
        </w:rPr>
      </w:pPr>
      <w:hyperlink w:anchor="_Toc310235011" w:history="1">
        <w:r w:rsidR="001A7243" w:rsidRPr="001B5894">
          <w:rPr>
            <w:rStyle w:val="Hyperlink"/>
            <w:b/>
          </w:rPr>
          <w:t>1.3</w:t>
        </w:r>
        <w:r w:rsidR="001A7243">
          <w:rPr>
            <w:rFonts w:asciiTheme="minorHAnsi" w:eastAsiaTheme="minorEastAsia" w:hAnsiTheme="minorHAnsi" w:cstheme="minorBidi"/>
            <w:szCs w:val="22"/>
          </w:rPr>
          <w:tab/>
        </w:r>
        <w:r w:rsidR="001A7243" w:rsidRPr="001B5894">
          <w:rPr>
            <w:rStyle w:val="Hyperlink"/>
            <w:b/>
          </w:rPr>
          <w:t>Who has health and safety duties in relation to hazardous manual tasks?</w:t>
        </w:r>
        <w:r w:rsidR="001A7243">
          <w:rPr>
            <w:webHidden/>
          </w:rPr>
          <w:tab/>
        </w:r>
        <w:r>
          <w:rPr>
            <w:webHidden/>
          </w:rPr>
          <w:fldChar w:fldCharType="begin"/>
        </w:r>
        <w:r w:rsidR="001A7243">
          <w:rPr>
            <w:webHidden/>
          </w:rPr>
          <w:instrText xml:space="preserve"> PAGEREF _Toc310235011 \h </w:instrText>
        </w:r>
        <w:r>
          <w:rPr>
            <w:webHidden/>
          </w:rPr>
        </w:r>
        <w:r>
          <w:rPr>
            <w:webHidden/>
          </w:rPr>
          <w:fldChar w:fldCharType="separate"/>
        </w:r>
        <w:r w:rsidR="001A7243">
          <w:rPr>
            <w:webHidden/>
          </w:rPr>
          <w:t>5</w:t>
        </w:r>
        <w:r>
          <w:rPr>
            <w:webHidden/>
          </w:rPr>
          <w:fldChar w:fldCharType="end"/>
        </w:r>
      </w:hyperlink>
    </w:p>
    <w:p w:rsidR="001A7243" w:rsidRDefault="004302D7">
      <w:pPr>
        <w:pStyle w:val="TOC2"/>
        <w:rPr>
          <w:rFonts w:asciiTheme="minorHAnsi" w:eastAsiaTheme="minorEastAsia" w:hAnsiTheme="minorHAnsi" w:cstheme="minorBidi"/>
          <w:szCs w:val="22"/>
        </w:rPr>
      </w:pPr>
      <w:hyperlink w:anchor="_Toc310235012" w:history="1">
        <w:r w:rsidR="001A7243" w:rsidRPr="001B5894">
          <w:rPr>
            <w:rStyle w:val="Hyperlink"/>
            <w:b/>
          </w:rPr>
          <w:t>1.4</w:t>
        </w:r>
        <w:r w:rsidR="001A7243">
          <w:rPr>
            <w:rFonts w:asciiTheme="minorHAnsi" w:eastAsiaTheme="minorEastAsia" w:hAnsiTheme="minorHAnsi" w:cstheme="minorBidi"/>
            <w:szCs w:val="22"/>
          </w:rPr>
          <w:tab/>
        </w:r>
        <w:r w:rsidR="001A7243" w:rsidRPr="001B5894">
          <w:rPr>
            <w:rStyle w:val="Hyperlink"/>
            <w:b/>
          </w:rPr>
          <w:t xml:space="preserve">What is required to </w:t>
        </w:r>
        <w:r w:rsidR="001A7243" w:rsidRPr="001B5894">
          <w:rPr>
            <w:rStyle w:val="Hyperlink"/>
            <w:b/>
            <w:i/>
          </w:rPr>
          <w:t>manage the risk</w:t>
        </w:r>
        <w:r w:rsidR="001A7243" w:rsidRPr="001B5894">
          <w:rPr>
            <w:rStyle w:val="Hyperlink"/>
            <w:b/>
          </w:rPr>
          <w:t xml:space="preserve"> of musculoskeletal disorders?</w:t>
        </w:r>
        <w:r w:rsidR="001A7243">
          <w:rPr>
            <w:webHidden/>
          </w:rPr>
          <w:tab/>
        </w:r>
        <w:r>
          <w:rPr>
            <w:webHidden/>
          </w:rPr>
          <w:fldChar w:fldCharType="begin"/>
        </w:r>
        <w:r w:rsidR="001A7243">
          <w:rPr>
            <w:webHidden/>
          </w:rPr>
          <w:instrText xml:space="preserve"> PAGEREF _Toc310235012 \h </w:instrText>
        </w:r>
        <w:r>
          <w:rPr>
            <w:webHidden/>
          </w:rPr>
        </w:r>
        <w:r>
          <w:rPr>
            <w:webHidden/>
          </w:rPr>
          <w:fldChar w:fldCharType="separate"/>
        </w:r>
        <w:r w:rsidR="001A7243">
          <w:rPr>
            <w:webHidden/>
          </w:rPr>
          <w:t>6</w:t>
        </w:r>
        <w:r>
          <w:rPr>
            <w:webHidden/>
          </w:rPr>
          <w:fldChar w:fldCharType="end"/>
        </w:r>
      </w:hyperlink>
    </w:p>
    <w:p w:rsidR="001A7243" w:rsidRDefault="004302D7">
      <w:pPr>
        <w:pStyle w:val="TOC1"/>
        <w:rPr>
          <w:rFonts w:asciiTheme="minorHAnsi" w:eastAsiaTheme="minorEastAsia" w:hAnsiTheme="minorHAnsi" w:cstheme="minorBidi"/>
          <w:b w:val="0"/>
          <w:noProof/>
          <w:sz w:val="22"/>
          <w:szCs w:val="22"/>
        </w:rPr>
      </w:pPr>
      <w:hyperlink w:anchor="_Toc310235013" w:history="1">
        <w:r w:rsidR="001A7243" w:rsidRPr="001B5894">
          <w:rPr>
            <w:rStyle w:val="Hyperlink"/>
            <w:rFonts w:eastAsia="MS Mincho"/>
            <w:caps/>
            <w:noProof/>
            <w:kern w:val="28"/>
            <w:lang w:eastAsia="en-US"/>
          </w:rPr>
          <w:t>2.</w:t>
        </w:r>
        <w:r w:rsidR="001A7243">
          <w:rPr>
            <w:rFonts w:asciiTheme="minorHAnsi" w:eastAsiaTheme="minorEastAsia" w:hAnsiTheme="minorHAnsi" w:cstheme="minorBidi"/>
            <w:b w:val="0"/>
            <w:noProof/>
            <w:sz w:val="22"/>
            <w:szCs w:val="22"/>
          </w:rPr>
          <w:tab/>
        </w:r>
        <w:r w:rsidR="001A7243" w:rsidRPr="001B5894">
          <w:rPr>
            <w:rStyle w:val="Hyperlink"/>
            <w:rFonts w:eastAsia="MS Mincho"/>
            <w:caps/>
            <w:noProof/>
            <w:kern w:val="28"/>
            <w:lang w:eastAsia="en-US"/>
          </w:rPr>
          <w:t>Identifying hazardous manual tasks</w:t>
        </w:r>
        <w:r w:rsidR="001A7243">
          <w:rPr>
            <w:noProof/>
            <w:webHidden/>
          </w:rPr>
          <w:tab/>
        </w:r>
        <w:r>
          <w:rPr>
            <w:noProof/>
            <w:webHidden/>
          </w:rPr>
          <w:fldChar w:fldCharType="begin"/>
        </w:r>
        <w:r w:rsidR="001A7243">
          <w:rPr>
            <w:noProof/>
            <w:webHidden/>
          </w:rPr>
          <w:instrText xml:space="preserve"> PAGEREF _Toc310235013 \h </w:instrText>
        </w:r>
        <w:r>
          <w:rPr>
            <w:noProof/>
            <w:webHidden/>
          </w:rPr>
        </w:r>
        <w:r>
          <w:rPr>
            <w:noProof/>
            <w:webHidden/>
          </w:rPr>
          <w:fldChar w:fldCharType="separate"/>
        </w:r>
        <w:r w:rsidR="001A7243">
          <w:rPr>
            <w:noProof/>
            <w:webHidden/>
          </w:rPr>
          <w:t>8</w:t>
        </w:r>
        <w:r>
          <w:rPr>
            <w:noProof/>
            <w:webHidden/>
          </w:rPr>
          <w:fldChar w:fldCharType="end"/>
        </w:r>
      </w:hyperlink>
    </w:p>
    <w:p w:rsidR="001A7243" w:rsidRDefault="004302D7">
      <w:pPr>
        <w:pStyle w:val="TOC2"/>
        <w:rPr>
          <w:rFonts w:asciiTheme="minorHAnsi" w:eastAsiaTheme="minorEastAsia" w:hAnsiTheme="minorHAnsi" w:cstheme="minorBidi"/>
          <w:szCs w:val="22"/>
        </w:rPr>
      </w:pPr>
      <w:hyperlink w:anchor="_Toc310235014" w:history="1">
        <w:r w:rsidR="001A7243" w:rsidRPr="001B5894">
          <w:rPr>
            <w:rStyle w:val="Hyperlink"/>
          </w:rPr>
          <w:t xml:space="preserve">2.1 </w:t>
        </w:r>
        <w:r w:rsidR="001A7243">
          <w:rPr>
            <w:rFonts w:asciiTheme="minorHAnsi" w:eastAsiaTheme="minorEastAsia" w:hAnsiTheme="minorHAnsi" w:cstheme="minorBidi"/>
            <w:szCs w:val="22"/>
          </w:rPr>
          <w:tab/>
        </w:r>
        <w:r w:rsidR="001A7243" w:rsidRPr="001B5894">
          <w:rPr>
            <w:rStyle w:val="Hyperlink"/>
          </w:rPr>
          <w:t>How to identify hazardous manual tasks</w:t>
        </w:r>
        <w:r w:rsidR="001A7243">
          <w:rPr>
            <w:webHidden/>
          </w:rPr>
          <w:tab/>
        </w:r>
        <w:r>
          <w:rPr>
            <w:webHidden/>
          </w:rPr>
          <w:fldChar w:fldCharType="begin"/>
        </w:r>
        <w:r w:rsidR="001A7243">
          <w:rPr>
            <w:webHidden/>
          </w:rPr>
          <w:instrText xml:space="preserve"> PAGEREF _Toc310235014 \h </w:instrText>
        </w:r>
        <w:r>
          <w:rPr>
            <w:webHidden/>
          </w:rPr>
        </w:r>
        <w:r>
          <w:rPr>
            <w:webHidden/>
          </w:rPr>
          <w:fldChar w:fldCharType="separate"/>
        </w:r>
        <w:r w:rsidR="001A7243">
          <w:rPr>
            <w:webHidden/>
          </w:rPr>
          <w:t>8</w:t>
        </w:r>
        <w:r>
          <w:rPr>
            <w:webHidden/>
          </w:rPr>
          <w:fldChar w:fldCharType="end"/>
        </w:r>
      </w:hyperlink>
    </w:p>
    <w:p w:rsidR="001A7243" w:rsidRDefault="004302D7">
      <w:pPr>
        <w:pStyle w:val="TOC2"/>
        <w:rPr>
          <w:rFonts w:asciiTheme="minorHAnsi" w:eastAsiaTheme="minorEastAsia" w:hAnsiTheme="minorHAnsi" w:cstheme="minorBidi"/>
          <w:szCs w:val="22"/>
        </w:rPr>
      </w:pPr>
      <w:hyperlink w:anchor="_Toc310235015" w:history="1">
        <w:r w:rsidR="001A7243" w:rsidRPr="001B5894">
          <w:rPr>
            <w:rStyle w:val="Hyperlink"/>
          </w:rPr>
          <w:t>2.2</w:t>
        </w:r>
        <w:r w:rsidR="001A7243">
          <w:rPr>
            <w:rFonts w:asciiTheme="minorHAnsi" w:eastAsiaTheme="minorEastAsia" w:hAnsiTheme="minorHAnsi" w:cstheme="minorBidi"/>
            <w:szCs w:val="22"/>
          </w:rPr>
          <w:tab/>
        </w:r>
        <w:r w:rsidR="001A7243" w:rsidRPr="001B5894">
          <w:rPr>
            <w:rStyle w:val="Hyperlink"/>
          </w:rPr>
          <w:t>Characteristics of Hazardous Manual Tasks</w:t>
        </w:r>
        <w:r w:rsidR="001A7243">
          <w:rPr>
            <w:webHidden/>
          </w:rPr>
          <w:tab/>
        </w:r>
        <w:r>
          <w:rPr>
            <w:webHidden/>
          </w:rPr>
          <w:fldChar w:fldCharType="begin"/>
        </w:r>
        <w:r w:rsidR="001A7243">
          <w:rPr>
            <w:webHidden/>
          </w:rPr>
          <w:instrText xml:space="preserve"> PAGEREF _Toc310235015 \h </w:instrText>
        </w:r>
        <w:r>
          <w:rPr>
            <w:webHidden/>
          </w:rPr>
        </w:r>
        <w:r>
          <w:rPr>
            <w:webHidden/>
          </w:rPr>
          <w:fldChar w:fldCharType="separate"/>
        </w:r>
        <w:r w:rsidR="001A7243">
          <w:rPr>
            <w:webHidden/>
          </w:rPr>
          <w:t>9</w:t>
        </w:r>
        <w:r>
          <w:rPr>
            <w:webHidden/>
          </w:rPr>
          <w:fldChar w:fldCharType="end"/>
        </w:r>
      </w:hyperlink>
    </w:p>
    <w:p w:rsidR="001A7243" w:rsidRDefault="004302D7">
      <w:pPr>
        <w:pStyle w:val="TOC1"/>
        <w:rPr>
          <w:rFonts w:asciiTheme="minorHAnsi" w:eastAsiaTheme="minorEastAsia" w:hAnsiTheme="minorHAnsi" w:cstheme="minorBidi"/>
          <w:b w:val="0"/>
          <w:noProof/>
          <w:sz w:val="22"/>
          <w:szCs w:val="22"/>
        </w:rPr>
      </w:pPr>
      <w:hyperlink w:anchor="_Toc310235016" w:history="1">
        <w:r w:rsidR="001A7243" w:rsidRPr="001B5894">
          <w:rPr>
            <w:rStyle w:val="Hyperlink"/>
            <w:rFonts w:eastAsia="MS Mincho"/>
            <w:caps/>
            <w:noProof/>
            <w:kern w:val="28"/>
            <w:lang w:eastAsia="en-US"/>
          </w:rPr>
          <w:t>3.</w:t>
        </w:r>
        <w:r w:rsidR="001A7243">
          <w:rPr>
            <w:rFonts w:asciiTheme="minorHAnsi" w:eastAsiaTheme="minorEastAsia" w:hAnsiTheme="minorHAnsi" w:cstheme="minorBidi"/>
            <w:b w:val="0"/>
            <w:noProof/>
            <w:sz w:val="22"/>
            <w:szCs w:val="22"/>
          </w:rPr>
          <w:tab/>
        </w:r>
        <w:r w:rsidR="001A7243" w:rsidRPr="001B5894">
          <w:rPr>
            <w:rStyle w:val="Hyperlink"/>
            <w:rFonts w:eastAsia="MS Mincho"/>
            <w:caps/>
            <w:noProof/>
            <w:kern w:val="28"/>
            <w:lang w:eastAsia="en-US"/>
          </w:rPr>
          <w:t>Assessing the Risks</w:t>
        </w:r>
        <w:r w:rsidR="001A7243">
          <w:rPr>
            <w:noProof/>
            <w:webHidden/>
          </w:rPr>
          <w:tab/>
        </w:r>
        <w:r>
          <w:rPr>
            <w:noProof/>
            <w:webHidden/>
          </w:rPr>
          <w:fldChar w:fldCharType="begin"/>
        </w:r>
        <w:r w:rsidR="001A7243">
          <w:rPr>
            <w:noProof/>
            <w:webHidden/>
          </w:rPr>
          <w:instrText xml:space="preserve"> PAGEREF _Toc310235016 \h </w:instrText>
        </w:r>
        <w:r>
          <w:rPr>
            <w:noProof/>
            <w:webHidden/>
          </w:rPr>
        </w:r>
        <w:r>
          <w:rPr>
            <w:noProof/>
            <w:webHidden/>
          </w:rPr>
          <w:fldChar w:fldCharType="separate"/>
        </w:r>
        <w:r w:rsidR="001A7243">
          <w:rPr>
            <w:noProof/>
            <w:webHidden/>
          </w:rPr>
          <w:t>13</w:t>
        </w:r>
        <w:r>
          <w:rPr>
            <w:noProof/>
            <w:webHidden/>
          </w:rPr>
          <w:fldChar w:fldCharType="end"/>
        </w:r>
      </w:hyperlink>
    </w:p>
    <w:p w:rsidR="001A7243" w:rsidRDefault="004302D7">
      <w:pPr>
        <w:pStyle w:val="TOC1"/>
        <w:rPr>
          <w:rFonts w:asciiTheme="minorHAnsi" w:eastAsiaTheme="minorEastAsia" w:hAnsiTheme="minorHAnsi" w:cstheme="minorBidi"/>
          <w:b w:val="0"/>
          <w:noProof/>
          <w:sz w:val="22"/>
          <w:szCs w:val="22"/>
        </w:rPr>
      </w:pPr>
      <w:hyperlink w:anchor="_Toc310235017" w:history="1">
        <w:r w:rsidR="001A7243" w:rsidRPr="001B5894">
          <w:rPr>
            <w:rStyle w:val="Hyperlink"/>
            <w:rFonts w:eastAsia="MS Mincho"/>
            <w:caps/>
            <w:noProof/>
            <w:kern w:val="28"/>
            <w:lang w:eastAsia="en-US"/>
          </w:rPr>
          <w:t>3.</w:t>
        </w:r>
        <w:r w:rsidR="001A7243">
          <w:rPr>
            <w:rFonts w:asciiTheme="minorHAnsi" w:eastAsiaTheme="minorEastAsia" w:hAnsiTheme="minorHAnsi" w:cstheme="minorBidi"/>
            <w:b w:val="0"/>
            <w:noProof/>
            <w:sz w:val="22"/>
            <w:szCs w:val="22"/>
          </w:rPr>
          <w:tab/>
        </w:r>
        <w:r w:rsidR="001A7243" w:rsidRPr="001B5894">
          <w:rPr>
            <w:rStyle w:val="Hyperlink"/>
            <w:rFonts w:eastAsia="MS Mincho"/>
            <w:caps/>
            <w:noProof/>
            <w:kern w:val="28"/>
            <w:lang w:eastAsia="en-US"/>
          </w:rPr>
          <w:t>Assessing the Risks</w:t>
        </w:r>
        <w:r w:rsidR="001A7243">
          <w:rPr>
            <w:noProof/>
            <w:webHidden/>
          </w:rPr>
          <w:tab/>
        </w:r>
        <w:r>
          <w:rPr>
            <w:noProof/>
            <w:webHidden/>
          </w:rPr>
          <w:fldChar w:fldCharType="begin"/>
        </w:r>
        <w:r w:rsidR="001A7243">
          <w:rPr>
            <w:noProof/>
            <w:webHidden/>
          </w:rPr>
          <w:instrText xml:space="preserve"> PAGEREF _Toc310235017 \h </w:instrText>
        </w:r>
        <w:r>
          <w:rPr>
            <w:noProof/>
            <w:webHidden/>
          </w:rPr>
        </w:r>
        <w:r>
          <w:rPr>
            <w:noProof/>
            <w:webHidden/>
          </w:rPr>
          <w:fldChar w:fldCharType="separate"/>
        </w:r>
        <w:r w:rsidR="001A7243">
          <w:rPr>
            <w:noProof/>
            <w:webHidden/>
          </w:rPr>
          <w:t>13</w:t>
        </w:r>
        <w:r>
          <w:rPr>
            <w:noProof/>
            <w:webHidden/>
          </w:rPr>
          <w:fldChar w:fldCharType="end"/>
        </w:r>
      </w:hyperlink>
    </w:p>
    <w:p w:rsidR="001A7243" w:rsidRDefault="004302D7">
      <w:pPr>
        <w:pStyle w:val="TOC2"/>
        <w:rPr>
          <w:rFonts w:asciiTheme="minorHAnsi" w:eastAsiaTheme="minorEastAsia" w:hAnsiTheme="minorHAnsi" w:cstheme="minorBidi"/>
          <w:szCs w:val="22"/>
        </w:rPr>
      </w:pPr>
      <w:hyperlink w:anchor="_Toc310235018" w:history="1">
        <w:r w:rsidR="001A7243" w:rsidRPr="001B5894">
          <w:rPr>
            <w:rStyle w:val="Hyperlink"/>
            <w:b/>
          </w:rPr>
          <w:t>3.1</w:t>
        </w:r>
        <w:r w:rsidR="001A7243">
          <w:rPr>
            <w:rFonts w:asciiTheme="minorHAnsi" w:eastAsiaTheme="minorEastAsia" w:hAnsiTheme="minorHAnsi" w:cstheme="minorBidi"/>
            <w:szCs w:val="22"/>
          </w:rPr>
          <w:tab/>
        </w:r>
        <w:r w:rsidR="001A7243" w:rsidRPr="001B5894">
          <w:rPr>
            <w:rStyle w:val="Hyperlink"/>
            <w:b/>
          </w:rPr>
          <w:t>When should a risk assessment be conducted?</w:t>
        </w:r>
        <w:r w:rsidR="001A7243">
          <w:rPr>
            <w:webHidden/>
          </w:rPr>
          <w:tab/>
        </w:r>
        <w:r>
          <w:rPr>
            <w:webHidden/>
          </w:rPr>
          <w:fldChar w:fldCharType="begin"/>
        </w:r>
        <w:r w:rsidR="001A7243">
          <w:rPr>
            <w:webHidden/>
          </w:rPr>
          <w:instrText xml:space="preserve"> PAGEREF _Toc310235018 \h </w:instrText>
        </w:r>
        <w:r>
          <w:rPr>
            <w:webHidden/>
          </w:rPr>
        </w:r>
        <w:r>
          <w:rPr>
            <w:webHidden/>
          </w:rPr>
          <w:fldChar w:fldCharType="separate"/>
        </w:r>
        <w:r w:rsidR="001A7243">
          <w:rPr>
            <w:webHidden/>
          </w:rPr>
          <w:t>13</w:t>
        </w:r>
        <w:r>
          <w:rPr>
            <w:webHidden/>
          </w:rPr>
          <w:fldChar w:fldCharType="end"/>
        </w:r>
      </w:hyperlink>
    </w:p>
    <w:p w:rsidR="001A7243" w:rsidRDefault="004302D7">
      <w:pPr>
        <w:pStyle w:val="TOC2"/>
        <w:rPr>
          <w:rFonts w:asciiTheme="minorHAnsi" w:eastAsiaTheme="minorEastAsia" w:hAnsiTheme="minorHAnsi" w:cstheme="minorBidi"/>
          <w:szCs w:val="22"/>
        </w:rPr>
      </w:pPr>
      <w:hyperlink w:anchor="_Toc310235019" w:history="1">
        <w:r w:rsidR="001A7243" w:rsidRPr="001B5894">
          <w:rPr>
            <w:rStyle w:val="Hyperlink"/>
            <w:b/>
          </w:rPr>
          <w:t xml:space="preserve">3.2  </w:t>
        </w:r>
        <w:r w:rsidR="001A7243">
          <w:rPr>
            <w:rFonts w:asciiTheme="minorHAnsi" w:eastAsiaTheme="minorEastAsia" w:hAnsiTheme="minorHAnsi" w:cstheme="minorBidi"/>
            <w:szCs w:val="22"/>
          </w:rPr>
          <w:tab/>
        </w:r>
        <w:r w:rsidR="001A7243" w:rsidRPr="001B5894">
          <w:rPr>
            <w:rStyle w:val="Hyperlink"/>
            <w:b/>
          </w:rPr>
          <w:t>How to do a risk assessment for hazardous manual tasks</w:t>
        </w:r>
        <w:r w:rsidR="001A7243">
          <w:rPr>
            <w:webHidden/>
          </w:rPr>
          <w:tab/>
        </w:r>
        <w:r>
          <w:rPr>
            <w:webHidden/>
          </w:rPr>
          <w:fldChar w:fldCharType="begin"/>
        </w:r>
        <w:r w:rsidR="001A7243">
          <w:rPr>
            <w:webHidden/>
          </w:rPr>
          <w:instrText xml:space="preserve"> PAGEREF _Toc310235019 \h </w:instrText>
        </w:r>
        <w:r>
          <w:rPr>
            <w:webHidden/>
          </w:rPr>
        </w:r>
        <w:r>
          <w:rPr>
            <w:webHidden/>
          </w:rPr>
          <w:fldChar w:fldCharType="separate"/>
        </w:r>
        <w:r w:rsidR="001A7243">
          <w:rPr>
            <w:webHidden/>
          </w:rPr>
          <w:t>13</w:t>
        </w:r>
        <w:r>
          <w:rPr>
            <w:webHidden/>
          </w:rPr>
          <w:fldChar w:fldCharType="end"/>
        </w:r>
      </w:hyperlink>
    </w:p>
    <w:p w:rsidR="001A7243" w:rsidRDefault="004302D7">
      <w:pPr>
        <w:pStyle w:val="TOC2"/>
        <w:rPr>
          <w:rFonts w:asciiTheme="minorHAnsi" w:eastAsiaTheme="minorEastAsia" w:hAnsiTheme="minorHAnsi" w:cstheme="minorBidi"/>
          <w:szCs w:val="22"/>
        </w:rPr>
      </w:pPr>
      <w:hyperlink w:anchor="_Toc310235020" w:history="1">
        <w:r w:rsidR="001A7243" w:rsidRPr="001B5894">
          <w:rPr>
            <w:rStyle w:val="Hyperlink"/>
            <w:b/>
          </w:rPr>
          <w:t>3.3</w:t>
        </w:r>
        <w:r w:rsidR="001A7243">
          <w:rPr>
            <w:rFonts w:asciiTheme="minorHAnsi" w:eastAsiaTheme="minorEastAsia" w:hAnsiTheme="minorHAnsi" w:cstheme="minorBidi"/>
            <w:szCs w:val="22"/>
          </w:rPr>
          <w:tab/>
        </w:r>
        <w:r w:rsidR="001A7243" w:rsidRPr="001B5894">
          <w:rPr>
            <w:rStyle w:val="Hyperlink"/>
            <w:b/>
          </w:rPr>
          <w:t>What are the risk factors?</w:t>
        </w:r>
        <w:r w:rsidR="001A7243">
          <w:rPr>
            <w:webHidden/>
          </w:rPr>
          <w:tab/>
        </w:r>
        <w:r>
          <w:rPr>
            <w:webHidden/>
          </w:rPr>
          <w:fldChar w:fldCharType="begin"/>
        </w:r>
        <w:r w:rsidR="001A7243">
          <w:rPr>
            <w:webHidden/>
          </w:rPr>
          <w:instrText xml:space="preserve"> PAGEREF _Toc310235020 \h </w:instrText>
        </w:r>
        <w:r>
          <w:rPr>
            <w:webHidden/>
          </w:rPr>
        </w:r>
        <w:r>
          <w:rPr>
            <w:webHidden/>
          </w:rPr>
          <w:fldChar w:fldCharType="separate"/>
        </w:r>
        <w:r w:rsidR="001A7243">
          <w:rPr>
            <w:webHidden/>
          </w:rPr>
          <w:t>14</w:t>
        </w:r>
        <w:r>
          <w:rPr>
            <w:webHidden/>
          </w:rPr>
          <w:fldChar w:fldCharType="end"/>
        </w:r>
      </w:hyperlink>
    </w:p>
    <w:p w:rsidR="001A7243" w:rsidRDefault="004302D7">
      <w:pPr>
        <w:pStyle w:val="TOC2"/>
        <w:rPr>
          <w:rFonts w:asciiTheme="minorHAnsi" w:eastAsiaTheme="minorEastAsia" w:hAnsiTheme="minorHAnsi" w:cstheme="minorBidi"/>
          <w:szCs w:val="22"/>
        </w:rPr>
      </w:pPr>
      <w:hyperlink w:anchor="_Toc310235021" w:history="1">
        <w:r w:rsidR="001A7243" w:rsidRPr="001B5894">
          <w:rPr>
            <w:rStyle w:val="Hyperlink"/>
            <w:b/>
          </w:rPr>
          <w:t>3.4   What are the sources of the risk?</w:t>
        </w:r>
        <w:r w:rsidR="001A7243">
          <w:rPr>
            <w:webHidden/>
          </w:rPr>
          <w:tab/>
        </w:r>
        <w:r>
          <w:rPr>
            <w:webHidden/>
          </w:rPr>
          <w:fldChar w:fldCharType="begin"/>
        </w:r>
        <w:r w:rsidR="001A7243">
          <w:rPr>
            <w:webHidden/>
          </w:rPr>
          <w:instrText xml:space="preserve"> PAGEREF _Toc310235021 \h </w:instrText>
        </w:r>
        <w:r>
          <w:rPr>
            <w:webHidden/>
          </w:rPr>
        </w:r>
        <w:r>
          <w:rPr>
            <w:webHidden/>
          </w:rPr>
          <w:fldChar w:fldCharType="separate"/>
        </w:r>
        <w:r w:rsidR="001A7243">
          <w:rPr>
            <w:webHidden/>
          </w:rPr>
          <w:t>17</w:t>
        </w:r>
        <w:r>
          <w:rPr>
            <w:webHidden/>
          </w:rPr>
          <w:fldChar w:fldCharType="end"/>
        </w:r>
      </w:hyperlink>
    </w:p>
    <w:p w:rsidR="001A7243" w:rsidRDefault="004302D7">
      <w:pPr>
        <w:pStyle w:val="TOC1"/>
        <w:rPr>
          <w:rFonts w:asciiTheme="minorHAnsi" w:eastAsiaTheme="minorEastAsia" w:hAnsiTheme="minorHAnsi" w:cstheme="minorBidi"/>
          <w:b w:val="0"/>
          <w:noProof/>
          <w:sz w:val="22"/>
          <w:szCs w:val="22"/>
        </w:rPr>
      </w:pPr>
      <w:hyperlink w:anchor="_Toc310235022" w:history="1">
        <w:r w:rsidR="001A7243" w:rsidRPr="001B5894">
          <w:rPr>
            <w:rStyle w:val="Hyperlink"/>
            <w:rFonts w:eastAsia="MS Mincho"/>
            <w:caps/>
            <w:noProof/>
            <w:kern w:val="28"/>
            <w:lang w:eastAsia="en-US"/>
          </w:rPr>
          <w:t>4.</w:t>
        </w:r>
        <w:r w:rsidR="001A7243">
          <w:rPr>
            <w:rFonts w:asciiTheme="minorHAnsi" w:eastAsiaTheme="minorEastAsia" w:hAnsiTheme="minorHAnsi" w:cstheme="minorBidi"/>
            <w:b w:val="0"/>
            <w:noProof/>
            <w:sz w:val="22"/>
            <w:szCs w:val="22"/>
          </w:rPr>
          <w:tab/>
        </w:r>
        <w:r w:rsidR="001A7243" w:rsidRPr="001B5894">
          <w:rPr>
            <w:rStyle w:val="Hyperlink"/>
            <w:rFonts w:eastAsia="MS Mincho"/>
            <w:caps/>
            <w:noProof/>
            <w:kern w:val="28"/>
            <w:lang w:eastAsia="en-US"/>
          </w:rPr>
          <w:t>CONTROLLING THE RISKS</w:t>
        </w:r>
        <w:r w:rsidR="001A7243">
          <w:rPr>
            <w:noProof/>
            <w:webHidden/>
          </w:rPr>
          <w:tab/>
        </w:r>
        <w:r>
          <w:rPr>
            <w:noProof/>
            <w:webHidden/>
          </w:rPr>
          <w:fldChar w:fldCharType="begin"/>
        </w:r>
        <w:r w:rsidR="001A7243">
          <w:rPr>
            <w:noProof/>
            <w:webHidden/>
          </w:rPr>
          <w:instrText xml:space="preserve"> PAGEREF _Toc310235022 \h </w:instrText>
        </w:r>
        <w:r>
          <w:rPr>
            <w:noProof/>
            <w:webHidden/>
          </w:rPr>
        </w:r>
        <w:r>
          <w:rPr>
            <w:noProof/>
            <w:webHidden/>
          </w:rPr>
          <w:fldChar w:fldCharType="separate"/>
        </w:r>
        <w:r w:rsidR="001A7243">
          <w:rPr>
            <w:noProof/>
            <w:webHidden/>
          </w:rPr>
          <w:t>20</w:t>
        </w:r>
        <w:r>
          <w:rPr>
            <w:noProof/>
            <w:webHidden/>
          </w:rPr>
          <w:fldChar w:fldCharType="end"/>
        </w:r>
      </w:hyperlink>
    </w:p>
    <w:p w:rsidR="001A7243" w:rsidRDefault="004302D7">
      <w:pPr>
        <w:pStyle w:val="TOC2"/>
        <w:rPr>
          <w:rFonts w:asciiTheme="minorHAnsi" w:eastAsiaTheme="minorEastAsia" w:hAnsiTheme="minorHAnsi" w:cstheme="minorBidi"/>
          <w:szCs w:val="22"/>
        </w:rPr>
      </w:pPr>
      <w:hyperlink w:anchor="_Toc310235023" w:history="1">
        <w:r w:rsidR="001A7243" w:rsidRPr="001B5894">
          <w:rPr>
            <w:rStyle w:val="Hyperlink"/>
            <w:b/>
          </w:rPr>
          <w:t>4.1</w:t>
        </w:r>
        <w:r w:rsidR="001A7243">
          <w:rPr>
            <w:rFonts w:asciiTheme="minorHAnsi" w:eastAsiaTheme="minorEastAsia" w:hAnsiTheme="minorHAnsi" w:cstheme="minorBidi"/>
            <w:szCs w:val="22"/>
          </w:rPr>
          <w:tab/>
        </w:r>
        <w:r w:rsidR="001A7243" w:rsidRPr="001B5894">
          <w:rPr>
            <w:rStyle w:val="Hyperlink"/>
            <w:b/>
          </w:rPr>
          <w:t>The hierarchy of control</w:t>
        </w:r>
        <w:r w:rsidR="001A7243">
          <w:rPr>
            <w:webHidden/>
          </w:rPr>
          <w:tab/>
        </w:r>
        <w:r>
          <w:rPr>
            <w:webHidden/>
          </w:rPr>
          <w:fldChar w:fldCharType="begin"/>
        </w:r>
        <w:r w:rsidR="001A7243">
          <w:rPr>
            <w:webHidden/>
          </w:rPr>
          <w:instrText xml:space="preserve"> PAGEREF _Toc310235023 \h </w:instrText>
        </w:r>
        <w:r>
          <w:rPr>
            <w:webHidden/>
          </w:rPr>
        </w:r>
        <w:r>
          <w:rPr>
            <w:webHidden/>
          </w:rPr>
          <w:fldChar w:fldCharType="separate"/>
        </w:r>
        <w:r w:rsidR="001A7243">
          <w:rPr>
            <w:webHidden/>
          </w:rPr>
          <w:t>20</w:t>
        </w:r>
        <w:r>
          <w:rPr>
            <w:webHidden/>
          </w:rPr>
          <w:fldChar w:fldCharType="end"/>
        </w:r>
      </w:hyperlink>
    </w:p>
    <w:p w:rsidR="001A7243" w:rsidRDefault="004302D7">
      <w:pPr>
        <w:pStyle w:val="TOC2"/>
        <w:rPr>
          <w:rFonts w:asciiTheme="minorHAnsi" w:eastAsiaTheme="minorEastAsia" w:hAnsiTheme="minorHAnsi" w:cstheme="minorBidi"/>
          <w:szCs w:val="22"/>
        </w:rPr>
      </w:pPr>
      <w:hyperlink w:anchor="_Toc310235024" w:history="1">
        <w:r w:rsidR="001A7243" w:rsidRPr="001B5894">
          <w:rPr>
            <w:rStyle w:val="Hyperlink"/>
            <w:b/>
          </w:rPr>
          <w:t>4.2</w:t>
        </w:r>
        <w:r w:rsidR="001A7243">
          <w:rPr>
            <w:rFonts w:asciiTheme="minorHAnsi" w:eastAsiaTheme="minorEastAsia" w:hAnsiTheme="minorHAnsi" w:cstheme="minorBidi"/>
            <w:szCs w:val="22"/>
          </w:rPr>
          <w:tab/>
        </w:r>
        <w:r w:rsidR="001A7243" w:rsidRPr="001B5894">
          <w:rPr>
            <w:rStyle w:val="Hyperlink"/>
            <w:b/>
          </w:rPr>
          <w:t>Purchasing to eliminate or minimise risks</w:t>
        </w:r>
        <w:r w:rsidR="001A7243">
          <w:rPr>
            <w:webHidden/>
          </w:rPr>
          <w:tab/>
        </w:r>
        <w:r>
          <w:rPr>
            <w:webHidden/>
          </w:rPr>
          <w:fldChar w:fldCharType="begin"/>
        </w:r>
        <w:r w:rsidR="001A7243">
          <w:rPr>
            <w:webHidden/>
          </w:rPr>
          <w:instrText xml:space="preserve"> PAGEREF _Toc310235024 \h </w:instrText>
        </w:r>
        <w:r>
          <w:rPr>
            <w:webHidden/>
          </w:rPr>
        </w:r>
        <w:r>
          <w:rPr>
            <w:webHidden/>
          </w:rPr>
          <w:fldChar w:fldCharType="separate"/>
        </w:r>
        <w:r w:rsidR="001A7243">
          <w:rPr>
            <w:webHidden/>
          </w:rPr>
          <w:t>21</w:t>
        </w:r>
        <w:r>
          <w:rPr>
            <w:webHidden/>
          </w:rPr>
          <w:fldChar w:fldCharType="end"/>
        </w:r>
      </w:hyperlink>
    </w:p>
    <w:p w:rsidR="001A7243" w:rsidRDefault="004302D7">
      <w:pPr>
        <w:pStyle w:val="TOC2"/>
        <w:rPr>
          <w:rFonts w:asciiTheme="minorHAnsi" w:eastAsiaTheme="minorEastAsia" w:hAnsiTheme="minorHAnsi" w:cstheme="minorBidi"/>
          <w:szCs w:val="22"/>
        </w:rPr>
      </w:pPr>
      <w:hyperlink w:anchor="_Toc310235025" w:history="1">
        <w:r w:rsidR="001A7243" w:rsidRPr="001B5894">
          <w:rPr>
            <w:rStyle w:val="Hyperlink"/>
            <w:b/>
          </w:rPr>
          <w:t>4.3</w:t>
        </w:r>
        <w:r w:rsidR="001A7243">
          <w:rPr>
            <w:rFonts w:asciiTheme="minorHAnsi" w:eastAsiaTheme="minorEastAsia" w:hAnsiTheme="minorHAnsi" w:cstheme="minorBidi"/>
            <w:szCs w:val="22"/>
          </w:rPr>
          <w:tab/>
        </w:r>
        <w:r w:rsidR="001A7243" w:rsidRPr="001B5894">
          <w:rPr>
            <w:rStyle w:val="Hyperlink"/>
            <w:b/>
          </w:rPr>
          <w:t>Changing the design or layout of work areas</w:t>
        </w:r>
        <w:r w:rsidR="001A7243">
          <w:rPr>
            <w:webHidden/>
          </w:rPr>
          <w:tab/>
        </w:r>
        <w:r>
          <w:rPr>
            <w:webHidden/>
          </w:rPr>
          <w:fldChar w:fldCharType="begin"/>
        </w:r>
        <w:r w:rsidR="001A7243">
          <w:rPr>
            <w:webHidden/>
          </w:rPr>
          <w:instrText xml:space="preserve"> PAGEREF _Toc310235025 \h </w:instrText>
        </w:r>
        <w:r>
          <w:rPr>
            <w:webHidden/>
          </w:rPr>
        </w:r>
        <w:r>
          <w:rPr>
            <w:webHidden/>
          </w:rPr>
          <w:fldChar w:fldCharType="separate"/>
        </w:r>
        <w:r w:rsidR="001A7243">
          <w:rPr>
            <w:webHidden/>
          </w:rPr>
          <w:t>21</w:t>
        </w:r>
        <w:r>
          <w:rPr>
            <w:webHidden/>
          </w:rPr>
          <w:fldChar w:fldCharType="end"/>
        </w:r>
      </w:hyperlink>
    </w:p>
    <w:p w:rsidR="001A7243" w:rsidRDefault="004302D7">
      <w:pPr>
        <w:pStyle w:val="TOC2"/>
        <w:rPr>
          <w:rFonts w:asciiTheme="minorHAnsi" w:eastAsiaTheme="minorEastAsia" w:hAnsiTheme="minorHAnsi" w:cstheme="minorBidi"/>
          <w:szCs w:val="22"/>
        </w:rPr>
      </w:pPr>
      <w:hyperlink w:anchor="_Toc310235026" w:history="1">
        <w:r w:rsidR="001A7243" w:rsidRPr="001B5894">
          <w:rPr>
            <w:rStyle w:val="Hyperlink"/>
            <w:b/>
          </w:rPr>
          <w:t>4.4</w:t>
        </w:r>
        <w:r w:rsidR="001A7243">
          <w:rPr>
            <w:rFonts w:asciiTheme="minorHAnsi" w:eastAsiaTheme="minorEastAsia" w:hAnsiTheme="minorHAnsi" w:cstheme="minorBidi"/>
            <w:szCs w:val="22"/>
          </w:rPr>
          <w:tab/>
        </w:r>
        <w:r w:rsidR="001A7243" w:rsidRPr="001B5894">
          <w:rPr>
            <w:rStyle w:val="Hyperlink"/>
            <w:b/>
          </w:rPr>
          <w:t>Changing the nature, size, weight or number of items handled</w:t>
        </w:r>
        <w:r w:rsidR="001A7243">
          <w:rPr>
            <w:webHidden/>
          </w:rPr>
          <w:tab/>
        </w:r>
        <w:r>
          <w:rPr>
            <w:webHidden/>
          </w:rPr>
          <w:fldChar w:fldCharType="begin"/>
        </w:r>
        <w:r w:rsidR="001A7243">
          <w:rPr>
            <w:webHidden/>
          </w:rPr>
          <w:instrText xml:space="preserve"> PAGEREF _Toc310235026 \h </w:instrText>
        </w:r>
        <w:r>
          <w:rPr>
            <w:webHidden/>
          </w:rPr>
        </w:r>
        <w:r>
          <w:rPr>
            <w:webHidden/>
          </w:rPr>
          <w:fldChar w:fldCharType="separate"/>
        </w:r>
        <w:r w:rsidR="001A7243">
          <w:rPr>
            <w:webHidden/>
          </w:rPr>
          <w:t>23</w:t>
        </w:r>
        <w:r>
          <w:rPr>
            <w:webHidden/>
          </w:rPr>
          <w:fldChar w:fldCharType="end"/>
        </w:r>
      </w:hyperlink>
    </w:p>
    <w:p w:rsidR="001A7243" w:rsidRDefault="004302D7">
      <w:pPr>
        <w:pStyle w:val="TOC2"/>
        <w:rPr>
          <w:rFonts w:asciiTheme="minorHAnsi" w:eastAsiaTheme="minorEastAsia" w:hAnsiTheme="minorHAnsi" w:cstheme="minorBidi"/>
          <w:szCs w:val="22"/>
        </w:rPr>
      </w:pPr>
      <w:hyperlink w:anchor="_Toc310235027" w:history="1">
        <w:r w:rsidR="001A7243" w:rsidRPr="001B5894">
          <w:rPr>
            <w:rStyle w:val="Hyperlink"/>
            <w:b/>
          </w:rPr>
          <w:t>4.5</w:t>
        </w:r>
        <w:r w:rsidR="001A7243">
          <w:rPr>
            <w:rFonts w:asciiTheme="minorHAnsi" w:eastAsiaTheme="minorEastAsia" w:hAnsiTheme="minorHAnsi" w:cstheme="minorBidi"/>
            <w:szCs w:val="22"/>
          </w:rPr>
          <w:tab/>
        </w:r>
        <w:r w:rsidR="001A7243" w:rsidRPr="001B5894">
          <w:rPr>
            <w:rStyle w:val="Hyperlink"/>
            <w:b/>
          </w:rPr>
          <w:t>Using mechanical aids</w:t>
        </w:r>
        <w:r w:rsidR="001A7243">
          <w:rPr>
            <w:webHidden/>
          </w:rPr>
          <w:tab/>
        </w:r>
        <w:r>
          <w:rPr>
            <w:webHidden/>
          </w:rPr>
          <w:fldChar w:fldCharType="begin"/>
        </w:r>
        <w:r w:rsidR="001A7243">
          <w:rPr>
            <w:webHidden/>
          </w:rPr>
          <w:instrText xml:space="preserve"> PAGEREF _Toc310235027 \h </w:instrText>
        </w:r>
        <w:r>
          <w:rPr>
            <w:webHidden/>
          </w:rPr>
        </w:r>
        <w:r>
          <w:rPr>
            <w:webHidden/>
          </w:rPr>
          <w:fldChar w:fldCharType="separate"/>
        </w:r>
        <w:r w:rsidR="001A7243">
          <w:rPr>
            <w:webHidden/>
          </w:rPr>
          <w:t>24</w:t>
        </w:r>
        <w:r>
          <w:rPr>
            <w:webHidden/>
          </w:rPr>
          <w:fldChar w:fldCharType="end"/>
        </w:r>
      </w:hyperlink>
    </w:p>
    <w:p w:rsidR="001A7243" w:rsidRDefault="004302D7">
      <w:pPr>
        <w:pStyle w:val="TOC2"/>
        <w:rPr>
          <w:rFonts w:asciiTheme="minorHAnsi" w:eastAsiaTheme="minorEastAsia" w:hAnsiTheme="minorHAnsi" w:cstheme="minorBidi"/>
          <w:szCs w:val="22"/>
        </w:rPr>
      </w:pPr>
      <w:hyperlink w:anchor="_Toc310235028" w:history="1">
        <w:r w:rsidR="001A7243" w:rsidRPr="001B5894">
          <w:rPr>
            <w:rStyle w:val="Hyperlink"/>
            <w:b/>
          </w:rPr>
          <w:t>4.6</w:t>
        </w:r>
        <w:r w:rsidR="001A7243">
          <w:rPr>
            <w:rFonts w:asciiTheme="minorHAnsi" w:eastAsiaTheme="minorEastAsia" w:hAnsiTheme="minorHAnsi" w:cstheme="minorBidi"/>
            <w:szCs w:val="22"/>
          </w:rPr>
          <w:tab/>
        </w:r>
        <w:r w:rsidR="001A7243" w:rsidRPr="001B5894">
          <w:rPr>
            <w:rStyle w:val="Hyperlink"/>
            <w:b/>
          </w:rPr>
          <w:t>Handling people and animals</w:t>
        </w:r>
        <w:r w:rsidR="001A7243">
          <w:rPr>
            <w:webHidden/>
          </w:rPr>
          <w:tab/>
        </w:r>
        <w:r>
          <w:rPr>
            <w:webHidden/>
          </w:rPr>
          <w:fldChar w:fldCharType="begin"/>
        </w:r>
        <w:r w:rsidR="001A7243">
          <w:rPr>
            <w:webHidden/>
          </w:rPr>
          <w:instrText xml:space="preserve"> PAGEREF _Toc310235028 \h </w:instrText>
        </w:r>
        <w:r>
          <w:rPr>
            <w:webHidden/>
          </w:rPr>
        </w:r>
        <w:r>
          <w:rPr>
            <w:webHidden/>
          </w:rPr>
          <w:fldChar w:fldCharType="separate"/>
        </w:r>
        <w:r w:rsidR="001A7243">
          <w:rPr>
            <w:webHidden/>
          </w:rPr>
          <w:t>26</w:t>
        </w:r>
        <w:r>
          <w:rPr>
            <w:webHidden/>
          </w:rPr>
          <w:fldChar w:fldCharType="end"/>
        </w:r>
      </w:hyperlink>
    </w:p>
    <w:p w:rsidR="001A7243" w:rsidRDefault="004302D7">
      <w:pPr>
        <w:pStyle w:val="TOC2"/>
        <w:rPr>
          <w:rFonts w:asciiTheme="minorHAnsi" w:eastAsiaTheme="minorEastAsia" w:hAnsiTheme="minorHAnsi" w:cstheme="minorBidi"/>
          <w:szCs w:val="22"/>
        </w:rPr>
      </w:pPr>
      <w:hyperlink w:anchor="_Toc310235029" w:history="1">
        <w:r w:rsidR="001A7243" w:rsidRPr="001B5894">
          <w:rPr>
            <w:rStyle w:val="Hyperlink"/>
            <w:b/>
          </w:rPr>
          <w:t>4.7</w:t>
        </w:r>
        <w:r w:rsidR="001A7243">
          <w:rPr>
            <w:rFonts w:asciiTheme="minorHAnsi" w:eastAsiaTheme="minorEastAsia" w:hAnsiTheme="minorHAnsi" w:cstheme="minorBidi"/>
            <w:szCs w:val="22"/>
          </w:rPr>
          <w:tab/>
        </w:r>
        <w:r w:rsidR="001A7243" w:rsidRPr="001B5894">
          <w:rPr>
            <w:rStyle w:val="Hyperlink"/>
            <w:b/>
          </w:rPr>
          <w:t>Changing the system of work</w:t>
        </w:r>
        <w:r w:rsidR="001A7243">
          <w:rPr>
            <w:webHidden/>
          </w:rPr>
          <w:tab/>
        </w:r>
        <w:r>
          <w:rPr>
            <w:webHidden/>
          </w:rPr>
          <w:fldChar w:fldCharType="begin"/>
        </w:r>
        <w:r w:rsidR="001A7243">
          <w:rPr>
            <w:webHidden/>
          </w:rPr>
          <w:instrText xml:space="preserve"> PAGEREF _Toc310235029 \h </w:instrText>
        </w:r>
        <w:r>
          <w:rPr>
            <w:webHidden/>
          </w:rPr>
        </w:r>
        <w:r>
          <w:rPr>
            <w:webHidden/>
          </w:rPr>
          <w:fldChar w:fldCharType="separate"/>
        </w:r>
        <w:r w:rsidR="001A7243">
          <w:rPr>
            <w:webHidden/>
          </w:rPr>
          <w:t>27</w:t>
        </w:r>
        <w:r>
          <w:rPr>
            <w:webHidden/>
          </w:rPr>
          <w:fldChar w:fldCharType="end"/>
        </w:r>
      </w:hyperlink>
    </w:p>
    <w:p w:rsidR="001A7243" w:rsidRDefault="004302D7">
      <w:pPr>
        <w:pStyle w:val="TOC2"/>
        <w:rPr>
          <w:rFonts w:asciiTheme="minorHAnsi" w:eastAsiaTheme="minorEastAsia" w:hAnsiTheme="minorHAnsi" w:cstheme="minorBidi"/>
          <w:szCs w:val="22"/>
        </w:rPr>
      </w:pPr>
      <w:hyperlink w:anchor="_Toc310235030" w:history="1">
        <w:r w:rsidR="001A7243" w:rsidRPr="001B5894">
          <w:rPr>
            <w:rStyle w:val="Hyperlink"/>
            <w:b/>
          </w:rPr>
          <w:t>4.8</w:t>
        </w:r>
        <w:r w:rsidR="001A7243">
          <w:rPr>
            <w:rFonts w:asciiTheme="minorHAnsi" w:eastAsiaTheme="minorEastAsia" w:hAnsiTheme="minorHAnsi" w:cstheme="minorBidi"/>
            <w:szCs w:val="22"/>
          </w:rPr>
          <w:tab/>
        </w:r>
        <w:r w:rsidR="001A7243" w:rsidRPr="001B5894">
          <w:rPr>
            <w:rStyle w:val="Hyperlink"/>
            <w:b/>
          </w:rPr>
          <w:t>Changing the work environment</w:t>
        </w:r>
        <w:r w:rsidR="001A7243">
          <w:rPr>
            <w:webHidden/>
          </w:rPr>
          <w:tab/>
        </w:r>
        <w:r>
          <w:rPr>
            <w:webHidden/>
          </w:rPr>
          <w:fldChar w:fldCharType="begin"/>
        </w:r>
        <w:r w:rsidR="001A7243">
          <w:rPr>
            <w:webHidden/>
          </w:rPr>
          <w:instrText xml:space="preserve"> PAGEREF _Toc310235030 \h </w:instrText>
        </w:r>
        <w:r>
          <w:rPr>
            <w:webHidden/>
          </w:rPr>
        </w:r>
        <w:r>
          <w:rPr>
            <w:webHidden/>
          </w:rPr>
          <w:fldChar w:fldCharType="separate"/>
        </w:r>
        <w:r w:rsidR="001A7243">
          <w:rPr>
            <w:webHidden/>
          </w:rPr>
          <w:t>29</w:t>
        </w:r>
        <w:r>
          <w:rPr>
            <w:webHidden/>
          </w:rPr>
          <w:fldChar w:fldCharType="end"/>
        </w:r>
      </w:hyperlink>
    </w:p>
    <w:p w:rsidR="001A7243" w:rsidRDefault="004302D7">
      <w:pPr>
        <w:pStyle w:val="TOC2"/>
        <w:rPr>
          <w:rFonts w:asciiTheme="minorHAnsi" w:eastAsiaTheme="minorEastAsia" w:hAnsiTheme="minorHAnsi" w:cstheme="minorBidi"/>
          <w:szCs w:val="22"/>
        </w:rPr>
      </w:pPr>
      <w:hyperlink w:anchor="_Toc310235031" w:history="1">
        <w:r w:rsidR="001A7243" w:rsidRPr="001B5894">
          <w:rPr>
            <w:rStyle w:val="Hyperlink"/>
            <w:b/>
          </w:rPr>
          <w:t>4.9</w:t>
        </w:r>
        <w:r w:rsidR="001A7243">
          <w:rPr>
            <w:rFonts w:asciiTheme="minorHAnsi" w:eastAsiaTheme="minorEastAsia" w:hAnsiTheme="minorHAnsi" w:cstheme="minorBidi"/>
            <w:szCs w:val="22"/>
          </w:rPr>
          <w:tab/>
        </w:r>
        <w:r w:rsidR="001A7243" w:rsidRPr="001B5894">
          <w:rPr>
            <w:rStyle w:val="Hyperlink"/>
            <w:b/>
          </w:rPr>
          <w:t>Using administrative control measures</w:t>
        </w:r>
        <w:r w:rsidR="001A7243">
          <w:rPr>
            <w:webHidden/>
          </w:rPr>
          <w:tab/>
        </w:r>
        <w:r>
          <w:rPr>
            <w:webHidden/>
          </w:rPr>
          <w:fldChar w:fldCharType="begin"/>
        </w:r>
        <w:r w:rsidR="001A7243">
          <w:rPr>
            <w:webHidden/>
          </w:rPr>
          <w:instrText xml:space="preserve"> PAGEREF _Toc310235031 \h </w:instrText>
        </w:r>
        <w:r>
          <w:rPr>
            <w:webHidden/>
          </w:rPr>
        </w:r>
        <w:r>
          <w:rPr>
            <w:webHidden/>
          </w:rPr>
          <w:fldChar w:fldCharType="separate"/>
        </w:r>
        <w:r w:rsidR="001A7243">
          <w:rPr>
            <w:webHidden/>
          </w:rPr>
          <w:t>30</w:t>
        </w:r>
        <w:r>
          <w:rPr>
            <w:webHidden/>
          </w:rPr>
          <w:fldChar w:fldCharType="end"/>
        </w:r>
      </w:hyperlink>
    </w:p>
    <w:p w:rsidR="001A7243" w:rsidRDefault="004302D7">
      <w:pPr>
        <w:pStyle w:val="TOC2"/>
        <w:rPr>
          <w:rFonts w:asciiTheme="minorHAnsi" w:eastAsiaTheme="minorEastAsia" w:hAnsiTheme="minorHAnsi" w:cstheme="minorBidi"/>
          <w:szCs w:val="22"/>
        </w:rPr>
      </w:pPr>
      <w:hyperlink w:anchor="_Toc310235032" w:history="1">
        <w:r w:rsidR="001A7243" w:rsidRPr="001B5894">
          <w:rPr>
            <w:rStyle w:val="Hyperlink"/>
            <w:b/>
          </w:rPr>
          <w:t>4.10</w:t>
        </w:r>
        <w:r w:rsidR="001A7243">
          <w:rPr>
            <w:rFonts w:asciiTheme="minorHAnsi" w:eastAsiaTheme="minorEastAsia" w:hAnsiTheme="minorHAnsi" w:cstheme="minorBidi"/>
            <w:szCs w:val="22"/>
          </w:rPr>
          <w:tab/>
        </w:r>
        <w:r w:rsidR="001A7243" w:rsidRPr="001B5894">
          <w:rPr>
            <w:rStyle w:val="Hyperlink"/>
            <w:b/>
          </w:rPr>
          <w:t>Implementing control measures</w:t>
        </w:r>
        <w:r w:rsidR="001A7243">
          <w:rPr>
            <w:webHidden/>
          </w:rPr>
          <w:tab/>
        </w:r>
        <w:r>
          <w:rPr>
            <w:webHidden/>
          </w:rPr>
          <w:fldChar w:fldCharType="begin"/>
        </w:r>
        <w:r w:rsidR="001A7243">
          <w:rPr>
            <w:webHidden/>
          </w:rPr>
          <w:instrText xml:space="preserve"> PAGEREF _Toc310235032 \h </w:instrText>
        </w:r>
        <w:r>
          <w:rPr>
            <w:webHidden/>
          </w:rPr>
        </w:r>
        <w:r>
          <w:rPr>
            <w:webHidden/>
          </w:rPr>
          <w:fldChar w:fldCharType="separate"/>
        </w:r>
        <w:r w:rsidR="001A7243">
          <w:rPr>
            <w:webHidden/>
          </w:rPr>
          <w:t>32</w:t>
        </w:r>
        <w:r>
          <w:rPr>
            <w:webHidden/>
          </w:rPr>
          <w:fldChar w:fldCharType="end"/>
        </w:r>
      </w:hyperlink>
    </w:p>
    <w:p w:rsidR="001A7243" w:rsidRDefault="004302D7">
      <w:pPr>
        <w:pStyle w:val="TOC1"/>
        <w:rPr>
          <w:rFonts w:asciiTheme="minorHAnsi" w:eastAsiaTheme="minorEastAsia" w:hAnsiTheme="minorHAnsi" w:cstheme="minorBidi"/>
          <w:b w:val="0"/>
          <w:noProof/>
          <w:sz w:val="22"/>
          <w:szCs w:val="22"/>
        </w:rPr>
      </w:pPr>
      <w:hyperlink w:anchor="_Toc310235033" w:history="1">
        <w:r w:rsidR="001A7243" w:rsidRPr="001B5894">
          <w:rPr>
            <w:rStyle w:val="Hyperlink"/>
            <w:caps/>
            <w:noProof/>
          </w:rPr>
          <w:t>5</w:t>
        </w:r>
        <w:r w:rsidR="001A7243" w:rsidRPr="001B5894">
          <w:rPr>
            <w:rStyle w:val="Hyperlink"/>
            <w:rFonts w:eastAsia="MS Mincho"/>
            <w:caps/>
            <w:noProof/>
            <w:kern w:val="28"/>
            <w:lang w:eastAsia="en-US"/>
          </w:rPr>
          <w:t>.</w:t>
        </w:r>
        <w:r w:rsidR="001A7243">
          <w:rPr>
            <w:rFonts w:asciiTheme="minorHAnsi" w:eastAsiaTheme="minorEastAsia" w:hAnsiTheme="minorHAnsi" w:cstheme="minorBidi"/>
            <w:b w:val="0"/>
            <w:noProof/>
            <w:sz w:val="22"/>
            <w:szCs w:val="22"/>
          </w:rPr>
          <w:tab/>
        </w:r>
        <w:r w:rsidR="001A7243" w:rsidRPr="001B5894">
          <w:rPr>
            <w:rStyle w:val="Hyperlink"/>
            <w:rFonts w:eastAsia="MS Mincho"/>
            <w:caps/>
            <w:noProof/>
            <w:kern w:val="28"/>
            <w:lang w:eastAsia="en-US"/>
          </w:rPr>
          <w:t>Reviewing control measures</w:t>
        </w:r>
        <w:r w:rsidR="001A7243">
          <w:rPr>
            <w:noProof/>
            <w:webHidden/>
          </w:rPr>
          <w:tab/>
        </w:r>
        <w:r>
          <w:rPr>
            <w:noProof/>
            <w:webHidden/>
          </w:rPr>
          <w:fldChar w:fldCharType="begin"/>
        </w:r>
        <w:r w:rsidR="001A7243">
          <w:rPr>
            <w:noProof/>
            <w:webHidden/>
          </w:rPr>
          <w:instrText xml:space="preserve"> PAGEREF _Toc310235033 \h </w:instrText>
        </w:r>
        <w:r>
          <w:rPr>
            <w:noProof/>
            <w:webHidden/>
          </w:rPr>
        </w:r>
        <w:r>
          <w:rPr>
            <w:noProof/>
            <w:webHidden/>
          </w:rPr>
          <w:fldChar w:fldCharType="separate"/>
        </w:r>
        <w:r w:rsidR="001A7243">
          <w:rPr>
            <w:noProof/>
            <w:webHidden/>
          </w:rPr>
          <w:t>33</w:t>
        </w:r>
        <w:r>
          <w:rPr>
            <w:noProof/>
            <w:webHidden/>
          </w:rPr>
          <w:fldChar w:fldCharType="end"/>
        </w:r>
      </w:hyperlink>
    </w:p>
    <w:p w:rsidR="001A7243" w:rsidRDefault="004302D7">
      <w:pPr>
        <w:pStyle w:val="TOC1"/>
        <w:rPr>
          <w:rFonts w:asciiTheme="minorHAnsi" w:eastAsiaTheme="minorEastAsia" w:hAnsiTheme="minorHAnsi" w:cstheme="minorBidi"/>
          <w:b w:val="0"/>
          <w:noProof/>
          <w:sz w:val="22"/>
          <w:szCs w:val="22"/>
        </w:rPr>
      </w:pPr>
      <w:hyperlink w:anchor="_Toc310235034" w:history="1">
        <w:r w:rsidR="001A7243" w:rsidRPr="001B5894">
          <w:rPr>
            <w:rStyle w:val="Hyperlink"/>
            <w:noProof/>
          </w:rPr>
          <w:t>6</w:t>
        </w:r>
        <w:r w:rsidR="001A7243" w:rsidRPr="001B5894">
          <w:rPr>
            <w:rStyle w:val="Hyperlink"/>
            <w:rFonts w:eastAsia="MS Mincho"/>
            <w:caps/>
            <w:noProof/>
            <w:kern w:val="28"/>
            <w:lang w:eastAsia="en-US"/>
          </w:rPr>
          <w:t>.</w:t>
        </w:r>
        <w:r w:rsidR="001A7243">
          <w:rPr>
            <w:rFonts w:asciiTheme="minorHAnsi" w:eastAsiaTheme="minorEastAsia" w:hAnsiTheme="minorHAnsi" w:cstheme="minorBidi"/>
            <w:b w:val="0"/>
            <w:noProof/>
            <w:sz w:val="22"/>
            <w:szCs w:val="22"/>
          </w:rPr>
          <w:tab/>
        </w:r>
        <w:r w:rsidR="001A7243" w:rsidRPr="001B5894">
          <w:rPr>
            <w:rStyle w:val="Hyperlink"/>
            <w:rFonts w:eastAsia="MS Mincho"/>
            <w:caps/>
            <w:noProof/>
            <w:kern w:val="28"/>
            <w:lang w:eastAsia="en-US"/>
          </w:rPr>
          <w:t>R</w:t>
        </w:r>
        <w:r w:rsidR="001A7243" w:rsidRPr="001B5894">
          <w:rPr>
            <w:rStyle w:val="Hyperlink"/>
            <w:caps/>
            <w:noProof/>
          </w:rPr>
          <w:t>ole of designers, manufacturers, importers and suppliers</w:t>
        </w:r>
        <w:r w:rsidR="001A7243">
          <w:rPr>
            <w:noProof/>
            <w:webHidden/>
          </w:rPr>
          <w:tab/>
        </w:r>
        <w:r>
          <w:rPr>
            <w:noProof/>
            <w:webHidden/>
          </w:rPr>
          <w:fldChar w:fldCharType="begin"/>
        </w:r>
        <w:r w:rsidR="001A7243">
          <w:rPr>
            <w:noProof/>
            <w:webHidden/>
          </w:rPr>
          <w:instrText xml:space="preserve"> PAGEREF _Toc310235034 \h </w:instrText>
        </w:r>
        <w:r>
          <w:rPr>
            <w:noProof/>
            <w:webHidden/>
          </w:rPr>
        </w:r>
        <w:r>
          <w:rPr>
            <w:noProof/>
            <w:webHidden/>
          </w:rPr>
          <w:fldChar w:fldCharType="separate"/>
        </w:r>
        <w:r w:rsidR="001A7243">
          <w:rPr>
            <w:noProof/>
            <w:webHidden/>
          </w:rPr>
          <w:t>34</w:t>
        </w:r>
        <w:r>
          <w:rPr>
            <w:noProof/>
            <w:webHidden/>
          </w:rPr>
          <w:fldChar w:fldCharType="end"/>
        </w:r>
      </w:hyperlink>
    </w:p>
    <w:p w:rsidR="001A7243" w:rsidRDefault="004302D7">
      <w:pPr>
        <w:pStyle w:val="TOC2"/>
        <w:rPr>
          <w:rFonts w:asciiTheme="minorHAnsi" w:eastAsiaTheme="minorEastAsia" w:hAnsiTheme="minorHAnsi" w:cstheme="minorBidi"/>
          <w:szCs w:val="22"/>
        </w:rPr>
      </w:pPr>
      <w:hyperlink w:anchor="_Toc310235035" w:history="1">
        <w:r w:rsidR="001A7243" w:rsidRPr="001B5894">
          <w:rPr>
            <w:rStyle w:val="Hyperlink"/>
            <w:b/>
          </w:rPr>
          <w:t>6.1</w:t>
        </w:r>
        <w:r w:rsidR="001A7243">
          <w:rPr>
            <w:rFonts w:asciiTheme="minorHAnsi" w:eastAsiaTheme="minorEastAsia" w:hAnsiTheme="minorHAnsi" w:cstheme="minorBidi"/>
            <w:szCs w:val="22"/>
          </w:rPr>
          <w:tab/>
        </w:r>
        <w:r w:rsidR="001A7243" w:rsidRPr="001B5894">
          <w:rPr>
            <w:rStyle w:val="Hyperlink"/>
            <w:b/>
          </w:rPr>
          <w:t>Designers</w:t>
        </w:r>
        <w:r w:rsidR="001A7243">
          <w:rPr>
            <w:webHidden/>
          </w:rPr>
          <w:tab/>
        </w:r>
        <w:r>
          <w:rPr>
            <w:webHidden/>
          </w:rPr>
          <w:fldChar w:fldCharType="begin"/>
        </w:r>
        <w:r w:rsidR="001A7243">
          <w:rPr>
            <w:webHidden/>
          </w:rPr>
          <w:instrText xml:space="preserve"> PAGEREF _Toc310235035 \h </w:instrText>
        </w:r>
        <w:r>
          <w:rPr>
            <w:webHidden/>
          </w:rPr>
        </w:r>
        <w:r>
          <w:rPr>
            <w:webHidden/>
          </w:rPr>
          <w:fldChar w:fldCharType="separate"/>
        </w:r>
        <w:r w:rsidR="001A7243">
          <w:rPr>
            <w:webHidden/>
          </w:rPr>
          <w:t>34</w:t>
        </w:r>
        <w:r>
          <w:rPr>
            <w:webHidden/>
          </w:rPr>
          <w:fldChar w:fldCharType="end"/>
        </w:r>
      </w:hyperlink>
    </w:p>
    <w:p w:rsidR="001A7243" w:rsidRDefault="004302D7">
      <w:pPr>
        <w:pStyle w:val="TOC2"/>
        <w:rPr>
          <w:rFonts w:asciiTheme="minorHAnsi" w:eastAsiaTheme="minorEastAsia" w:hAnsiTheme="minorHAnsi" w:cstheme="minorBidi"/>
          <w:szCs w:val="22"/>
        </w:rPr>
      </w:pPr>
      <w:hyperlink w:anchor="_Toc310235036" w:history="1">
        <w:r w:rsidR="001A7243" w:rsidRPr="001B5894">
          <w:rPr>
            <w:rStyle w:val="Hyperlink"/>
            <w:b/>
          </w:rPr>
          <w:t>6.2</w:t>
        </w:r>
        <w:r w:rsidR="001A7243">
          <w:rPr>
            <w:rFonts w:asciiTheme="minorHAnsi" w:eastAsiaTheme="minorEastAsia" w:hAnsiTheme="minorHAnsi" w:cstheme="minorBidi"/>
            <w:szCs w:val="22"/>
          </w:rPr>
          <w:tab/>
        </w:r>
        <w:r w:rsidR="001A7243" w:rsidRPr="001B5894">
          <w:rPr>
            <w:rStyle w:val="Hyperlink"/>
            <w:b/>
          </w:rPr>
          <w:t>Manufacturers, importers and suppliers</w:t>
        </w:r>
        <w:r w:rsidR="001A7243">
          <w:rPr>
            <w:webHidden/>
          </w:rPr>
          <w:tab/>
        </w:r>
        <w:r>
          <w:rPr>
            <w:webHidden/>
          </w:rPr>
          <w:fldChar w:fldCharType="begin"/>
        </w:r>
        <w:r w:rsidR="001A7243">
          <w:rPr>
            <w:webHidden/>
          </w:rPr>
          <w:instrText xml:space="preserve"> PAGEREF _Toc310235036 \h </w:instrText>
        </w:r>
        <w:r>
          <w:rPr>
            <w:webHidden/>
          </w:rPr>
        </w:r>
        <w:r>
          <w:rPr>
            <w:webHidden/>
          </w:rPr>
          <w:fldChar w:fldCharType="separate"/>
        </w:r>
        <w:r w:rsidR="001A7243">
          <w:rPr>
            <w:webHidden/>
          </w:rPr>
          <w:t>35</w:t>
        </w:r>
        <w:r>
          <w:rPr>
            <w:webHidden/>
          </w:rPr>
          <w:fldChar w:fldCharType="end"/>
        </w:r>
      </w:hyperlink>
    </w:p>
    <w:p w:rsidR="001A7243" w:rsidRDefault="004302D7">
      <w:pPr>
        <w:pStyle w:val="TOC1"/>
        <w:rPr>
          <w:rFonts w:asciiTheme="minorHAnsi" w:eastAsiaTheme="minorEastAsia" w:hAnsiTheme="minorHAnsi" w:cstheme="minorBidi"/>
          <w:b w:val="0"/>
          <w:noProof/>
          <w:sz w:val="22"/>
          <w:szCs w:val="22"/>
        </w:rPr>
      </w:pPr>
      <w:hyperlink w:anchor="_Toc310235037" w:history="1">
        <w:r w:rsidR="001A7243" w:rsidRPr="001B5894">
          <w:rPr>
            <w:rStyle w:val="Hyperlink"/>
            <w:caps/>
            <w:noProof/>
          </w:rPr>
          <w:t>Appendix A – The risk management process for manual tasks</w:t>
        </w:r>
        <w:r w:rsidR="001A7243">
          <w:rPr>
            <w:noProof/>
            <w:webHidden/>
          </w:rPr>
          <w:tab/>
        </w:r>
        <w:r>
          <w:rPr>
            <w:noProof/>
            <w:webHidden/>
          </w:rPr>
          <w:fldChar w:fldCharType="begin"/>
        </w:r>
        <w:r w:rsidR="001A7243">
          <w:rPr>
            <w:noProof/>
            <w:webHidden/>
          </w:rPr>
          <w:instrText xml:space="preserve"> PAGEREF _Toc310235037 \h </w:instrText>
        </w:r>
        <w:r>
          <w:rPr>
            <w:noProof/>
            <w:webHidden/>
          </w:rPr>
        </w:r>
        <w:r>
          <w:rPr>
            <w:noProof/>
            <w:webHidden/>
          </w:rPr>
          <w:fldChar w:fldCharType="separate"/>
        </w:r>
        <w:r w:rsidR="001A7243">
          <w:rPr>
            <w:noProof/>
            <w:webHidden/>
          </w:rPr>
          <w:t>37</w:t>
        </w:r>
        <w:r>
          <w:rPr>
            <w:noProof/>
            <w:webHidden/>
          </w:rPr>
          <w:fldChar w:fldCharType="end"/>
        </w:r>
      </w:hyperlink>
    </w:p>
    <w:p w:rsidR="001A7243" w:rsidRDefault="004302D7">
      <w:pPr>
        <w:pStyle w:val="TOC1"/>
        <w:rPr>
          <w:rFonts w:asciiTheme="minorHAnsi" w:eastAsiaTheme="minorEastAsia" w:hAnsiTheme="minorHAnsi" w:cstheme="minorBidi"/>
          <w:b w:val="0"/>
          <w:noProof/>
          <w:sz w:val="22"/>
          <w:szCs w:val="22"/>
        </w:rPr>
      </w:pPr>
      <w:hyperlink w:anchor="_Toc310235038" w:history="1">
        <w:r w:rsidR="001A7243" w:rsidRPr="001B5894">
          <w:rPr>
            <w:rStyle w:val="Hyperlink"/>
            <w:caps/>
            <w:noProof/>
          </w:rPr>
          <w:t>Appendix b – HazaRdous manual task identification worksheeT</w:t>
        </w:r>
        <w:r w:rsidR="001A7243">
          <w:rPr>
            <w:noProof/>
            <w:webHidden/>
          </w:rPr>
          <w:tab/>
        </w:r>
        <w:r>
          <w:rPr>
            <w:noProof/>
            <w:webHidden/>
          </w:rPr>
          <w:fldChar w:fldCharType="begin"/>
        </w:r>
        <w:r w:rsidR="001A7243">
          <w:rPr>
            <w:noProof/>
            <w:webHidden/>
          </w:rPr>
          <w:instrText xml:space="preserve"> PAGEREF _Toc310235038 \h </w:instrText>
        </w:r>
        <w:r>
          <w:rPr>
            <w:noProof/>
            <w:webHidden/>
          </w:rPr>
        </w:r>
        <w:r>
          <w:rPr>
            <w:noProof/>
            <w:webHidden/>
          </w:rPr>
          <w:fldChar w:fldCharType="separate"/>
        </w:r>
        <w:r w:rsidR="001A7243">
          <w:rPr>
            <w:noProof/>
            <w:webHidden/>
          </w:rPr>
          <w:t>38</w:t>
        </w:r>
        <w:r>
          <w:rPr>
            <w:noProof/>
            <w:webHidden/>
          </w:rPr>
          <w:fldChar w:fldCharType="end"/>
        </w:r>
      </w:hyperlink>
    </w:p>
    <w:p w:rsidR="001A7243" w:rsidRDefault="004302D7">
      <w:pPr>
        <w:pStyle w:val="TOC1"/>
        <w:rPr>
          <w:rFonts w:asciiTheme="minorHAnsi" w:eastAsiaTheme="minorEastAsia" w:hAnsiTheme="minorHAnsi" w:cstheme="minorBidi"/>
          <w:b w:val="0"/>
          <w:noProof/>
          <w:sz w:val="22"/>
          <w:szCs w:val="22"/>
        </w:rPr>
      </w:pPr>
      <w:hyperlink w:anchor="_Toc310235069" w:history="1">
        <w:r w:rsidR="001A7243" w:rsidRPr="001B5894">
          <w:rPr>
            <w:rStyle w:val="Hyperlink"/>
            <w:caps/>
            <w:noProof/>
          </w:rPr>
          <w:t>Appendix c – discomfort survey</w:t>
        </w:r>
        <w:r w:rsidR="001A7243">
          <w:rPr>
            <w:noProof/>
            <w:webHidden/>
          </w:rPr>
          <w:tab/>
        </w:r>
        <w:r>
          <w:rPr>
            <w:noProof/>
            <w:webHidden/>
          </w:rPr>
          <w:fldChar w:fldCharType="begin"/>
        </w:r>
        <w:r w:rsidR="001A7243">
          <w:rPr>
            <w:noProof/>
            <w:webHidden/>
          </w:rPr>
          <w:instrText xml:space="preserve"> PAGEREF _Toc310235069 \h </w:instrText>
        </w:r>
        <w:r>
          <w:rPr>
            <w:noProof/>
            <w:webHidden/>
          </w:rPr>
        </w:r>
        <w:r>
          <w:rPr>
            <w:noProof/>
            <w:webHidden/>
          </w:rPr>
          <w:fldChar w:fldCharType="separate"/>
        </w:r>
        <w:r w:rsidR="001A7243">
          <w:rPr>
            <w:noProof/>
            <w:webHidden/>
          </w:rPr>
          <w:t>39</w:t>
        </w:r>
        <w:r>
          <w:rPr>
            <w:noProof/>
            <w:webHidden/>
          </w:rPr>
          <w:fldChar w:fldCharType="end"/>
        </w:r>
      </w:hyperlink>
    </w:p>
    <w:p w:rsidR="001A7243" w:rsidRDefault="004302D7">
      <w:pPr>
        <w:pStyle w:val="TOC1"/>
        <w:rPr>
          <w:rFonts w:asciiTheme="minorHAnsi" w:eastAsiaTheme="minorEastAsia" w:hAnsiTheme="minorHAnsi" w:cstheme="minorBidi"/>
          <w:b w:val="0"/>
          <w:noProof/>
          <w:sz w:val="22"/>
          <w:szCs w:val="22"/>
        </w:rPr>
      </w:pPr>
      <w:hyperlink w:anchor="_Toc310235070" w:history="1">
        <w:r w:rsidR="001A7243" w:rsidRPr="001B5894">
          <w:rPr>
            <w:rStyle w:val="Hyperlink"/>
            <w:caps/>
            <w:noProof/>
          </w:rPr>
          <w:t>Appendix D – RISK Assessment WoRKSHEET</w:t>
        </w:r>
        <w:r w:rsidR="001A7243">
          <w:rPr>
            <w:noProof/>
            <w:webHidden/>
          </w:rPr>
          <w:tab/>
        </w:r>
        <w:r>
          <w:rPr>
            <w:noProof/>
            <w:webHidden/>
          </w:rPr>
          <w:fldChar w:fldCharType="begin"/>
        </w:r>
        <w:r w:rsidR="001A7243">
          <w:rPr>
            <w:noProof/>
            <w:webHidden/>
          </w:rPr>
          <w:instrText xml:space="preserve"> PAGEREF _Toc310235070 \h </w:instrText>
        </w:r>
        <w:r>
          <w:rPr>
            <w:noProof/>
            <w:webHidden/>
          </w:rPr>
        </w:r>
        <w:r>
          <w:rPr>
            <w:noProof/>
            <w:webHidden/>
          </w:rPr>
          <w:fldChar w:fldCharType="separate"/>
        </w:r>
        <w:r w:rsidR="001A7243">
          <w:rPr>
            <w:noProof/>
            <w:webHidden/>
          </w:rPr>
          <w:t>40</w:t>
        </w:r>
        <w:r>
          <w:rPr>
            <w:noProof/>
            <w:webHidden/>
          </w:rPr>
          <w:fldChar w:fldCharType="end"/>
        </w:r>
      </w:hyperlink>
    </w:p>
    <w:p w:rsidR="001A7243" w:rsidRDefault="004302D7">
      <w:pPr>
        <w:pStyle w:val="TOC1"/>
        <w:rPr>
          <w:rFonts w:asciiTheme="minorHAnsi" w:eastAsiaTheme="minorEastAsia" w:hAnsiTheme="minorHAnsi" w:cstheme="minorBidi"/>
          <w:b w:val="0"/>
          <w:noProof/>
          <w:sz w:val="22"/>
          <w:szCs w:val="22"/>
        </w:rPr>
      </w:pPr>
      <w:hyperlink w:anchor="_Toc310235071" w:history="1">
        <w:r w:rsidR="001A7243" w:rsidRPr="001B5894">
          <w:rPr>
            <w:rStyle w:val="Hyperlink"/>
            <w:caps/>
            <w:noProof/>
          </w:rPr>
          <w:t>Appendix e – Controlling MSD risks through design</w:t>
        </w:r>
        <w:r w:rsidR="001A7243">
          <w:rPr>
            <w:noProof/>
            <w:webHidden/>
          </w:rPr>
          <w:tab/>
        </w:r>
        <w:r>
          <w:rPr>
            <w:noProof/>
            <w:webHidden/>
          </w:rPr>
          <w:fldChar w:fldCharType="begin"/>
        </w:r>
        <w:r w:rsidR="001A7243">
          <w:rPr>
            <w:noProof/>
            <w:webHidden/>
          </w:rPr>
          <w:instrText xml:space="preserve"> PAGEREF _Toc310235071 \h </w:instrText>
        </w:r>
        <w:r>
          <w:rPr>
            <w:noProof/>
            <w:webHidden/>
          </w:rPr>
        </w:r>
        <w:r>
          <w:rPr>
            <w:noProof/>
            <w:webHidden/>
          </w:rPr>
          <w:fldChar w:fldCharType="separate"/>
        </w:r>
        <w:r w:rsidR="001A7243">
          <w:rPr>
            <w:noProof/>
            <w:webHidden/>
          </w:rPr>
          <w:t>46</w:t>
        </w:r>
        <w:r>
          <w:rPr>
            <w:noProof/>
            <w:webHidden/>
          </w:rPr>
          <w:fldChar w:fldCharType="end"/>
        </w:r>
      </w:hyperlink>
    </w:p>
    <w:p w:rsidR="001A7243" w:rsidRDefault="004302D7">
      <w:pPr>
        <w:pStyle w:val="TOC1"/>
        <w:rPr>
          <w:rFonts w:asciiTheme="minorHAnsi" w:eastAsiaTheme="minorEastAsia" w:hAnsiTheme="minorHAnsi" w:cstheme="minorBidi"/>
          <w:b w:val="0"/>
          <w:noProof/>
          <w:sz w:val="22"/>
          <w:szCs w:val="22"/>
        </w:rPr>
      </w:pPr>
      <w:hyperlink w:anchor="_Toc310235072" w:history="1">
        <w:r w:rsidR="001A7243" w:rsidRPr="001B5894">
          <w:rPr>
            <w:rStyle w:val="Hyperlink"/>
            <w:caps/>
            <w:noProof/>
          </w:rPr>
          <w:t>Appendix F – references for further risk assessment methods</w:t>
        </w:r>
        <w:r w:rsidR="001A7243">
          <w:rPr>
            <w:noProof/>
            <w:webHidden/>
          </w:rPr>
          <w:tab/>
        </w:r>
        <w:r>
          <w:rPr>
            <w:noProof/>
            <w:webHidden/>
          </w:rPr>
          <w:fldChar w:fldCharType="begin"/>
        </w:r>
        <w:r w:rsidR="001A7243">
          <w:rPr>
            <w:noProof/>
            <w:webHidden/>
          </w:rPr>
          <w:instrText xml:space="preserve"> PAGEREF _Toc310235072 \h </w:instrText>
        </w:r>
        <w:r>
          <w:rPr>
            <w:noProof/>
            <w:webHidden/>
          </w:rPr>
        </w:r>
        <w:r>
          <w:rPr>
            <w:noProof/>
            <w:webHidden/>
          </w:rPr>
          <w:fldChar w:fldCharType="separate"/>
        </w:r>
        <w:r w:rsidR="001A7243">
          <w:rPr>
            <w:noProof/>
            <w:webHidden/>
          </w:rPr>
          <w:t>47</w:t>
        </w:r>
        <w:r>
          <w:rPr>
            <w:noProof/>
            <w:webHidden/>
          </w:rPr>
          <w:fldChar w:fldCharType="end"/>
        </w:r>
      </w:hyperlink>
    </w:p>
    <w:p w:rsidR="006130F1" w:rsidRPr="006508A0" w:rsidRDefault="004302D7" w:rsidP="00426144">
      <w:pPr>
        <w:tabs>
          <w:tab w:val="right" w:pos="8295"/>
        </w:tabs>
        <w:spacing w:line="360" w:lineRule="auto"/>
        <w:rPr>
          <w:rFonts w:cs="Arial"/>
          <w:b/>
        </w:rPr>
      </w:pPr>
      <w:r>
        <w:rPr>
          <w:rFonts w:cs="Arial"/>
          <w:sz w:val="20"/>
          <w:szCs w:val="20"/>
        </w:rPr>
        <w:fldChar w:fldCharType="end"/>
      </w:r>
    </w:p>
    <w:p w:rsidR="006130F1" w:rsidRPr="006508A0" w:rsidRDefault="006130F1" w:rsidP="00352ABE">
      <w:pPr>
        <w:pStyle w:val="Heading1"/>
        <w:keepNext w:val="0"/>
        <w:widowControl w:val="0"/>
        <w:numPr>
          <w:ilvl w:val="0"/>
          <w:numId w:val="0"/>
        </w:numPr>
        <w:pBdr>
          <w:bottom w:val="single" w:sz="4" w:space="1" w:color="auto"/>
        </w:pBdr>
        <w:tabs>
          <w:tab w:val="left" w:pos="567"/>
        </w:tabs>
        <w:spacing w:before="0" w:after="120"/>
        <w:rPr>
          <w:b w:val="0"/>
          <w:sz w:val="28"/>
          <w:szCs w:val="28"/>
        </w:rPr>
      </w:pPr>
      <w:bookmarkStart w:id="0" w:name="_Toc262634070"/>
      <w:r>
        <w:rPr>
          <w:b w:val="0"/>
          <w:sz w:val="28"/>
          <w:szCs w:val="28"/>
        </w:rPr>
        <w:br w:type="page"/>
      </w:r>
      <w:bookmarkStart w:id="1" w:name="_Toc310235006"/>
      <w:r w:rsidRPr="00C80AF9">
        <w:rPr>
          <w:rFonts w:eastAsia="MS Mincho"/>
          <w:bCs w:val="0"/>
          <w:caps/>
          <w:kern w:val="28"/>
          <w:sz w:val="24"/>
          <w:szCs w:val="24"/>
          <w:lang w:eastAsia="en-US"/>
        </w:rPr>
        <w:lastRenderedPageBreak/>
        <w:t>FOREWORD</w:t>
      </w:r>
      <w:bookmarkEnd w:id="0"/>
      <w:bookmarkEnd w:id="1"/>
    </w:p>
    <w:p w:rsidR="006130F1" w:rsidRDefault="006130F1" w:rsidP="006130F1">
      <w:pPr>
        <w:rPr>
          <w:rFonts w:cs="Arial"/>
          <w:szCs w:val="22"/>
        </w:rPr>
      </w:pPr>
      <w:r>
        <w:rPr>
          <w:rFonts w:cs="Arial"/>
          <w:szCs w:val="22"/>
        </w:rPr>
        <w:t xml:space="preserve">This Code of Practice on how to identify hazardous manual tasks and control the risks of workers being affected by musculoskeletal disorders is an approved code of practice under section 274 of the </w:t>
      </w:r>
      <w:r>
        <w:rPr>
          <w:rFonts w:cs="Arial"/>
          <w:i/>
          <w:iCs/>
          <w:szCs w:val="22"/>
        </w:rPr>
        <w:t>Work Health and Safety Act</w:t>
      </w:r>
      <w:r>
        <w:rPr>
          <w:rFonts w:cs="Arial"/>
          <w:szCs w:val="22"/>
        </w:rPr>
        <w:t>.</w:t>
      </w:r>
    </w:p>
    <w:p w:rsidR="006130F1" w:rsidRDefault="006130F1" w:rsidP="006130F1">
      <w:pPr>
        <w:spacing w:before="120"/>
        <w:rPr>
          <w:rFonts w:cs="Arial"/>
          <w:szCs w:val="22"/>
        </w:rPr>
      </w:pPr>
      <w:r>
        <w:rPr>
          <w:rFonts w:cs="Arial"/>
          <w:szCs w:val="22"/>
        </w:rPr>
        <w:t xml:space="preserve">An approved code of practice is a practical guide to achieving the standards of health, safety and welfare required under the </w:t>
      </w:r>
      <w:r>
        <w:rPr>
          <w:rFonts w:cs="Arial"/>
          <w:i/>
          <w:iCs/>
          <w:szCs w:val="22"/>
        </w:rPr>
        <w:t xml:space="preserve">Work Health and Safety Act </w:t>
      </w:r>
      <w:r>
        <w:rPr>
          <w:rFonts w:cs="Arial"/>
          <w:szCs w:val="22"/>
        </w:rPr>
        <w:t xml:space="preserve">(the </w:t>
      </w:r>
      <w:proofErr w:type="spellStart"/>
      <w:r>
        <w:rPr>
          <w:rFonts w:cs="Arial"/>
          <w:szCs w:val="22"/>
        </w:rPr>
        <w:t>WHS</w:t>
      </w:r>
      <w:proofErr w:type="spellEnd"/>
      <w:r>
        <w:rPr>
          <w:rFonts w:cs="Arial"/>
          <w:szCs w:val="22"/>
        </w:rPr>
        <w:t xml:space="preserve"> Act) and the Work Health and Safety Regulations (the Regulations).</w:t>
      </w:r>
    </w:p>
    <w:p w:rsidR="006130F1" w:rsidRDefault="006130F1" w:rsidP="006130F1">
      <w:pPr>
        <w:spacing w:before="120"/>
        <w:rPr>
          <w:rFonts w:cs="Arial"/>
          <w:szCs w:val="22"/>
        </w:rPr>
      </w:pPr>
      <w:r>
        <w:rPr>
          <w:rFonts w:cs="Arial"/>
          <w:szCs w:val="22"/>
        </w:rPr>
        <w:t xml:space="preserve">A code of practice applies to anyone who has a duty of care in the circumstances described in the code. In most cases, following an approved code of practice would achieve compliance with the health and safety duties in the </w:t>
      </w:r>
      <w:proofErr w:type="spellStart"/>
      <w:r>
        <w:rPr>
          <w:rFonts w:cs="Arial"/>
          <w:szCs w:val="22"/>
        </w:rPr>
        <w:t>WHS</w:t>
      </w:r>
      <w:proofErr w:type="spellEnd"/>
      <w:r>
        <w:rPr>
          <w:rFonts w:cs="Arial"/>
          <w:szCs w:val="22"/>
        </w:rPr>
        <w:t xml:space="preserve"> Act, in relation to the subject matter of the code. Like regulations, codes of practice deal with particular issues and do not cover all hazards or risks </w:t>
      </w:r>
      <w:r w:rsidR="00FC1D1E">
        <w:rPr>
          <w:rFonts w:cs="Arial"/>
          <w:szCs w:val="22"/>
        </w:rPr>
        <w:t>that</w:t>
      </w:r>
      <w:r>
        <w:rPr>
          <w:rFonts w:cs="Arial"/>
          <w:szCs w:val="22"/>
        </w:rPr>
        <w:t xml:space="preserve"> may arise. The health and safety duties require duty holders to consider all risks associated with work, not only those for which regulations and codes of practice exist. </w:t>
      </w:r>
    </w:p>
    <w:p w:rsidR="00FE16E3" w:rsidRPr="008033DC" w:rsidRDefault="00FE16E3" w:rsidP="00FE16E3">
      <w:pPr>
        <w:spacing w:before="120"/>
        <w:rPr>
          <w:rFonts w:cs="Arial"/>
          <w:szCs w:val="22"/>
        </w:rPr>
      </w:pPr>
      <w:r w:rsidRPr="008033DC">
        <w:rPr>
          <w:rFonts w:cs="Arial"/>
          <w:szCs w:val="22"/>
        </w:rPr>
        <w:t xml:space="preserve">Codes of practice are admissible in court proceedings under the </w:t>
      </w:r>
      <w:proofErr w:type="spellStart"/>
      <w:r w:rsidRPr="008033DC">
        <w:rPr>
          <w:rFonts w:cs="Arial"/>
          <w:szCs w:val="22"/>
        </w:rPr>
        <w:t>WHS</w:t>
      </w:r>
      <w:proofErr w:type="spellEnd"/>
      <w:r w:rsidRPr="008033DC">
        <w:rPr>
          <w:rFonts w:cs="Arial"/>
          <w:szCs w:val="22"/>
        </w:rPr>
        <w:t xml:space="preserve"> Act and Regulations. Courts may regard a code of practice as evidence of what is known about a hazard, risk or control and may rely on the code in determining what is reasonably practicable in the circumstances to which the code relates.</w:t>
      </w:r>
    </w:p>
    <w:p w:rsidR="00FE16E3" w:rsidRPr="008033DC" w:rsidRDefault="00FD68A2" w:rsidP="00FE16E3">
      <w:pPr>
        <w:spacing w:before="120"/>
        <w:rPr>
          <w:rFonts w:cs="Arial"/>
          <w:szCs w:val="22"/>
        </w:rPr>
      </w:pPr>
      <w:r>
        <w:rPr>
          <w:rFonts w:cs="Arial"/>
          <w:szCs w:val="22"/>
        </w:rPr>
        <w:t>Compliance with t</w:t>
      </w:r>
      <w:r w:rsidR="00FE16E3" w:rsidRPr="008033DC">
        <w:rPr>
          <w:rFonts w:cs="Arial"/>
          <w:szCs w:val="22"/>
        </w:rPr>
        <w:t xml:space="preserve">he </w:t>
      </w:r>
      <w:proofErr w:type="spellStart"/>
      <w:r w:rsidR="00FE16E3" w:rsidRPr="008033DC">
        <w:rPr>
          <w:rFonts w:cs="Arial"/>
          <w:szCs w:val="22"/>
        </w:rPr>
        <w:t>WHS</w:t>
      </w:r>
      <w:proofErr w:type="spellEnd"/>
      <w:r w:rsidR="00FE16E3" w:rsidRPr="008033DC">
        <w:rPr>
          <w:rFonts w:cs="Arial"/>
          <w:szCs w:val="22"/>
        </w:rPr>
        <w:t xml:space="preserve"> Act and Regulations may be </w:t>
      </w:r>
      <w:r>
        <w:rPr>
          <w:rFonts w:cs="Arial"/>
          <w:szCs w:val="22"/>
        </w:rPr>
        <w:t>achieved</w:t>
      </w:r>
      <w:r w:rsidR="00FE16E3" w:rsidRPr="008033DC">
        <w:rPr>
          <w:rFonts w:cs="Arial"/>
          <w:szCs w:val="22"/>
        </w:rPr>
        <w:t xml:space="preserve"> by following another method, such as a technical or an industry standard, if it provides an equivalent or higher standard of work health and safety than the code. </w:t>
      </w:r>
    </w:p>
    <w:p w:rsidR="00FE16E3" w:rsidRDefault="00FE16E3" w:rsidP="00FE16E3">
      <w:pPr>
        <w:spacing w:before="120" w:after="120"/>
        <w:rPr>
          <w:rFonts w:cs="Arial"/>
          <w:szCs w:val="22"/>
        </w:rPr>
      </w:pPr>
      <w:r>
        <w:rPr>
          <w:rFonts w:cs="Arial"/>
          <w:szCs w:val="22"/>
        </w:rPr>
        <w:t xml:space="preserve">An inspector may refer to an approved code of practice when issuing an improvement or prohibition notice.  </w:t>
      </w:r>
    </w:p>
    <w:p w:rsidR="00FE16E3" w:rsidRDefault="00FE16E3" w:rsidP="00FE16E3">
      <w:pPr>
        <w:rPr>
          <w:rFonts w:cs="Arial"/>
          <w:szCs w:val="22"/>
        </w:rPr>
      </w:pPr>
      <w:r>
        <w:rPr>
          <w:rFonts w:cs="Arial"/>
          <w:szCs w:val="22"/>
        </w:rPr>
        <w:t xml:space="preserve">This Code of Practice has been developed by Safe Work Australia as a model code of practice under the Council of Australian Governments’ </w:t>
      </w:r>
      <w:r>
        <w:rPr>
          <w:rFonts w:cs="Arial"/>
          <w:i/>
          <w:szCs w:val="22"/>
        </w:rPr>
        <w:t>Inter-Governmental Agreement for Regulatory and Operational Reform in Occupational Health and Safety</w:t>
      </w:r>
      <w:r>
        <w:rPr>
          <w:rFonts w:cs="Arial"/>
          <w:szCs w:val="22"/>
        </w:rPr>
        <w:t xml:space="preserve"> for adoption by the Commonwealth, state and territory governments.</w:t>
      </w:r>
    </w:p>
    <w:p w:rsidR="00FE16E3" w:rsidRDefault="00FE16E3" w:rsidP="00FE16E3">
      <w:pPr>
        <w:spacing w:before="120"/>
        <w:rPr>
          <w:rFonts w:cs="Arial"/>
          <w:szCs w:val="22"/>
        </w:rPr>
      </w:pPr>
      <w:r>
        <w:rPr>
          <w:rFonts w:cs="Arial"/>
          <w:szCs w:val="22"/>
        </w:rPr>
        <w:t xml:space="preserve">A draft of this Code of Practice was released for public consultation on </w:t>
      </w:r>
      <w:r w:rsidR="00A9270B" w:rsidRPr="00A9270B">
        <w:rPr>
          <w:rFonts w:cs="Arial"/>
          <w:szCs w:val="22"/>
        </w:rPr>
        <w:t>7</w:t>
      </w:r>
      <w:r w:rsidRPr="00A9270B">
        <w:rPr>
          <w:rFonts w:cs="Arial"/>
          <w:szCs w:val="22"/>
        </w:rPr>
        <w:t xml:space="preserve"> December 2010</w:t>
      </w:r>
      <w:r>
        <w:rPr>
          <w:rFonts w:cs="Arial"/>
          <w:szCs w:val="22"/>
        </w:rPr>
        <w:t xml:space="preserve"> and was endorsed by the Workplace Relations Ministers Council on </w:t>
      </w:r>
      <w:r w:rsidR="00A57937">
        <w:rPr>
          <w:rFonts w:cs="Arial"/>
          <w:szCs w:val="22"/>
        </w:rPr>
        <w:t>10 August 2011</w:t>
      </w:r>
      <w:r>
        <w:rPr>
          <w:rFonts w:cs="Arial"/>
          <w:szCs w:val="22"/>
        </w:rPr>
        <w:t xml:space="preserve">. </w:t>
      </w:r>
    </w:p>
    <w:p w:rsidR="006130F1" w:rsidRPr="006508A0" w:rsidRDefault="006130F1" w:rsidP="006130F1">
      <w:pPr>
        <w:rPr>
          <w:rFonts w:cs="Arial"/>
          <w:sz w:val="18"/>
          <w:szCs w:val="18"/>
        </w:rPr>
      </w:pPr>
    </w:p>
    <w:p w:rsidR="006130F1" w:rsidRPr="00C80AF9" w:rsidRDefault="00275B3E" w:rsidP="00352ABE">
      <w:pPr>
        <w:pStyle w:val="Heading1"/>
        <w:keepNext w:val="0"/>
        <w:widowControl w:val="0"/>
        <w:numPr>
          <w:ilvl w:val="0"/>
          <w:numId w:val="0"/>
        </w:numPr>
        <w:pBdr>
          <w:bottom w:val="single" w:sz="4" w:space="1" w:color="auto"/>
        </w:pBdr>
        <w:tabs>
          <w:tab w:val="left" w:pos="567"/>
        </w:tabs>
        <w:spacing w:before="0" w:after="120"/>
        <w:rPr>
          <w:rFonts w:eastAsia="MS Mincho"/>
          <w:bCs w:val="0"/>
          <w:caps/>
          <w:kern w:val="28"/>
          <w:sz w:val="24"/>
          <w:szCs w:val="24"/>
          <w:lang w:eastAsia="en-US"/>
        </w:rPr>
      </w:pPr>
      <w:bookmarkStart w:id="2" w:name="_Toc262634072"/>
      <w:bookmarkStart w:id="3" w:name="_Toc310235007"/>
      <w:r>
        <w:rPr>
          <w:rFonts w:eastAsia="MS Mincho"/>
          <w:bCs w:val="0"/>
          <w:caps/>
          <w:kern w:val="28"/>
          <w:sz w:val="24"/>
          <w:szCs w:val="24"/>
          <w:lang w:eastAsia="en-US"/>
        </w:rPr>
        <w:t>SCOPE AND APPLICATION</w:t>
      </w:r>
      <w:bookmarkEnd w:id="2"/>
      <w:bookmarkEnd w:id="3"/>
    </w:p>
    <w:p w:rsidR="0040005D" w:rsidRDefault="006130F1" w:rsidP="0040005D">
      <w:pPr>
        <w:rPr>
          <w:rFonts w:cs="Arial"/>
          <w:szCs w:val="22"/>
        </w:rPr>
      </w:pPr>
      <w:r w:rsidRPr="006508A0">
        <w:rPr>
          <w:rFonts w:cs="Arial"/>
          <w:szCs w:val="22"/>
        </w:rPr>
        <w:t>This Co</w:t>
      </w:r>
      <w:r w:rsidR="00275B3E">
        <w:rPr>
          <w:rFonts w:cs="Arial"/>
          <w:szCs w:val="22"/>
        </w:rPr>
        <w:t xml:space="preserve">de provides practical guidance to persons </w:t>
      </w:r>
      <w:r w:rsidR="00FF33F4">
        <w:rPr>
          <w:rFonts w:cs="Arial"/>
          <w:szCs w:val="22"/>
        </w:rPr>
        <w:t>conducting a business or undertaking on</w:t>
      </w:r>
      <w:r w:rsidRPr="006508A0">
        <w:rPr>
          <w:rFonts w:cs="Arial"/>
          <w:szCs w:val="22"/>
        </w:rPr>
        <w:t xml:space="preserve"> </w:t>
      </w:r>
      <w:r w:rsidR="00F84464">
        <w:rPr>
          <w:rFonts w:cs="Arial"/>
          <w:szCs w:val="22"/>
        </w:rPr>
        <w:t>how</w:t>
      </w:r>
      <w:r w:rsidRPr="006508A0">
        <w:rPr>
          <w:rFonts w:cs="Arial"/>
          <w:szCs w:val="22"/>
        </w:rPr>
        <w:t xml:space="preserve"> to </w:t>
      </w:r>
      <w:r w:rsidR="00FF33F4">
        <w:rPr>
          <w:rFonts w:cs="Arial"/>
          <w:szCs w:val="22"/>
        </w:rPr>
        <w:t xml:space="preserve">manage </w:t>
      </w:r>
      <w:r w:rsidRPr="006508A0">
        <w:rPr>
          <w:rFonts w:cs="Arial"/>
          <w:szCs w:val="22"/>
        </w:rPr>
        <w:t xml:space="preserve">the risk of musculoskeletal disorders </w:t>
      </w:r>
      <w:r>
        <w:rPr>
          <w:rFonts w:cs="Arial"/>
          <w:szCs w:val="22"/>
        </w:rPr>
        <w:t xml:space="preserve">arising from hazardous </w:t>
      </w:r>
      <w:r w:rsidRPr="006508A0">
        <w:rPr>
          <w:rFonts w:cs="Arial"/>
          <w:szCs w:val="22"/>
        </w:rPr>
        <w:t xml:space="preserve">manual tasks in the workplace. </w:t>
      </w:r>
      <w:r w:rsidR="00FF33F4">
        <w:rPr>
          <w:rFonts w:cs="Arial"/>
          <w:szCs w:val="22"/>
        </w:rPr>
        <w:t xml:space="preserve">It </w:t>
      </w:r>
      <w:bookmarkStart w:id="4" w:name="_Toc262634073"/>
      <w:r w:rsidR="00275B3E" w:rsidRPr="006508A0">
        <w:rPr>
          <w:rFonts w:cs="Arial"/>
          <w:szCs w:val="22"/>
        </w:rPr>
        <w:t xml:space="preserve">applies to all types of work and all workplaces where manual tasks are </w:t>
      </w:r>
      <w:r w:rsidR="00275B3E">
        <w:rPr>
          <w:rFonts w:cs="Arial"/>
          <w:szCs w:val="22"/>
        </w:rPr>
        <w:t>carried out</w:t>
      </w:r>
      <w:r w:rsidR="00FF33F4">
        <w:rPr>
          <w:rFonts w:cs="Arial"/>
          <w:szCs w:val="22"/>
        </w:rPr>
        <w:t>.</w:t>
      </w:r>
    </w:p>
    <w:p w:rsidR="0040005D" w:rsidRPr="0040005D" w:rsidRDefault="00FF33F4" w:rsidP="006E6B57">
      <w:pPr>
        <w:spacing w:before="120"/>
        <w:rPr>
          <w:rFonts w:eastAsia="MS Mincho"/>
          <w:lang w:eastAsia="en-US"/>
        </w:rPr>
      </w:pPr>
      <w:r>
        <w:rPr>
          <w:rFonts w:cs="Arial"/>
          <w:szCs w:val="22"/>
        </w:rPr>
        <w:t>This Code explains how to identify hazardous manual tasks, assess the risks of musculoskeletal disorders and eliminate or minimise those risks</w:t>
      </w:r>
      <w:r w:rsidR="00937159">
        <w:rPr>
          <w:rFonts w:cs="Arial"/>
          <w:szCs w:val="22"/>
        </w:rPr>
        <w:t xml:space="preserve">. This guidance is also relevant for designers, manufacturers, importers or suppliers of </w:t>
      </w:r>
      <w:r w:rsidR="00C63697">
        <w:rPr>
          <w:rFonts w:cs="Arial"/>
          <w:szCs w:val="22"/>
        </w:rPr>
        <w:t xml:space="preserve">equipment, materials </w:t>
      </w:r>
      <w:r w:rsidR="00937159">
        <w:rPr>
          <w:rFonts w:cs="Arial"/>
          <w:szCs w:val="22"/>
        </w:rPr>
        <w:t xml:space="preserve">and tools used for work, as well as designers of workplaces where manual tasks are carried out. </w:t>
      </w:r>
      <w:r w:rsidR="006E6B57">
        <w:rPr>
          <w:rFonts w:cs="Arial"/>
          <w:szCs w:val="22"/>
        </w:rPr>
        <w:t xml:space="preserve"> </w:t>
      </w:r>
    </w:p>
    <w:p w:rsidR="00275B3E" w:rsidRPr="004F4E14" w:rsidRDefault="00275B3E" w:rsidP="00275B3E">
      <w:pPr>
        <w:tabs>
          <w:tab w:val="num" w:pos="432"/>
        </w:tabs>
        <w:spacing w:before="240" w:after="120"/>
        <w:rPr>
          <w:rFonts w:cs="Arial"/>
          <w:b/>
          <w:i/>
          <w:szCs w:val="22"/>
        </w:rPr>
      </w:pPr>
      <w:r w:rsidRPr="004F4E14">
        <w:rPr>
          <w:rFonts w:cs="Arial"/>
          <w:b/>
          <w:i/>
          <w:szCs w:val="22"/>
        </w:rPr>
        <w:t xml:space="preserve">How to use this </w:t>
      </w:r>
      <w:r w:rsidR="00FC1D1E">
        <w:rPr>
          <w:rFonts w:cs="Arial"/>
          <w:b/>
          <w:i/>
          <w:szCs w:val="22"/>
        </w:rPr>
        <w:t>C</w:t>
      </w:r>
      <w:r w:rsidRPr="004F4E14">
        <w:rPr>
          <w:rFonts w:cs="Arial"/>
          <w:b/>
          <w:i/>
          <w:szCs w:val="22"/>
        </w:rPr>
        <w:t xml:space="preserve">ode of </w:t>
      </w:r>
      <w:r w:rsidR="00FC1D1E">
        <w:rPr>
          <w:rFonts w:cs="Arial"/>
          <w:b/>
          <w:i/>
          <w:szCs w:val="22"/>
        </w:rPr>
        <w:t>P</w:t>
      </w:r>
      <w:r w:rsidRPr="004F4E14">
        <w:rPr>
          <w:rFonts w:cs="Arial"/>
          <w:b/>
          <w:i/>
          <w:szCs w:val="22"/>
        </w:rPr>
        <w:t>ractice</w:t>
      </w:r>
    </w:p>
    <w:p w:rsidR="00501693" w:rsidRDefault="00501693" w:rsidP="00501693">
      <w:pPr>
        <w:rPr>
          <w:rFonts w:cs="Arial"/>
          <w:szCs w:val="22"/>
        </w:rPr>
      </w:pPr>
      <w:r>
        <w:rPr>
          <w:rFonts w:cs="Arial"/>
          <w:szCs w:val="22"/>
        </w:rPr>
        <w:t>In providing guidance, the word ‘should’ is used in this Code to indicate a recommended course of action, while ‘may’ is used to indicate an optional course of action.</w:t>
      </w:r>
    </w:p>
    <w:p w:rsidR="00501693" w:rsidRDefault="00501693" w:rsidP="00501693">
      <w:pPr>
        <w:spacing w:before="120"/>
        <w:rPr>
          <w:rFonts w:cs="Arial"/>
          <w:szCs w:val="22"/>
        </w:rPr>
      </w:pPr>
      <w:r>
        <w:rPr>
          <w:rFonts w:cs="Arial"/>
          <w:szCs w:val="22"/>
        </w:rPr>
        <w:t xml:space="preserve">This Code also includes various references to provisions of the </w:t>
      </w:r>
      <w:proofErr w:type="spellStart"/>
      <w:r>
        <w:rPr>
          <w:rFonts w:cs="Arial"/>
          <w:szCs w:val="22"/>
        </w:rPr>
        <w:t>WHS</w:t>
      </w:r>
      <w:proofErr w:type="spellEnd"/>
      <w:r>
        <w:rPr>
          <w:rFonts w:cs="Arial"/>
          <w:szCs w:val="22"/>
        </w:rPr>
        <w:t xml:space="preserve"> Act and Regulations which set out the legal requirements. These references are not exhaustive. The words ‘must’, ‘requires’ or ‘mandatory’ indicate that a legal requirement exists and must be complied with.</w:t>
      </w:r>
    </w:p>
    <w:p w:rsidR="00C80AF9" w:rsidRPr="00C80AF9" w:rsidRDefault="0040005D" w:rsidP="006E6B57">
      <w:pPr>
        <w:pStyle w:val="Heading1"/>
        <w:keepNext w:val="0"/>
        <w:widowControl w:val="0"/>
        <w:numPr>
          <w:ilvl w:val="0"/>
          <w:numId w:val="0"/>
        </w:numPr>
        <w:pBdr>
          <w:bottom w:val="single" w:sz="4" w:space="1" w:color="auto"/>
        </w:pBdr>
        <w:tabs>
          <w:tab w:val="left" w:pos="567"/>
        </w:tabs>
        <w:spacing w:before="0" w:after="120"/>
        <w:rPr>
          <w:bCs w:val="0"/>
          <w:caps/>
          <w:sz w:val="24"/>
          <w:szCs w:val="24"/>
        </w:rPr>
      </w:pPr>
      <w:r>
        <w:rPr>
          <w:rFonts w:eastAsia="MS Mincho"/>
          <w:bCs w:val="0"/>
          <w:caps/>
          <w:kern w:val="28"/>
          <w:sz w:val="24"/>
          <w:szCs w:val="24"/>
          <w:lang w:eastAsia="en-US"/>
        </w:rPr>
        <w:br w:type="page"/>
      </w:r>
      <w:bookmarkStart w:id="5" w:name="_Toc310235008"/>
      <w:bookmarkEnd w:id="4"/>
      <w:r w:rsidR="006E6B57">
        <w:rPr>
          <w:rFonts w:eastAsia="MS Mincho"/>
          <w:bCs w:val="0"/>
          <w:caps/>
          <w:kern w:val="28"/>
          <w:sz w:val="24"/>
          <w:szCs w:val="24"/>
          <w:lang w:eastAsia="en-US"/>
        </w:rPr>
        <w:lastRenderedPageBreak/>
        <w:t>1.</w:t>
      </w:r>
      <w:r w:rsidR="006E6B57">
        <w:rPr>
          <w:rFonts w:eastAsia="MS Mincho"/>
          <w:bCs w:val="0"/>
          <w:caps/>
          <w:kern w:val="28"/>
          <w:sz w:val="24"/>
          <w:szCs w:val="24"/>
          <w:lang w:eastAsia="en-US"/>
        </w:rPr>
        <w:tab/>
      </w:r>
      <w:r w:rsidR="00C80AF9" w:rsidRPr="00C80AF9">
        <w:rPr>
          <w:bCs w:val="0"/>
          <w:caps/>
          <w:sz w:val="24"/>
          <w:szCs w:val="24"/>
        </w:rPr>
        <w:t>Introduction</w:t>
      </w:r>
      <w:bookmarkEnd w:id="5"/>
    </w:p>
    <w:p w:rsidR="006E2C34" w:rsidRDefault="006E2C34" w:rsidP="006E2C34">
      <w:pPr>
        <w:outlineLvl w:val="1"/>
        <w:rPr>
          <w:rFonts w:cs="Arial"/>
          <w:b/>
          <w:bCs/>
          <w:spacing w:val="2"/>
          <w:szCs w:val="28"/>
        </w:rPr>
      </w:pPr>
    </w:p>
    <w:p w:rsidR="00DE2AA8" w:rsidRPr="009D027C" w:rsidRDefault="008057EB" w:rsidP="00DE2AA8">
      <w:pPr>
        <w:autoSpaceDE w:val="0"/>
        <w:autoSpaceDN w:val="0"/>
        <w:adjustRightInd w:val="0"/>
        <w:spacing w:before="120"/>
        <w:ind w:right="504"/>
        <w:rPr>
          <w:rFonts w:cs="Arial"/>
        </w:rPr>
      </w:pPr>
      <w:r>
        <w:rPr>
          <w:rFonts w:cs="Arial"/>
        </w:rPr>
        <w:t>Most jobs involve carrying out some type of manual task</w:t>
      </w:r>
      <w:r w:rsidR="00A5413C">
        <w:rPr>
          <w:rFonts w:cs="Arial"/>
        </w:rPr>
        <w:t xml:space="preserve"> </w:t>
      </w:r>
      <w:r w:rsidR="009D027C">
        <w:rPr>
          <w:rFonts w:cs="Arial"/>
        </w:rPr>
        <w:t xml:space="preserve">using the body to move or hold an object, people or animals. </w:t>
      </w:r>
      <w:r w:rsidR="00DE2AA8" w:rsidRPr="009D027C">
        <w:rPr>
          <w:rFonts w:cs="Arial"/>
        </w:rPr>
        <w:t>Manual tasks cover a wide range of activities including stacking shelves, working on a conveyor line and entering data into a computer.</w:t>
      </w:r>
    </w:p>
    <w:p w:rsidR="008057EB" w:rsidRDefault="00DE2AA8" w:rsidP="009D027C">
      <w:pPr>
        <w:autoSpaceDE w:val="0"/>
        <w:autoSpaceDN w:val="0"/>
        <w:adjustRightInd w:val="0"/>
        <w:spacing w:before="120"/>
        <w:ind w:right="504"/>
        <w:rPr>
          <w:rFonts w:cs="Arial"/>
        </w:rPr>
      </w:pPr>
      <w:r>
        <w:rPr>
          <w:rFonts w:cs="Arial"/>
        </w:rPr>
        <w:t>Some manual tasks are hazardous and may cause musculoskeletal disorders. These are</w:t>
      </w:r>
      <w:r w:rsidR="008057EB">
        <w:rPr>
          <w:rFonts w:cs="Arial"/>
        </w:rPr>
        <w:t xml:space="preserve"> the most common workplace injuries across Australia. </w:t>
      </w:r>
    </w:p>
    <w:p w:rsidR="00DE2AA8" w:rsidRPr="008057EB" w:rsidRDefault="00DE2AA8" w:rsidP="00E916A1">
      <w:pPr>
        <w:numPr>
          <w:ilvl w:val="1"/>
          <w:numId w:val="19"/>
        </w:numPr>
        <w:autoSpaceDE w:val="0"/>
        <w:autoSpaceDN w:val="0"/>
        <w:adjustRightInd w:val="0"/>
        <w:spacing w:before="240" w:after="120"/>
        <w:outlineLvl w:val="1"/>
        <w:rPr>
          <w:rFonts w:cs="Arial"/>
          <w:b/>
          <w:sz w:val="24"/>
        </w:rPr>
      </w:pPr>
      <w:r w:rsidRPr="008057EB">
        <w:rPr>
          <w:rFonts w:cs="Arial"/>
          <w:b/>
          <w:sz w:val="24"/>
        </w:rPr>
        <w:t xml:space="preserve">  </w:t>
      </w:r>
      <w:bookmarkStart w:id="6" w:name="_Toc310235009"/>
      <w:r w:rsidRPr="008057EB">
        <w:rPr>
          <w:rFonts w:cs="Arial"/>
          <w:b/>
          <w:sz w:val="24"/>
        </w:rPr>
        <w:t>Wh</w:t>
      </w:r>
      <w:r>
        <w:rPr>
          <w:rFonts w:cs="Arial"/>
          <w:b/>
          <w:sz w:val="24"/>
        </w:rPr>
        <w:t xml:space="preserve">at </w:t>
      </w:r>
      <w:r w:rsidR="00171089">
        <w:rPr>
          <w:rFonts w:cs="Arial"/>
          <w:b/>
          <w:sz w:val="24"/>
        </w:rPr>
        <w:t xml:space="preserve">is a </w:t>
      </w:r>
      <w:r>
        <w:rPr>
          <w:rFonts w:cs="Arial"/>
          <w:b/>
          <w:sz w:val="24"/>
        </w:rPr>
        <w:t>musculoskeletal disorder (</w:t>
      </w:r>
      <w:proofErr w:type="spellStart"/>
      <w:r>
        <w:rPr>
          <w:rFonts w:cs="Arial"/>
          <w:b/>
          <w:sz w:val="24"/>
        </w:rPr>
        <w:t>MSD</w:t>
      </w:r>
      <w:proofErr w:type="spellEnd"/>
      <w:r>
        <w:rPr>
          <w:rFonts w:cs="Arial"/>
          <w:b/>
          <w:sz w:val="24"/>
        </w:rPr>
        <w:t>)?</w:t>
      </w:r>
      <w:bookmarkEnd w:id="6"/>
    </w:p>
    <w:p w:rsidR="00171089" w:rsidRDefault="00171089" w:rsidP="00171089">
      <w:pPr>
        <w:autoSpaceDE w:val="0"/>
        <w:autoSpaceDN w:val="0"/>
        <w:adjustRightInd w:val="0"/>
        <w:spacing w:before="120"/>
        <w:ind w:right="504"/>
        <w:rPr>
          <w:rFonts w:cs="Arial"/>
        </w:rPr>
      </w:pPr>
      <w:r w:rsidRPr="00171089">
        <w:rPr>
          <w:rFonts w:cs="Arial"/>
        </w:rPr>
        <w:t xml:space="preserve">A musculoskeletal disorder, as defined in the </w:t>
      </w:r>
      <w:proofErr w:type="spellStart"/>
      <w:r w:rsidRPr="00171089">
        <w:rPr>
          <w:rFonts w:cs="Arial"/>
        </w:rPr>
        <w:t>WHS</w:t>
      </w:r>
      <w:proofErr w:type="spellEnd"/>
      <w:r w:rsidRPr="00171089">
        <w:rPr>
          <w:rFonts w:cs="Arial"/>
        </w:rPr>
        <w:t xml:space="preserve"> Regulations, means an injury to, or a disease of, the musculoskeletal system, whether occurring suddenly or over time. It does not include an injury caused by crushing, entrapment </w:t>
      </w:r>
      <w:r w:rsidR="007A5A28" w:rsidRPr="00171089">
        <w:rPr>
          <w:rFonts w:cs="Arial"/>
        </w:rPr>
        <w:t xml:space="preserve">(such as fractures and dislocations) </w:t>
      </w:r>
      <w:r w:rsidRPr="00171089">
        <w:rPr>
          <w:rFonts w:cs="Arial"/>
        </w:rPr>
        <w:t xml:space="preserve">or cutting resulting from the mechanical operation of plant. </w:t>
      </w:r>
    </w:p>
    <w:p w:rsidR="00171089" w:rsidRPr="00171089" w:rsidRDefault="00171089" w:rsidP="00171089">
      <w:pPr>
        <w:autoSpaceDE w:val="0"/>
        <w:autoSpaceDN w:val="0"/>
        <w:adjustRightInd w:val="0"/>
        <w:spacing w:before="120"/>
        <w:ind w:right="504"/>
        <w:rPr>
          <w:rFonts w:cs="Arial"/>
        </w:rPr>
      </w:pPr>
      <w:proofErr w:type="spellStart"/>
      <w:r w:rsidRPr="00171089">
        <w:rPr>
          <w:rFonts w:cs="Arial"/>
        </w:rPr>
        <w:t>MSD</w:t>
      </w:r>
      <w:r>
        <w:rPr>
          <w:rFonts w:cs="Arial"/>
        </w:rPr>
        <w:t>s</w:t>
      </w:r>
      <w:proofErr w:type="spellEnd"/>
      <w:r w:rsidRPr="00171089">
        <w:rPr>
          <w:rFonts w:cs="Arial"/>
        </w:rPr>
        <w:t xml:space="preserve"> may include conditions such as:</w:t>
      </w:r>
    </w:p>
    <w:p w:rsidR="00171089" w:rsidRPr="00171089" w:rsidRDefault="00171089" w:rsidP="00171089">
      <w:pPr>
        <w:numPr>
          <w:ilvl w:val="0"/>
          <w:numId w:val="9"/>
        </w:numPr>
        <w:tabs>
          <w:tab w:val="left" w:pos="9900"/>
        </w:tabs>
        <w:autoSpaceDE w:val="0"/>
        <w:autoSpaceDN w:val="0"/>
        <w:adjustRightInd w:val="0"/>
        <w:ind w:right="500"/>
        <w:rPr>
          <w:rFonts w:cs="Arial"/>
        </w:rPr>
      </w:pPr>
      <w:r w:rsidRPr="00171089">
        <w:rPr>
          <w:rFonts w:cs="Arial"/>
        </w:rPr>
        <w:t>sprains and strains of muscles, ligaments and tendons</w:t>
      </w:r>
    </w:p>
    <w:p w:rsidR="00171089" w:rsidRPr="00171089" w:rsidRDefault="00171089" w:rsidP="00171089">
      <w:pPr>
        <w:numPr>
          <w:ilvl w:val="0"/>
          <w:numId w:val="9"/>
        </w:numPr>
        <w:tabs>
          <w:tab w:val="left" w:pos="9900"/>
        </w:tabs>
        <w:autoSpaceDE w:val="0"/>
        <w:autoSpaceDN w:val="0"/>
        <w:adjustRightInd w:val="0"/>
        <w:ind w:right="500"/>
        <w:rPr>
          <w:rFonts w:cs="Arial"/>
        </w:rPr>
      </w:pPr>
      <w:r w:rsidRPr="00171089">
        <w:rPr>
          <w:rFonts w:cs="Arial"/>
        </w:rPr>
        <w:t>back injuries, including damage to the muscles, tendons, ligaments, spinal discs, nerves, joints and bones</w:t>
      </w:r>
    </w:p>
    <w:p w:rsidR="00171089" w:rsidRPr="00171089" w:rsidRDefault="00171089" w:rsidP="00171089">
      <w:pPr>
        <w:numPr>
          <w:ilvl w:val="0"/>
          <w:numId w:val="9"/>
        </w:numPr>
        <w:tabs>
          <w:tab w:val="left" w:pos="9900"/>
        </w:tabs>
        <w:autoSpaceDE w:val="0"/>
        <w:autoSpaceDN w:val="0"/>
        <w:adjustRightInd w:val="0"/>
        <w:ind w:right="500"/>
        <w:rPr>
          <w:rFonts w:cs="Arial"/>
        </w:rPr>
      </w:pPr>
      <w:r w:rsidRPr="00171089">
        <w:rPr>
          <w:rFonts w:cs="Arial"/>
        </w:rPr>
        <w:t>joint and bone injuries or degeneration, including injuries to the shoulder, elbow, wrist, hip, knee, ankle, hands and feet</w:t>
      </w:r>
    </w:p>
    <w:p w:rsidR="00171089" w:rsidRPr="00171089" w:rsidRDefault="00171089" w:rsidP="00171089">
      <w:pPr>
        <w:numPr>
          <w:ilvl w:val="0"/>
          <w:numId w:val="9"/>
        </w:numPr>
        <w:tabs>
          <w:tab w:val="left" w:pos="9900"/>
        </w:tabs>
        <w:autoSpaceDE w:val="0"/>
        <w:autoSpaceDN w:val="0"/>
        <w:adjustRightInd w:val="0"/>
        <w:ind w:right="500"/>
        <w:rPr>
          <w:rFonts w:cs="Arial"/>
        </w:rPr>
      </w:pPr>
      <w:r w:rsidRPr="00171089">
        <w:rPr>
          <w:rFonts w:cs="Arial"/>
        </w:rPr>
        <w:t>nerve injuries or compression (e.g. carpal tunnel syndrome)</w:t>
      </w:r>
    </w:p>
    <w:p w:rsidR="00171089" w:rsidRPr="00171089" w:rsidRDefault="00171089" w:rsidP="00171089">
      <w:pPr>
        <w:numPr>
          <w:ilvl w:val="0"/>
          <w:numId w:val="9"/>
        </w:numPr>
        <w:tabs>
          <w:tab w:val="left" w:pos="9900"/>
        </w:tabs>
        <w:autoSpaceDE w:val="0"/>
        <w:autoSpaceDN w:val="0"/>
        <w:adjustRightInd w:val="0"/>
        <w:ind w:right="500"/>
        <w:rPr>
          <w:rFonts w:cs="Arial"/>
        </w:rPr>
      </w:pPr>
      <w:r w:rsidRPr="00171089">
        <w:rPr>
          <w:rFonts w:cs="Arial"/>
        </w:rPr>
        <w:t>muscular and vascular disorders as a result of hand-arm vibration</w:t>
      </w:r>
    </w:p>
    <w:p w:rsidR="00171089" w:rsidRPr="00171089" w:rsidRDefault="00171089" w:rsidP="00171089">
      <w:pPr>
        <w:numPr>
          <w:ilvl w:val="0"/>
          <w:numId w:val="9"/>
        </w:numPr>
        <w:tabs>
          <w:tab w:val="left" w:pos="9900"/>
        </w:tabs>
        <w:autoSpaceDE w:val="0"/>
        <w:autoSpaceDN w:val="0"/>
        <w:adjustRightInd w:val="0"/>
        <w:ind w:right="500"/>
        <w:rPr>
          <w:rFonts w:cs="Arial"/>
        </w:rPr>
      </w:pPr>
      <w:r w:rsidRPr="00171089">
        <w:rPr>
          <w:rFonts w:cs="Arial"/>
        </w:rPr>
        <w:t>soft tissue hernias</w:t>
      </w:r>
    </w:p>
    <w:p w:rsidR="00171089" w:rsidRPr="00171089" w:rsidRDefault="00171089" w:rsidP="00171089">
      <w:pPr>
        <w:numPr>
          <w:ilvl w:val="0"/>
          <w:numId w:val="9"/>
        </w:numPr>
        <w:tabs>
          <w:tab w:val="left" w:pos="9900"/>
        </w:tabs>
        <w:autoSpaceDE w:val="0"/>
        <w:autoSpaceDN w:val="0"/>
        <w:adjustRightInd w:val="0"/>
        <w:ind w:right="500"/>
        <w:rPr>
          <w:rFonts w:cs="Arial"/>
        </w:rPr>
      </w:pPr>
      <w:proofErr w:type="gramStart"/>
      <w:r w:rsidRPr="00171089">
        <w:rPr>
          <w:rFonts w:cs="Arial"/>
        </w:rPr>
        <w:t>chronic</w:t>
      </w:r>
      <w:proofErr w:type="gramEnd"/>
      <w:r w:rsidRPr="00171089">
        <w:rPr>
          <w:rFonts w:cs="Arial"/>
        </w:rPr>
        <w:t xml:space="preserve"> pain. </w:t>
      </w:r>
    </w:p>
    <w:p w:rsidR="007A5A28" w:rsidRPr="006508A0" w:rsidRDefault="007A5A28" w:rsidP="007A5A28">
      <w:pPr>
        <w:tabs>
          <w:tab w:val="left" w:pos="9900"/>
        </w:tabs>
        <w:autoSpaceDE w:val="0"/>
        <w:autoSpaceDN w:val="0"/>
        <w:adjustRightInd w:val="0"/>
        <w:spacing w:before="120"/>
        <w:ind w:right="302"/>
        <w:rPr>
          <w:rFonts w:cs="Arial"/>
          <w:szCs w:val="23"/>
        </w:rPr>
      </w:pPr>
      <w:proofErr w:type="spellStart"/>
      <w:r>
        <w:rPr>
          <w:rFonts w:cs="Arial"/>
        </w:rPr>
        <w:t>MSDs</w:t>
      </w:r>
      <w:proofErr w:type="spellEnd"/>
      <w:r>
        <w:rPr>
          <w:rFonts w:cs="Arial"/>
        </w:rPr>
        <w:t xml:space="preserve"> </w:t>
      </w:r>
      <w:r w:rsidRPr="006508A0">
        <w:rPr>
          <w:rFonts w:cs="Arial"/>
          <w:szCs w:val="23"/>
        </w:rPr>
        <w:t xml:space="preserve">occur in two ways: </w:t>
      </w:r>
    </w:p>
    <w:p w:rsidR="007A5A28" w:rsidRPr="006E16E3" w:rsidRDefault="007A5A28" w:rsidP="00724AFE">
      <w:pPr>
        <w:numPr>
          <w:ilvl w:val="0"/>
          <w:numId w:val="10"/>
        </w:numPr>
        <w:autoSpaceDE w:val="0"/>
        <w:autoSpaceDN w:val="0"/>
        <w:adjustRightInd w:val="0"/>
        <w:ind w:left="714" w:right="505" w:hanging="357"/>
        <w:rPr>
          <w:rFonts w:cs="Arial"/>
        </w:rPr>
      </w:pPr>
      <w:r w:rsidRPr="006E16E3">
        <w:rPr>
          <w:rFonts w:cs="Arial"/>
        </w:rPr>
        <w:t xml:space="preserve">gradual wear and tear to joints, ligaments, muscles and inter-vertebral discs caused by repeated or continuous use of the same body parts, including static body positions </w:t>
      </w:r>
    </w:p>
    <w:p w:rsidR="007A5A28" w:rsidRPr="006E16E3" w:rsidRDefault="007A5A28" w:rsidP="007A5A28">
      <w:pPr>
        <w:numPr>
          <w:ilvl w:val="0"/>
          <w:numId w:val="10"/>
        </w:numPr>
        <w:autoSpaceDE w:val="0"/>
        <w:autoSpaceDN w:val="0"/>
        <w:adjustRightInd w:val="0"/>
        <w:ind w:right="500"/>
        <w:rPr>
          <w:rFonts w:cs="Arial"/>
        </w:rPr>
      </w:pPr>
      <w:proofErr w:type="gramStart"/>
      <w:r w:rsidRPr="006E16E3">
        <w:rPr>
          <w:rFonts w:cs="Arial"/>
        </w:rPr>
        <w:t>sudden</w:t>
      </w:r>
      <w:proofErr w:type="gramEnd"/>
      <w:r w:rsidRPr="006E16E3">
        <w:rPr>
          <w:rFonts w:cs="Arial"/>
        </w:rPr>
        <w:t xml:space="preserve"> damage caused by strenuous activity, or unexpected movements such as when </w:t>
      </w:r>
      <w:r>
        <w:rPr>
          <w:rFonts w:cs="Arial"/>
        </w:rPr>
        <w:t xml:space="preserve">loads </w:t>
      </w:r>
      <w:r w:rsidRPr="006E16E3">
        <w:rPr>
          <w:rFonts w:cs="Arial"/>
        </w:rPr>
        <w:t xml:space="preserve">being handled move or change position suddenly. </w:t>
      </w:r>
    </w:p>
    <w:p w:rsidR="00DE2AA8" w:rsidRDefault="007A5A28" w:rsidP="009D027C">
      <w:pPr>
        <w:autoSpaceDE w:val="0"/>
        <w:autoSpaceDN w:val="0"/>
        <w:adjustRightInd w:val="0"/>
        <w:spacing w:before="120"/>
        <w:ind w:right="504"/>
        <w:rPr>
          <w:rFonts w:cs="Arial"/>
        </w:rPr>
      </w:pPr>
      <w:r>
        <w:rPr>
          <w:rFonts w:cs="Arial"/>
        </w:rPr>
        <w:t xml:space="preserve">Injuries can also occur due to a combination of these mechanisms, for example, body tissue </w:t>
      </w:r>
      <w:r w:rsidR="00FC1D1E">
        <w:rPr>
          <w:rFonts w:cs="Arial"/>
        </w:rPr>
        <w:t>that</w:t>
      </w:r>
      <w:r>
        <w:rPr>
          <w:rFonts w:cs="Arial"/>
        </w:rPr>
        <w:t xml:space="preserve"> has been weakened by cumulative damage may be vulnerable to sudden injury by lower forces.</w:t>
      </w:r>
    </w:p>
    <w:p w:rsidR="007A5A28" w:rsidRPr="008057EB" w:rsidRDefault="007A5A28" w:rsidP="00E916A1">
      <w:pPr>
        <w:numPr>
          <w:ilvl w:val="1"/>
          <w:numId w:val="19"/>
        </w:numPr>
        <w:autoSpaceDE w:val="0"/>
        <w:autoSpaceDN w:val="0"/>
        <w:adjustRightInd w:val="0"/>
        <w:spacing w:before="240" w:after="120"/>
        <w:outlineLvl w:val="1"/>
        <w:rPr>
          <w:rFonts w:cs="Arial"/>
          <w:b/>
          <w:sz w:val="24"/>
        </w:rPr>
      </w:pPr>
      <w:r>
        <w:rPr>
          <w:rFonts w:cs="Arial"/>
          <w:b/>
          <w:sz w:val="24"/>
        </w:rPr>
        <w:t xml:space="preserve">  </w:t>
      </w:r>
      <w:bookmarkStart w:id="7" w:name="_Toc310235010"/>
      <w:r w:rsidRPr="008057EB">
        <w:rPr>
          <w:rFonts w:cs="Arial"/>
          <w:b/>
          <w:sz w:val="24"/>
        </w:rPr>
        <w:t>Wh</w:t>
      </w:r>
      <w:r>
        <w:rPr>
          <w:rFonts w:cs="Arial"/>
          <w:b/>
          <w:sz w:val="24"/>
        </w:rPr>
        <w:t>at is a hazardous manual task?</w:t>
      </w:r>
      <w:bookmarkEnd w:id="7"/>
    </w:p>
    <w:p w:rsidR="00724AFE" w:rsidRPr="00724AFE" w:rsidRDefault="00724AFE" w:rsidP="00724AFE">
      <w:pPr>
        <w:autoSpaceDE w:val="0"/>
        <w:autoSpaceDN w:val="0"/>
        <w:adjustRightInd w:val="0"/>
        <w:spacing w:before="120"/>
        <w:ind w:right="504"/>
        <w:rPr>
          <w:rFonts w:cs="Arial"/>
        </w:rPr>
      </w:pPr>
      <w:r>
        <w:rPr>
          <w:rFonts w:cs="Arial"/>
          <w:b/>
        </w:rPr>
        <w:t>A hazardous m</w:t>
      </w:r>
      <w:r w:rsidRPr="00724AFE">
        <w:rPr>
          <w:rFonts w:cs="Arial"/>
          <w:b/>
        </w:rPr>
        <w:t>anual task</w:t>
      </w:r>
      <w:r w:rsidRPr="00724AFE">
        <w:rPr>
          <w:rFonts w:cs="Arial"/>
        </w:rPr>
        <w:t xml:space="preserve">, as defined in the </w:t>
      </w:r>
      <w:proofErr w:type="spellStart"/>
      <w:r w:rsidRPr="00724AFE">
        <w:rPr>
          <w:rFonts w:cs="Arial"/>
        </w:rPr>
        <w:t>WHS</w:t>
      </w:r>
      <w:proofErr w:type="spellEnd"/>
      <w:r w:rsidRPr="00724AFE">
        <w:rPr>
          <w:rFonts w:cs="Arial"/>
        </w:rPr>
        <w:t xml:space="preserve"> Regulations, means a task </w:t>
      </w:r>
      <w:r>
        <w:rPr>
          <w:rFonts w:cs="Arial"/>
        </w:rPr>
        <w:t xml:space="preserve">that requires a person </w:t>
      </w:r>
      <w:r w:rsidRPr="00724AFE">
        <w:rPr>
          <w:rFonts w:cs="Arial"/>
        </w:rPr>
        <w:t>to lift, lower, push, pull, carry or otherwise move, hold or restrain any person, animal or thing</w:t>
      </w:r>
      <w:r>
        <w:rPr>
          <w:rFonts w:cs="Arial"/>
        </w:rPr>
        <w:t xml:space="preserve"> </w:t>
      </w:r>
      <w:r w:rsidRPr="00724AFE">
        <w:rPr>
          <w:rFonts w:cs="Arial"/>
        </w:rPr>
        <w:t xml:space="preserve">involving </w:t>
      </w:r>
      <w:r w:rsidR="00FC1D1E">
        <w:rPr>
          <w:rFonts w:cs="Arial"/>
        </w:rPr>
        <w:t>one or more</w:t>
      </w:r>
      <w:r w:rsidRPr="00724AFE">
        <w:rPr>
          <w:rFonts w:cs="Arial"/>
        </w:rPr>
        <w:t xml:space="preserve"> of the following: </w:t>
      </w:r>
    </w:p>
    <w:p w:rsidR="00724AFE" w:rsidRPr="00724AFE" w:rsidRDefault="00724AFE" w:rsidP="00E916A1">
      <w:pPr>
        <w:numPr>
          <w:ilvl w:val="0"/>
          <w:numId w:val="14"/>
        </w:numPr>
        <w:autoSpaceDE w:val="0"/>
        <w:autoSpaceDN w:val="0"/>
        <w:adjustRightInd w:val="0"/>
        <w:rPr>
          <w:lang w:val="en-US"/>
        </w:rPr>
      </w:pPr>
      <w:r w:rsidRPr="00724AFE">
        <w:rPr>
          <w:lang w:val="en-US"/>
        </w:rPr>
        <w:t>repetitive or sustained force</w:t>
      </w:r>
    </w:p>
    <w:p w:rsidR="00724AFE" w:rsidRPr="00724AFE" w:rsidRDefault="00724AFE" w:rsidP="00E916A1">
      <w:pPr>
        <w:numPr>
          <w:ilvl w:val="0"/>
          <w:numId w:val="14"/>
        </w:numPr>
        <w:autoSpaceDE w:val="0"/>
        <w:autoSpaceDN w:val="0"/>
        <w:adjustRightInd w:val="0"/>
        <w:rPr>
          <w:lang w:val="en-US"/>
        </w:rPr>
      </w:pPr>
      <w:r w:rsidRPr="00724AFE">
        <w:rPr>
          <w:lang w:val="en-US"/>
        </w:rPr>
        <w:t>high or sudden force</w:t>
      </w:r>
    </w:p>
    <w:p w:rsidR="00724AFE" w:rsidRPr="00724AFE" w:rsidRDefault="00724AFE" w:rsidP="00E916A1">
      <w:pPr>
        <w:numPr>
          <w:ilvl w:val="0"/>
          <w:numId w:val="14"/>
        </w:numPr>
        <w:autoSpaceDE w:val="0"/>
        <w:autoSpaceDN w:val="0"/>
        <w:adjustRightInd w:val="0"/>
        <w:rPr>
          <w:lang w:val="en-US"/>
        </w:rPr>
      </w:pPr>
      <w:r w:rsidRPr="00724AFE">
        <w:rPr>
          <w:lang w:val="en-US"/>
        </w:rPr>
        <w:t>repetitive movement</w:t>
      </w:r>
    </w:p>
    <w:p w:rsidR="00724AFE" w:rsidRPr="00724AFE" w:rsidRDefault="00724AFE" w:rsidP="00E916A1">
      <w:pPr>
        <w:numPr>
          <w:ilvl w:val="0"/>
          <w:numId w:val="14"/>
        </w:numPr>
        <w:autoSpaceDE w:val="0"/>
        <w:autoSpaceDN w:val="0"/>
        <w:adjustRightInd w:val="0"/>
        <w:rPr>
          <w:lang w:val="en-US"/>
        </w:rPr>
      </w:pPr>
      <w:r w:rsidRPr="00724AFE">
        <w:rPr>
          <w:lang w:val="en-US"/>
        </w:rPr>
        <w:t>sustained or awkward posture</w:t>
      </w:r>
    </w:p>
    <w:p w:rsidR="00724AFE" w:rsidRPr="00724AFE" w:rsidRDefault="00724AFE" w:rsidP="00E916A1">
      <w:pPr>
        <w:numPr>
          <w:ilvl w:val="0"/>
          <w:numId w:val="14"/>
        </w:numPr>
        <w:autoSpaceDE w:val="0"/>
        <w:autoSpaceDN w:val="0"/>
        <w:adjustRightInd w:val="0"/>
        <w:rPr>
          <w:lang w:val="en-US"/>
        </w:rPr>
      </w:pPr>
      <w:proofErr w:type="gramStart"/>
      <w:r w:rsidRPr="00724AFE">
        <w:rPr>
          <w:lang w:val="en-US"/>
        </w:rPr>
        <w:t>exposure</w:t>
      </w:r>
      <w:proofErr w:type="gramEnd"/>
      <w:r w:rsidRPr="00724AFE">
        <w:rPr>
          <w:lang w:val="en-US"/>
        </w:rPr>
        <w:t xml:space="preserve"> to vibration. </w:t>
      </w:r>
    </w:p>
    <w:p w:rsidR="00724AFE" w:rsidRDefault="00724AFE" w:rsidP="00724AFE">
      <w:pPr>
        <w:autoSpaceDE w:val="0"/>
        <w:autoSpaceDN w:val="0"/>
        <w:adjustRightInd w:val="0"/>
        <w:spacing w:before="120"/>
        <w:ind w:right="499"/>
        <w:rPr>
          <w:rFonts w:cs="Arial"/>
        </w:rPr>
      </w:pPr>
      <w:r>
        <w:rPr>
          <w:rFonts w:cs="Arial"/>
        </w:rPr>
        <w:t xml:space="preserve">These factors </w:t>
      </w:r>
      <w:r w:rsidRPr="006508A0">
        <w:rPr>
          <w:rFonts w:cs="Arial"/>
        </w:rPr>
        <w:t>(</w:t>
      </w:r>
      <w:r>
        <w:rPr>
          <w:rFonts w:cs="Arial"/>
        </w:rPr>
        <w:t xml:space="preserve">known as </w:t>
      </w:r>
      <w:r w:rsidRPr="006508A0">
        <w:rPr>
          <w:rFonts w:cs="Arial"/>
        </w:rPr>
        <w:t>characteristics of a hazardous manual task</w:t>
      </w:r>
      <w:r>
        <w:rPr>
          <w:rFonts w:cs="Arial"/>
        </w:rPr>
        <w:t>)</w:t>
      </w:r>
      <w:r w:rsidRPr="006508A0">
        <w:rPr>
          <w:rFonts w:cs="Arial"/>
        </w:rPr>
        <w:t xml:space="preserve"> directly </w:t>
      </w:r>
      <w:r>
        <w:rPr>
          <w:rFonts w:cs="Arial"/>
        </w:rPr>
        <w:t xml:space="preserve">stress the body and can lead to </w:t>
      </w:r>
      <w:r w:rsidRPr="006508A0">
        <w:rPr>
          <w:rFonts w:cs="Arial"/>
        </w:rPr>
        <w:t>injury</w:t>
      </w:r>
      <w:r>
        <w:rPr>
          <w:rFonts w:cs="Arial"/>
        </w:rPr>
        <w:t>.</w:t>
      </w:r>
    </w:p>
    <w:p w:rsidR="006130F1" w:rsidRPr="008057EB" w:rsidRDefault="005D1841" w:rsidP="00E916A1">
      <w:pPr>
        <w:numPr>
          <w:ilvl w:val="1"/>
          <w:numId w:val="19"/>
        </w:numPr>
        <w:autoSpaceDE w:val="0"/>
        <w:autoSpaceDN w:val="0"/>
        <w:adjustRightInd w:val="0"/>
        <w:spacing w:before="240" w:after="120"/>
        <w:outlineLvl w:val="1"/>
        <w:rPr>
          <w:rFonts w:cs="Arial"/>
          <w:b/>
          <w:sz w:val="24"/>
        </w:rPr>
      </w:pPr>
      <w:r w:rsidRPr="008057EB">
        <w:rPr>
          <w:rFonts w:cs="Arial"/>
          <w:b/>
          <w:sz w:val="24"/>
        </w:rPr>
        <w:t xml:space="preserve">  </w:t>
      </w:r>
      <w:bookmarkStart w:id="8" w:name="_Toc310235011"/>
      <w:r w:rsidR="006130F1" w:rsidRPr="008057EB">
        <w:rPr>
          <w:rFonts w:cs="Arial"/>
          <w:b/>
          <w:sz w:val="24"/>
        </w:rPr>
        <w:t>Wh</w:t>
      </w:r>
      <w:r w:rsidR="008057EB">
        <w:rPr>
          <w:rFonts w:cs="Arial"/>
          <w:b/>
          <w:sz w:val="24"/>
        </w:rPr>
        <w:t xml:space="preserve">o has </w:t>
      </w:r>
      <w:r w:rsidR="006130F1" w:rsidRPr="008057EB">
        <w:rPr>
          <w:rFonts w:cs="Arial"/>
          <w:b/>
          <w:sz w:val="24"/>
        </w:rPr>
        <w:t xml:space="preserve">health and safety duties in relation to </w:t>
      </w:r>
      <w:r w:rsidR="00842E52" w:rsidRPr="008057EB">
        <w:rPr>
          <w:rFonts w:cs="Arial"/>
          <w:b/>
          <w:sz w:val="24"/>
        </w:rPr>
        <w:t xml:space="preserve">hazardous </w:t>
      </w:r>
      <w:r w:rsidR="006130F1" w:rsidRPr="008057EB">
        <w:rPr>
          <w:rFonts w:cs="Arial"/>
          <w:b/>
          <w:sz w:val="24"/>
        </w:rPr>
        <w:t>manual tasks?</w:t>
      </w:r>
      <w:bookmarkEnd w:id="8"/>
    </w:p>
    <w:p w:rsidR="0040005D" w:rsidRDefault="0040005D" w:rsidP="00842E52">
      <w:pPr>
        <w:spacing w:after="120"/>
        <w:rPr>
          <w:rFonts w:cs="Arial"/>
          <w:szCs w:val="22"/>
        </w:rPr>
      </w:pPr>
      <w:r w:rsidRPr="001066D3">
        <w:rPr>
          <w:rFonts w:cs="Arial"/>
          <w:b/>
          <w:szCs w:val="22"/>
        </w:rPr>
        <w:t>A person conducting a business or undertaking</w:t>
      </w:r>
      <w:r w:rsidRPr="001066D3">
        <w:rPr>
          <w:rFonts w:cs="Arial"/>
          <w:szCs w:val="22"/>
        </w:rPr>
        <w:t xml:space="preserve"> has the primary duty to ensure, </w:t>
      </w:r>
      <w:r w:rsidR="00FC1D1E">
        <w:rPr>
          <w:rFonts w:cs="Arial"/>
          <w:szCs w:val="22"/>
        </w:rPr>
        <w:t>so</w:t>
      </w:r>
      <w:r w:rsidRPr="001066D3">
        <w:rPr>
          <w:rFonts w:cs="Arial"/>
          <w:szCs w:val="22"/>
        </w:rPr>
        <w:t xml:space="preserve"> far as </w:t>
      </w:r>
      <w:r w:rsidR="00FC1D1E">
        <w:rPr>
          <w:rFonts w:cs="Arial"/>
          <w:szCs w:val="22"/>
        </w:rPr>
        <w:t xml:space="preserve">is </w:t>
      </w:r>
      <w:r w:rsidRPr="001066D3">
        <w:rPr>
          <w:rFonts w:cs="Arial"/>
          <w:szCs w:val="22"/>
        </w:rPr>
        <w:t xml:space="preserve">reasonably practicable, that workers and other persons </w:t>
      </w:r>
      <w:r w:rsidR="004C5C9E" w:rsidRPr="001066D3">
        <w:rPr>
          <w:rFonts w:cs="Arial"/>
          <w:szCs w:val="22"/>
        </w:rPr>
        <w:t>are not exposed to health and safety risks arising from the business or undertaking.</w:t>
      </w:r>
      <w:r>
        <w:rPr>
          <w:rFonts w:cs="Arial"/>
          <w:szCs w:val="22"/>
        </w:rPr>
        <w:t xml:space="preserve"> </w:t>
      </w:r>
    </w:p>
    <w:p w:rsidR="00842E52" w:rsidRDefault="00842E52" w:rsidP="001066D3">
      <w:pPr>
        <w:rPr>
          <w:rFonts w:cs="Arial"/>
        </w:rPr>
      </w:pPr>
      <w:r w:rsidRPr="002F6E86">
        <w:rPr>
          <w:rFonts w:cs="Arial"/>
          <w:szCs w:val="22"/>
        </w:rPr>
        <w:lastRenderedPageBreak/>
        <w:t xml:space="preserve">The </w:t>
      </w:r>
      <w:proofErr w:type="spellStart"/>
      <w:r w:rsidRPr="002F6E86">
        <w:rPr>
          <w:rFonts w:cs="Arial"/>
          <w:szCs w:val="22"/>
        </w:rPr>
        <w:t>WHS</w:t>
      </w:r>
      <w:proofErr w:type="spellEnd"/>
      <w:r w:rsidRPr="002F6E86">
        <w:rPr>
          <w:rFonts w:cs="Arial"/>
          <w:szCs w:val="22"/>
        </w:rPr>
        <w:t xml:space="preserve"> Regulations include specific obligations </w:t>
      </w:r>
      <w:r w:rsidR="001066D3">
        <w:rPr>
          <w:rFonts w:cs="Arial"/>
          <w:szCs w:val="22"/>
        </w:rPr>
        <w:t>for persons conducting a business or undertaking to manage the risk of a musculoskeletal disorder associated with a hazardous manual task.</w:t>
      </w:r>
      <w:r w:rsidRPr="002F6E86">
        <w:rPr>
          <w:rFonts w:cs="Arial"/>
          <w:szCs w:val="22"/>
        </w:rPr>
        <w:t xml:space="preserve"> </w:t>
      </w:r>
    </w:p>
    <w:p w:rsidR="006130F1" w:rsidRDefault="006130F1" w:rsidP="00AB6ED4">
      <w:pPr>
        <w:tabs>
          <w:tab w:val="num" w:pos="432"/>
        </w:tabs>
        <w:spacing w:before="120" w:after="120"/>
        <w:rPr>
          <w:rFonts w:cs="Arial"/>
          <w:szCs w:val="22"/>
        </w:rPr>
      </w:pPr>
      <w:r w:rsidRPr="00AB6ED4">
        <w:rPr>
          <w:rFonts w:cs="Arial"/>
          <w:b/>
          <w:color w:val="000000"/>
          <w:szCs w:val="22"/>
        </w:rPr>
        <w:t xml:space="preserve">Designers, manufacturers, importers and </w:t>
      </w:r>
      <w:r w:rsidR="00FC1D1E" w:rsidRPr="00AB6ED4">
        <w:rPr>
          <w:rFonts w:cs="Arial"/>
          <w:b/>
          <w:color w:val="000000"/>
          <w:szCs w:val="22"/>
        </w:rPr>
        <w:t xml:space="preserve">suppliers </w:t>
      </w:r>
      <w:r w:rsidRPr="006B31B8">
        <w:rPr>
          <w:rFonts w:cs="Arial"/>
          <w:color w:val="000000"/>
          <w:szCs w:val="22"/>
        </w:rPr>
        <w:t>of plant</w:t>
      </w:r>
      <w:r w:rsidR="00AB6ED4">
        <w:rPr>
          <w:rFonts w:cs="Arial"/>
          <w:color w:val="000000"/>
          <w:szCs w:val="22"/>
        </w:rPr>
        <w:t xml:space="preserve"> and</w:t>
      </w:r>
      <w:r w:rsidRPr="006B31B8">
        <w:rPr>
          <w:rFonts w:cs="Arial"/>
          <w:color w:val="000000"/>
          <w:szCs w:val="22"/>
        </w:rPr>
        <w:t xml:space="preserve"> structures that </w:t>
      </w:r>
      <w:r w:rsidR="00AB6ED4">
        <w:rPr>
          <w:rFonts w:cs="Arial"/>
          <w:szCs w:val="22"/>
        </w:rPr>
        <w:t xml:space="preserve">are likely to be handled or used during or as part of a manual task </w:t>
      </w:r>
      <w:r w:rsidR="001066D3">
        <w:rPr>
          <w:rFonts w:cs="Arial"/>
          <w:color w:val="000000"/>
          <w:szCs w:val="22"/>
        </w:rPr>
        <w:t xml:space="preserve">have an important role in eliminating or minimising the risks of </w:t>
      </w:r>
      <w:proofErr w:type="spellStart"/>
      <w:r w:rsidR="001066D3">
        <w:rPr>
          <w:rFonts w:cs="Arial"/>
          <w:color w:val="000000"/>
          <w:szCs w:val="22"/>
        </w:rPr>
        <w:t>MSDs</w:t>
      </w:r>
      <w:proofErr w:type="spellEnd"/>
      <w:r w:rsidR="001066D3">
        <w:rPr>
          <w:rFonts w:cs="Arial"/>
          <w:color w:val="000000"/>
          <w:szCs w:val="22"/>
        </w:rPr>
        <w:t>, which are often associated with t</w:t>
      </w:r>
      <w:r w:rsidR="00AB6ED4">
        <w:rPr>
          <w:rFonts w:cs="Arial"/>
          <w:color w:val="000000"/>
          <w:szCs w:val="22"/>
        </w:rPr>
        <w:t xml:space="preserve">he poor design and layout of </w:t>
      </w:r>
      <w:r w:rsidR="001066D3">
        <w:rPr>
          <w:rFonts w:cs="Arial"/>
          <w:color w:val="000000"/>
          <w:szCs w:val="22"/>
        </w:rPr>
        <w:t>work area</w:t>
      </w:r>
      <w:r w:rsidR="00AB6ED4">
        <w:rPr>
          <w:rFonts w:cs="Arial"/>
          <w:color w:val="000000"/>
          <w:szCs w:val="22"/>
        </w:rPr>
        <w:t>s</w:t>
      </w:r>
      <w:r w:rsidR="001066D3">
        <w:rPr>
          <w:rFonts w:cs="Arial"/>
          <w:color w:val="000000"/>
          <w:szCs w:val="22"/>
        </w:rPr>
        <w:t xml:space="preserve"> as well as the design of equipment, tools</w:t>
      </w:r>
      <w:r w:rsidR="00AB6ED4">
        <w:rPr>
          <w:rFonts w:cs="Arial"/>
          <w:color w:val="000000"/>
          <w:szCs w:val="22"/>
        </w:rPr>
        <w:t>, packaging</w:t>
      </w:r>
      <w:r w:rsidR="001066D3">
        <w:rPr>
          <w:rFonts w:cs="Arial"/>
          <w:color w:val="000000"/>
          <w:szCs w:val="22"/>
        </w:rPr>
        <w:t xml:space="preserve"> and </w:t>
      </w:r>
      <w:r w:rsidR="00AB6ED4">
        <w:rPr>
          <w:rFonts w:cs="Arial"/>
          <w:color w:val="000000"/>
          <w:szCs w:val="22"/>
        </w:rPr>
        <w:t>materials</w:t>
      </w:r>
      <w:r w:rsidR="001066D3">
        <w:rPr>
          <w:rFonts w:cs="Arial"/>
          <w:color w:val="000000"/>
          <w:szCs w:val="22"/>
        </w:rPr>
        <w:t xml:space="preserve">. </w:t>
      </w:r>
      <w:r w:rsidR="00AB6ED4">
        <w:rPr>
          <w:rFonts w:cs="Arial"/>
          <w:color w:val="000000"/>
          <w:szCs w:val="22"/>
        </w:rPr>
        <w:t xml:space="preserve">They </w:t>
      </w:r>
      <w:r w:rsidRPr="006B31B8">
        <w:rPr>
          <w:rFonts w:cs="Arial"/>
          <w:color w:val="000000"/>
          <w:szCs w:val="22"/>
        </w:rPr>
        <w:t>must ensure, so far as is reasonably practicable, that the plant or structure</w:t>
      </w:r>
      <w:r w:rsidR="00DA3E05">
        <w:rPr>
          <w:rFonts w:cs="Arial"/>
          <w:color w:val="000000"/>
          <w:szCs w:val="22"/>
        </w:rPr>
        <w:t xml:space="preserve"> </w:t>
      </w:r>
      <w:r w:rsidR="00AB6ED4">
        <w:rPr>
          <w:rFonts w:cs="Arial"/>
          <w:color w:val="000000"/>
          <w:szCs w:val="22"/>
        </w:rPr>
        <w:t xml:space="preserve">they design, manufacture, </w:t>
      </w:r>
      <w:r w:rsidR="00FC1D1E">
        <w:rPr>
          <w:rFonts w:cs="Arial"/>
          <w:color w:val="000000"/>
          <w:szCs w:val="22"/>
        </w:rPr>
        <w:t xml:space="preserve">import or </w:t>
      </w:r>
      <w:r w:rsidR="00AB6ED4">
        <w:rPr>
          <w:rFonts w:cs="Arial"/>
          <w:color w:val="000000"/>
          <w:szCs w:val="22"/>
        </w:rPr>
        <w:t>supply</w:t>
      </w:r>
      <w:r w:rsidR="00FC1D1E">
        <w:rPr>
          <w:rFonts w:cs="Arial"/>
          <w:color w:val="000000"/>
          <w:szCs w:val="22"/>
        </w:rPr>
        <w:t xml:space="preserve"> </w:t>
      </w:r>
      <w:r w:rsidRPr="006B31B8">
        <w:rPr>
          <w:rFonts w:cs="Arial"/>
          <w:color w:val="000000"/>
          <w:szCs w:val="22"/>
        </w:rPr>
        <w:t>is without risks to health and safety</w:t>
      </w:r>
      <w:r w:rsidR="00E16AF1">
        <w:rPr>
          <w:rFonts w:cs="Arial"/>
          <w:color w:val="000000"/>
          <w:szCs w:val="22"/>
        </w:rPr>
        <w:t xml:space="preserve"> </w:t>
      </w:r>
      <w:r>
        <w:rPr>
          <w:rFonts w:cs="Arial"/>
          <w:szCs w:val="22"/>
        </w:rPr>
        <w:t xml:space="preserve">(see </w:t>
      </w:r>
      <w:r w:rsidR="00FC1D1E">
        <w:rPr>
          <w:rFonts w:cs="Arial"/>
          <w:szCs w:val="22"/>
        </w:rPr>
        <w:t>C</w:t>
      </w:r>
      <w:r>
        <w:rPr>
          <w:rFonts w:cs="Arial"/>
          <w:szCs w:val="22"/>
        </w:rPr>
        <w:t xml:space="preserve">hapter </w:t>
      </w:r>
      <w:r w:rsidR="00DA3E05">
        <w:rPr>
          <w:rFonts w:cs="Arial"/>
          <w:szCs w:val="22"/>
        </w:rPr>
        <w:t>6</w:t>
      </w:r>
      <w:r>
        <w:rPr>
          <w:rFonts w:cs="Arial"/>
          <w:szCs w:val="22"/>
        </w:rPr>
        <w:t xml:space="preserve"> of this </w:t>
      </w:r>
      <w:r w:rsidR="00001260">
        <w:rPr>
          <w:rFonts w:cs="Arial"/>
          <w:szCs w:val="22"/>
        </w:rPr>
        <w:t>C</w:t>
      </w:r>
      <w:r>
        <w:rPr>
          <w:rFonts w:cs="Arial"/>
          <w:szCs w:val="22"/>
        </w:rPr>
        <w:t>ode for further guidance).</w:t>
      </w:r>
    </w:p>
    <w:p w:rsidR="00E16AF1" w:rsidRDefault="00E16AF1" w:rsidP="00E16AF1">
      <w:pPr>
        <w:rPr>
          <w:rFonts w:cs="Arial"/>
          <w:color w:val="000000"/>
          <w:szCs w:val="22"/>
        </w:rPr>
      </w:pPr>
      <w:r w:rsidRPr="00E16AF1">
        <w:rPr>
          <w:rFonts w:cs="Arial"/>
          <w:b/>
          <w:color w:val="000000"/>
          <w:szCs w:val="22"/>
        </w:rPr>
        <w:t>Officers</w:t>
      </w:r>
      <w:r>
        <w:rPr>
          <w:rFonts w:cs="Arial"/>
          <w:color w:val="000000"/>
          <w:szCs w:val="22"/>
        </w:rPr>
        <w:t xml:space="preserve">, such as company directors, have a duty to exercise due diligence to ensure that the business or undertaking complies with the </w:t>
      </w:r>
      <w:proofErr w:type="spellStart"/>
      <w:r>
        <w:rPr>
          <w:rFonts w:cs="Arial"/>
          <w:color w:val="000000"/>
          <w:szCs w:val="22"/>
        </w:rPr>
        <w:t>WHS</w:t>
      </w:r>
      <w:proofErr w:type="spellEnd"/>
      <w:r>
        <w:rPr>
          <w:rFonts w:cs="Arial"/>
          <w:color w:val="000000"/>
          <w:szCs w:val="22"/>
        </w:rPr>
        <w:t xml:space="preserve"> Act and Regulations. This includes taking reasonable steps to ensure that the business or undertaking has and uses appropriate resources and processes to eliminate or minimise risks that arise from hazardous manual tasks.</w:t>
      </w:r>
    </w:p>
    <w:p w:rsidR="00E16AF1" w:rsidRDefault="00E16AF1" w:rsidP="00E16AF1">
      <w:pPr>
        <w:spacing w:before="120"/>
        <w:rPr>
          <w:rFonts w:cs="Arial"/>
          <w:color w:val="000000"/>
          <w:szCs w:val="22"/>
        </w:rPr>
      </w:pPr>
      <w:r w:rsidRPr="00E16AF1">
        <w:rPr>
          <w:rFonts w:cs="Arial"/>
          <w:b/>
          <w:color w:val="000000"/>
          <w:szCs w:val="22"/>
        </w:rPr>
        <w:t>Workers</w:t>
      </w:r>
      <w:r>
        <w:rPr>
          <w:rFonts w:cs="Arial"/>
          <w:color w:val="000000"/>
          <w:szCs w:val="22"/>
        </w:rPr>
        <w:t xml:space="preserve"> have a duty to take reasonable care for their own health and safety and that they do not adversely affect the health and safety of other persons. Workers must comply with any reasonable instruction and cooperate with any reasonable policy or procedure relating to health and safety at the workplace.  </w:t>
      </w:r>
    </w:p>
    <w:p w:rsidR="006130F1" w:rsidRPr="008057EB" w:rsidRDefault="008057EB" w:rsidP="00E916A1">
      <w:pPr>
        <w:numPr>
          <w:ilvl w:val="1"/>
          <w:numId w:val="19"/>
        </w:numPr>
        <w:autoSpaceDE w:val="0"/>
        <w:autoSpaceDN w:val="0"/>
        <w:adjustRightInd w:val="0"/>
        <w:spacing w:before="240" w:after="120"/>
        <w:outlineLvl w:val="1"/>
        <w:rPr>
          <w:rFonts w:cs="Arial"/>
          <w:b/>
          <w:sz w:val="24"/>
        </w:rPr>
      </w:pPr>
      <w:r>
        <w:rPr>
          <w:rFonts w:cs="Arial"/>
          <w:b/>
          <w:sz w:val="24"/>
        </w:rPr>
        <w:t xml:space="preserve">  </w:t>
      </w:r>
      <w:bookmarkStart w:id="9" w:name="_Toc310235012"/>
      <w:r w:rsidRPr="008057EB">
        <w:rPr>
          <w:rFonts w:cs="Arial"/>
          <w:b/>
          <w:sz w:val="24"/>
        </w:rPr>
        <w:t xml:space="preserve">What is required to </w:t>
      </w:r>
      <w:r w:rsidRPr="005F62BA">
        <w:rPr>
          <w:rFonts w:cs="Arial"/>
          <w:b/>
          <w:i/>
          <w:sz w:val="24"/>
        </w:rPr>
        <w:t>manage the risk</w:t>
      </w:r>
      <w:r>
        <w:rPr>
          <w:rFonts w:cs="Arial"/>
          <w:b/>
          <w:sz w:val="24"/>
        </w:rPr>
        <w:t xml:space="preserve"> of musculoskeletal disorders</w:t>
      </w:r>
      <w:r w:rsidRPr="008057EB">
        <w:rPr>
          <w:rFonts w:cs="Arial"/>
          <w:b/>
          <w:sz w:val="24"/>
        </w:rPr>
        <w:t>?</w:t>
      </w:r>
      <w:bookmarkEnd w:id="9"/>
    </w:p>
    <w:p w:rsidR="00005A6E" w:rsidRDefault="00005A6E" w:rsidP="00005A6E">
      <w:pPr>
        <w:pBdr>
          <w:top w:val="single" w:sz="4" w:space="1" w:color="auto"/>
          <w:left w:val="single" w:sz="4" w:space="4" w:color="auto"/>
          <w:right w:val="single" w:sz="4" w:space="4" w:color="auto"/>
        </w:pBdr>
        <w:shd w:val="clear" w:color="auto" w:fill="D9D9D9"/>
        <w:rPr>
          <w:rFonts w:cs="Arial"/>
          <w:b/>
          <w:color w:val="000000"/>
          <w:szCs w:val="22"/>
        </w:rPr>
      </w:pPr>
      <w:r>
        <w:rPr>
          <w:rFonts w:cs="Arial"/>
          <w:b/>
          <w:color w:val="000000"/>
          <w:szCs w:val="22"/>
        </w:rPr>
        <w:t xml:space="preserve">Regulation 60: </w:t>
      </w:r>
      <w:r>
        <w:rPr>
          <w:rFonts w:cs="Arial"/>
          <w:color w:val="000000"/>
          <w:szCs w:val="22"/>
        </w:rPr>
        <w:t>A person conducting a business or undertaking must manage risks to health and safety relating to a musculoskeletal disorder associated with a hazardous manual task.</w:t>
      </w:r>
      <w:r>
        <w:rPr>
          <w:rFonts w:cs="Arial"/>
          <w:b/>
          <w:color w:val="000000"/>
          <w:szCs w:val="22"/>
        </w:rPr>
        <w:t xml:space="preserve"> </w:t>
      </w:r>
    </w:p>
    <w:p w:rsidR="00005A6E" w:rsidRDefault="00005A6E" w:rsidP="00005A6E">
      <w:pPr>
        <w:pBdr>
          <w:top w:val="single" w:sz="4" w:space="1" w:color="auto"/>
          <w:left w:val="single" w:sz="4" w:space="4" w:color="auto"/>
          <w:right w:val="single" w:sz="4" w:space="4" w:color="auto"/>
        </w:pBdr>
        <w:shd w:val="clear" w:color="auto" w:fill="D9D9D9"/>
        <w:rPr>
          <w:rFonts w:cs="Arial"/>
          <w:b/>
          <w:color w:val="000000"/>
          <w:szCs w:val="22"/>
        </w:rPr>
      </w:pPr>
    </w:p>
    <w:p w:rsidR="00005A6E" w:rsidRDefault="00005A6E" w:rsidP="00005A6E">
      <w:pPr>
        <w:pBdr>
          <w:top w:val="single" w:sz="4" w:space="1" w:color="auto"/>
          <w:left w:val="single" w:sz="4" w:space="4" w:color="auto"/>
          <w:right w:val="single" w:sz="4" w:space="4" w:color="auto"/>
        </w:pBdr>
        <w:shd w:val="clear" w:color="auto" w:fill="D9D9D9"/>
        <w:rPr>
          <w:rFonts w:cs="Arial"/>
          <w:color w:val="000000"/>
          <w:szCs w:val="22"/>
        </w:rPr>
      </w:pPr>
      <w:r>
        <w:rPr>
          <w:rFonts w:cs="Arial"/>
          <w:b/>
          <w:color w:val="000000"/>
          <w:szCs w:val="22"/>
        </w:rPr>
        <w:t>Regulation</w:t>
      </w:r>
      <w:r w:rsidRPr="0002532B">
        <w:rPr>
          <w:rFonts w:cs="Arial"/>
          <w:b/>
          <w:color w:val="000000"/>
          <w:szCs w:val="22"/>
        </w:rPr>
        <w:t xml:space="preserve"> 34-38</w:t>
      </w:r>
      <w:r>
        <w:rPr>
          <w:rFonts w:cs="Arial"/>
          <w:b/>
          <w:color w:val="000000"/>
          <w:szCs w:val="22"/>
        </w:rPr>
        <w:t xml:space="preserve">: </w:t>
      </w:r>
      <w:r>
        <w:rPr>
          <w:rFonts w:cs="Arial"/>
          <w:color w:val="000000"/>
          <w:szCs w:val="22"/>
        </w:rPr>
        <w:t xml:space="preserve">In order to manage risk under the </w:t>
      </w:r>
      <w:proofErr w:type="spellStart"/>
      <w:r>
        <w:rPr>
          <w:rFonts w:cs="Arial"/>
          <w:color w:val="000000"/>
          <w:szCs w:val="22"/>
        </w:rPr>
        <w:t>WHS</w:t>
      </w:r>
      <w:proofErr w:type="spellEnd"/>
      <w:r>
        <w:rPr>
          <w:rFonts w:cs="Arial"/>
          <w:color w:val="000000"/>
          <w:szCs w:val="22"/>
        </w:rPr>
        <w:t xml:space="preserve"> Regulations, a duty holder must:</w:t>
      </w:r>
    </w:p>
    <w:p w:rsidR="00005A6E" w:rsidRDefault="00005A6E" w:rsidP="00005A6E">
      <w:pPr>
        <w:numPr>
          <w:ilvl w:val="0"/>
          <w:numId w:val="44"/>
        </w:numPr>
        <w:pBdr>
          <w:left w:val="single" w:sz="4" w:space="22" w:color="auto"/>
          <w:bottom w:val="single" w:sz="4" w:space="1" w:color="auto"/>
          <w:right w:val="single" w:sz="4" w:space="4" w:color="auto"/>
        </w:pBdr>
        <w:shd w:val="clear" w:color="auto" w:fill="D9D9D9"/>
        <w:rPr>
          <w:rFonts w:cs="Arial"/>
          <w:color w:val="000000"/>
          <w:szCs w:val="22"/>
        </w:rPr>
      </w:pPr>
      <w:r>
        <w:rPr>
          <w:rFonts w:cs="Arial"/>
          <w:color w:val="000000"/>
          <w:szCs w:val="22"/>
        </w:rPr>
        <w:t>identify reasonably foreseeable hazards that could give rise to the risk</w:t>
      </w:r>
    </w:p>
    <w:p w:rsidR="00005A6E" w:rsidRDefault="00005A6E" w:rsidP="00005A6E">
      <w:pPr>
        <w:numPr>
          <w:ilvl w:val="0"/>
          <w:numId w:val="44"/>
        </w:numPr>
        <w:pBdr>
          <w:left w:val="single" w:sz="4" w:space="22" w:color="auto"/>
          <w:bottom w:val="single" w:sz="4" w:space="1" w:color="auto"/>
          <w:right w:val="single" w:sz="4" w:space="4" w:color="auto"/>
        </w:pBdr>
        <w:shd w:val="clear" w:color="auto" w:fill="D9D9D9"/>
        <w:rPr>
          <w:rFonts w:cs="Arial"/>
          <w:color w:val="000000"/>
          <w:szCs w:val="22"/>
        </w:rPr>
      </w:pPr>
      <w:r>
        <w:rPr>
          <w:rFonts w:cs="Arial"/>
          <w:color w:val="000000"/>
          <w:szCs w:val="22"/>
        </w:rPr>
        <w:t>eliminate the risk so far as is reasonably practicable</w:t>
      </w:r>
    </w:p>
    <w:p w:rsidR="00005A6E" w:rsidRDefault="00005A6E" w:rsidP="00005A6E">
      <w:pPr>
        <w:numPr>
          <w:ilvl w:val="0"/>
          <w:numId w:val="44"/>
        </w:numPr>
        <w:pBdr>
          <w:left w:val="single" w:sz="4" w:space="22" w:color="auto"/>
          <w:bottom w:val="single" w:sz="4" w:space="1" w:color="auto"/>
          <w:right w:val="single" w:sz="4" w:space="4" w:color="auto"/>
        </w:pBdr>
        <w:shd w:val="clear" w:color="auto" w:fill="D9D9D9"/>
        <w:rPr>
          <w:rFonts w:cs="Arial"/>
          <w:color w:val="000000"/>
          <w:szCs w:val="22"/>
        </w:rPr>
      </w:pPr>
      <w:r>
        <w:rPr>
          <w:rFonts w:cs="Arial"/>
          <w:color w:val="000000"/>
          <w:szCs w:val="22"/>
        </w:rPr>
        <w:t>if it is not reasonably practicable to eliminate the risk – minimise the risk so far as is reasonably practicable by implementing control measures in accordance with the hierarchy of control</w:t>
      </w:r>
    </w:p>
    <w:p w:rsidR="00005A6E" w:rsidRDefault="00005A6E" w:rsidP="00005A6E">
      <w:pPr>
        <w:numPr>
          <w:ilvl w:val="0"/>
          <w:numId w:val="44"/>
        </w:numPr>
        <w:pBdr>
          <w:left w:val="single" w:sz="4" w:space="22" w:color="auto"/>
          <w:bottom w:val="single" w:sz="4" w:space="1" w:color="auto"/>
          <w:right w:val="single" w:sz="4" w:space="4" w:color="auto"/>
        </w:pBdr>
        <w:shd w:val="clear" w:color="auto" w:fill="D9D9D9"/>
        <w:rPr>
          <w:rFonts w:cs="Arial"/>
          <w:color w:val="000000"/>
          <w:szCs w:val="22"/>
        </w:rPr>
      </w:pPr>
      <w:r>
        <w:rPr>
          <w:rFonts w:cs="Arial"/>
          <w:color w:val="000000"/>
          <w:szCs w:val="22"/>
        </w:rPr>
        <w:t>maintain the implemented control measure so that it remains effective</w:t>
      </w:r>
    </w:p>
    <w:p w:rsidR="00005A6E" w:rsidRDefault="00005A6E" w:rsidP="00005A6E">
      <w:pPr>
        <w:numPr>
          <w:ilvl w:val="0"/>
          <w:numId w:val="44"/>
        </w:numPr>
        <w:pBdr>
          <w:left w:val="single" w:sz="4" w:space="22" w:color="auto"/>
          <w:bottom w:val="single" w:sz="4" w:space="1" w:color="auto"/>
          <w:right w:val="single" w:sz="4" w:space="4" w:color="auto"/>
        </w:pBdr>
        <w:shd w:val="clear" w:color="auto" w:fill="D9D9D9"/>
        <w:rPr>
          <w:rFonts w:cs="Arial"/>
          <w:i/>
          <w:szCs w:val="22"/>
        </w:rPr>
      </w:pPr>
      <w:proofErr w:type="gramStart"/>
      <w:r>
        <w:rPr>
          <w:rFonts w:cs="Arial"/>
          <w:color w:val="000000"/>
          <w:szCs w:val="22"/>
        </w:rPr>
        <w:t>review</w:t>
      </w:r>
      <w:proofErr w:type="gramEnd"/>
      <w:r>
        <w:rPr>
          <w:rFonts w:cs="Arial"/>
          <w:color w:val="000000"/>
          <w:szCs w:val="22"/>
        </w:rPr>
        <w:t>, and if necessary revise, risk control measures so as to maintain, so far as is reasonably practicable, a work environment that is without risks to health and safety.</w:t>
      </w:r>
    </w:p>
    <w:p w:rsidR="00097798" w:rsidRDefault="00097798" w:rsidP="00097798">
      <w:pPr>
        <w:tabs>
          <w:tab w:val="num" w:pos="432"/>
        </w:tabs>
        <w:spacing w:after="120"/>
        <w:rPr>
          <w:rFonts w:cs="Arial"/>
          <w:szCs w:val="22"/>
        </w:rPr>
      </w:pPr>
    </w:p>
    <w:p w:rsidR="006130F1" w:rsidRPr="00097798" w:rsidRDefault="00097798" w:rsidP="00097798">
      <w:pPr>
        <w:tabs>
          <w:tab w:val="num" w:pos="432"/>
        </w:tabs>
        <w:spacing w:after="120"/>
        <w:rPr>
          <w:rFonts w:cs="Arial"/>
          <w:color w:val="000000"/>
          <w:szCs w:val="22"/>
        </w:rPr>
      </w:pPr>
      <w:r w:rsidRPr="00097798">
        <w:rPr>
          <w:rFonts w:cs="Arial"/>
          <w:szCs w:val="22"/>
        </w:rPr>
        <w:t xml:space="preserve">This Code provides guidance on how to manage the risks associated with those manual tasks that have the potential to cause </w:t>
      </w:r>
      <w:proofErr w:type="spellStart"/>
      <w:r w:rsidRPr="00097798">
        <w:rPr>
          <w:rFonts w:cs="Arial"/>
          <w:szCs w:val="22"/>
        </w:rPr>
        <w:t>MSDs</w:t>
      </w:r>
      <w:proofErr w:type="spellEnd"/>
      <w:r w:rsidRPr="00097798">
        <w:rPr>
          <w:rFonts w:cs="Arial"/>
          <w:szCs w:val="22"/>
        </w:rPr>
        <w:t xml:space="preserve"> by following a systematic process that </w:t>
      </w:r>
      <w:r w:rsidRPr="00097798">
        <w:rPr>
          <w:rFonts w:cs="Arial"/>
          <w:color w:val="000000"/>
          <w:szCs w:val="22"/>
        </w:rPr>
        <w:t xml:space="preserve">involves: </w:t>
      </w:r>
    </w:p>
    <w:p w:rsidR="006130F1" w:rsidRPr="00C15C39" w:rsidRDefault="006130F1" w:rsidP="006130F1">
      <w:pPr>
        <w:numPr>
          <w:ilvl w:val="0"/>
          <w:numId w:val="10"/>
        </w:numPr>
        <w:autoSpaceDE w:val="0"/>
        <w:autoSpaceDN w:val="0"/>
        <w:adjustRightInd w:val="0"/>
        <w:ind w:right="500"/>
        <w:rPr>
          <w:rFonts w:cs="Arial"/>
        </w:rPr>
      </w:pPr>
      <w:r w:rsidRPr="00CB268D">
        <w:rPr>
          <w:rFonts w:cs="Arial"/>
        </w:rPr>
        <w:t>identify</w:t>
      </w:r>
      <w:r w:rsidR="00C63697">
        <w:rPr>
          <w:rFonts w:cs="Arial"/>
        </w:rPr>
        <w:t>ing</w:t>
      </w:r>
      <w:r w:rsidRPr="00C15C39">
        <w:rPr>
          <w:rFonts w:cs="Arial"/>
        </w:rPr>
        <w:t xml:space="preserve"> manual tasks that are hazardous</w:t>
      </w:r>
    </w:p>
    <w:p w:rsidR="006130F1" w:rsidRPr="00C15C39" w:rsidRDefault="00CB268D" w:rsidP="006130F1">
      <w:pPr>
        <w:numPr>
          <w:ilvl w:val="0"/>
          <w:numId w:val="10"/>
        </w:numPr>
        <w:autoSpaceDE w:val="0"/>
        <w:autoSpaceDN w:val="0"/>
        <w:adjustRightInd w:val="0"/>
        <w:ind w:right="500"/>
        <w:rPr>
          <w:rFonts w:cs="Arial"/>
        </w:rPr>
      </w:pPr>
      <w:r>
        <w:rPr>
          <w:rFonts w:cs="Arial"/>
        </w:rPr>
        <w:t xml:space="preserve">if </w:t>
      </w:r>
      <w:r w:rsidR="008A52E7" w:rsidRPr="008A52E7">
        <w:rPr>
          <w:rFonts w:cs="Arial"/>
        </w:rPr>
        <w:t xml:space="preserve">necessary, </w:t>
      </w:r>
      <w:r w:rsidR="006130F1" w:rsidRPr="00CB268D">
        <w:rPr>
          <w:rFonts w:cs="Arial"/>
        </w:rPr>
        <w:t>assess</w:t>
      </w:r>
      <w:r w:rsidR="00C63697">
        <w:rPr>
          <w:rFonts w:cs="Arial"/>
        </w:rPr>
        <w:t>ing</w:t>
      </w:r>
      <w:r w:rsidR="006130F1" w:rsidRPr="00CB268D">
        <w:rPr>
          <w:rFonts w:cs="Arial"/>
        </w:rPr>
        <w:t xml:space="preserve"> the risks</w:t>
      </w:r>
      <w:r w:rsidR="006130F1" w:rsidRPr="00C15C39">
        <w:rPr>
          <w:rFonts w:cs="Arial"/>
        </w:rPr>
        <w:t xml:space="preserve"> </w:t>
      </w:r>
      <w:r w:rsidR="006130F1">
        <w:rPr>
          <w:rFonts w:cs="Arial"/>
        </w:rPr>
        <w:t xml:space="preserve">of </w:t>
      </w:r>
      <w:proofErr w:type="spellStart"/>
      <w:r w:rsidR="006130F1">
        <w:rPr>
          <w:rFonts w:cs="Arial"/>
        </w:rPr>
        <w:t>MSDs</w:t>
      </w:r>
      <w:proofErr w:type="spellEnd"/>
      <w:r w:rsidR="006130F1">
        <w:rPr>
          <w:rFonts w:cs="Arial"/>
        </w:rPr>
        <w:t xml:space="preserve"> </w:t>
      </w:r>
      <w:r w:rsidR="006130F1" w:rsidRPr="006508A0">
        <w:rPr>
          <w:rFonts w:cs="Arial"/>
        </w:rPr>
        <w:t>associated</w:t>
      </w:r>
      <w:r w:rsidR="006130F1" w:rsidRPr="00C15C39">
        <w:rPr>
          <w:rFonts w:cs="Arial"/>
        </w:rPr>
        <w:t xml:space="preserve"> with the hazardous manual task</w:t>
      </w:r>
    </w:p>
    <w:p w:rsidR="006130F1" w:rsidRPr="00C15C39" w:rsidRDefault="006130F1" w:rsidP="006130F1">
      <w:pPr>
        <w:numPr>
          <w:ilvl w:val="0"/>
          <w:numId w:val="10"/>
        </w:numPr>
        <w:autoSpaceDE w:val="0"/>
        <w:autoSpaceDN w:val="0"/>
        <w:adjustRightInd w:val="0"/>
        <w:ind w:right="500"/>
        <w:rPr>
          <w:rFonts w:cs="Arial"/>
        </w:rPr>
      </w:pPr>
      <w:r w:rsidRPr="00C15C39">
        <w:rPr>
          <w:rFonts w:cs="Arial"/>
        </w:rPr>
        <w:t>implement</w:t>
      </w:r>
      <w:r w:rsidR="00C63697">
        <w:rPr>
          <w:rFonts w:cs="Arial"/>
        </w:rPr>
        <w:t>ing</w:t>
      </w:r>
      <w:r w:rsidRPr="00C15C39">
        <w:rPr>
          <w:rFonts w:cs="Arial"/>
        </w:rPr>
        <w:t xml:space="preserve"> </w:t>
      </w:r>
      <w:r w:rsidR="00CB268D">
        <w:rPr>
          <w:rFonts w:cs="Arial"/>
        </w:rPr>
        <w:t>suitable risk</w:t>
      </w:r>
      <w:r w:rsidRPr="00C15C39">
        <w:rPr>
          <w:rFonts w:cs="Arial"/>
        </w:rPr>
        <w:t xml:space="preserve"> control measures </w:t>
      </w:r>
    </w:p>
    <w:p w:rsidR="006130F1" w:rsidRPr="00C15C39" w:rsidRDefault="006130F1" w:rsidP="006130F1">
      <w:pPr>
        <w:numPr>
          <w:ilvl w:val="0"/>
          <w:numId w:val="10"/>
        </w:numPr>
        <w:autoSpaceDE w:val="0"/>
        <w:autoSpaceDN w:val="0"/>
        <w:adjustRightInd w:val="0"/>
        <w:ind w:right="500"/>
        <w:rPr>
          <w:rFonts w:cs="Arial"/>
        </w:rPr>
      </w:pPr>
      <w:proofErr w:type="gramStart"/>
      <w:r w:rsidRPr="00CB268D">
        <w:rPr>
          <w:rFonts w:cs="Arial"/>
        </w:rPr>
        <w:t>review</w:t>
      </w:r>
      <w:r w:rsidR="00C63697">
        <w:rPr>
          <w:rFonts w:cs="Arial"/>
        </w:rPr>
        <w:t>ing</w:t>
      </w:r>
      <w:proofErr w:type="gramEnd"/>
      <w:r w:rsidRPr="00CB268D">
        <w:rPr>
          <w:rFonts w:cs="Arial"/>
        </w:rPr>
        <w:t xml:space="preserve"> </w:t>
      </w:r>
      <w:r w:rsidRPr="00C15C39">
        <w:rPr>
          <w:rFonts w:cs="Arial"/>
        </w:rPr>
        <w:t>the effectiveness of control measures.</w:t>
      </w:r>
    </w:p>
    <w:p w:rsidR="006130F1" w:rsidRDefault="007A6C70" w:rsidP="00CB268D">
      <w:pPr>
        <w:tabs>
          <w:tab w:val="num" w:pos="432"/>
        </w:tabs>
        <w:spacing w:before="120" w:after="120"/>
        <w:rPr>
          <w:rFonts w:cs="Arial"/>
          <w:i/>
          <w:color w:val="000000"/>
          <w:szCs w:val="22"/>
        </w:rPr>
      </w:pPr>
      <w:r>
        <w:rPr>
          <w:rFonts w:cs="Arial"/>
          <w:color w:val="000000"/>
          <w:szCs w:val="22"/>
        </w:rPr>
        <w:t xml:space="preserve">A summary of this process in relation to manual tasks is at </w:t>
      </w:r>
      <w:r w:rsidRPr="007A6C70">
        <w:rPr>
          <w:rFonts w:cs="Arial"/>
          <w:color w:val="000000"/>
          <w:szCs w:val="22"/>
        </w:rPr>
        <w:t>Appendix A</w:t>
      </w:r>
      <w:r>
        <w:rPr>
          <w:rFonts w:cs="Arial"/>
          <w:color w:val="000000"/>
          <w:szCs w:val="22"/>
        </w:rPr>
        <w:t xml:space="preserve">. </w:t>
      </w:r>
      <w:r w:rsidR="008A52E7">
        <w:rPr>
          <w:rFonts w:cs="Arial"/>
          <w:color w:val="000000"/>
          <w:szCs w:val="22"/>
        </w:rPr>
        <w:t>G</w:t>
      </w:r>
      <w:r w:rsidR="006130F1">
        <w:rPr>
          <w:rFonts w:cs="Arial"/>
          <w:color w:val="000000"/>
          <w:szCs w:val="22"/>
        </w:rPr>
        <w:t xml:space="preserve">uidance on the </w:t>
      </w:r>
      <w:r w:rsidR="00CB268D">
        <w:rPr>
          <w:rFonts w:cs="Arial"/>
          <w:color w:val="000000"/>
          <w:szCs w:val="22"/>
        </w:rPr>
        <w:t xml:space="preserve">general </w:t>
      </w:r>
      <w:r w:rsidR="006130F1">
        <w:rPr>
          <w:rFonts w:cs="Arial"/>
          <w:color w:val="000000"/>
          <w:szCs w:val="22"/>
        </w:rPr>
        <w:t xml:space="preserve">risk management process is available in the </w:t>
      </w:r>
      <w:r w:rsidR="006130F1" w:rsidRPr="00883876">
        <w:rPr>
          <w:rFonts w:cs="Arial"/>
          <w:i/>
          <w:color w:val="000000"/>
          <w:szCs w:val="22"/>
        </w:rPr>
        <w:t xml:space="preserve">Code of Practice: How to </w:t>
      </w:r>
      <w:r w:rsidR="006130F1">
        <w:rPr>
          <w:rFonts w:cs="Arial"/>
          <w:i/>
          <w:color w:val="000000"/>
          <w:szCs w:val="22"/>
        </w:rPr>
        <w:t>Manage W</w:t>
      </w:r>
      <w:r w:rsidR="006130F1" w:rsidRPr="00883876">
        <w:rPr>
          <w:rFonts w:cs="Arial"/>
          <w:i/>
          <w:color w:val="000000"/>
          <w:szCs w:val="22"/>
        </w:rPr>
        <w:t xml:space="preserve">ork </w:t>
      </w:r>
      <w:r w:rsidR="006130F1">
        <w:rPr>
          <w:rFonts w:cs="Arial"/>
          <w:i/>
          <w:color w:val="000000"/>
          <w:szCs w:val="22"/>
        </w:rPr>
        <w:t>H</w:t>
      </w:r>
      <w:r w:rsidR="006130F1" w:rsidRPr="00883876">
        <w:rPr>
          <w:rFonts w:cs="Arial"/>
          <w:i/>
          <w:color w:val="000000"/>
          <w:szCs w:val="22"/>
        </w:rPr>
        <w:t xml:space="preserve">ealth and </w:t>
      </w:r>
      <w:r w:rsidR="006130F1">
        <w:rPr>
          <w:rFonts w:cs="Arial"/>
          <w:i/>
          <w:color w:val="000000"/>
          <w:szCs w:val="22"/>
        </w:rPr>
        <w:t>S</w:t>
      </w:r>
      <w:r w:rsidR="006130F1" w:rsidRPr="00883876">
        <w:rPr>
          <w:rFonts w:cs="Arial"/>
          <w:i/>
          <w:color w:val="000000"/>
          <w:szCs w:val="22"/>
        </w:rPr>
        <w:t>afety</w:t>
      </w:r>
      <w:r w:rsidR="006130F1">
        <w:rPr>
          <w:rFonts w:cs="Arial"/>
          <w:i/>
          <w:color w:val="000000"/>
          <w:szCs w:val="22"/>
        </w:rPr>
        <w:t xml:space="preserve"> Risks</w:t>
      </w:r>
      <w:r w:rsidR="006130F1" w:rsidRPr="00883876">
        <w:rPr>
          <w:rFonts w:cs="Arial"/>
          <w:i/>
          <w:color w:val="000000"/>
          <w:szCs w:val="22"/>
        </w:rPr>
        <w:t>.</w:t>
      </w:r>
    </w:p>
    <w:p w:rsidR="00973D32" w:rsidRDefault="00973D32" w:rsidP="00973D32">
      <w:pPr>
        <w:tabs>
          <w:tab w:val="num" w:pos="432"/>
        </w:tabs>
        <w:spacing w:after="120"/>
        <w:rPr>
          <w:rFonts w:cs="Arial"/>
          <w:color w:val="000000"/>
          <w:szCs w:val="22"/>
        </w:rPr>
      </w:pPr>
      <w:r>
        <w:rPr>
          <w:rFonts w:cs="Arial"/>
          <w:b/>
          <w:i/>
          <w:color w:val="000000"/>
          <w:szCs w:val="22"/>
        </w:rPr>
        <w:t>Consulting</w:t>
      </w:r>
      <w:r w:rsidRPr="002B7A81">
        <w:rPr>
          <w:rFonts w:cs="Arial"/>
          <w:b/>
          <w:i/>
          <w:color w:val="000000"/>
          <w:szCs w:val="22"/>
        </w:rPr>
        <w:t xml:space="preserve"> </w:t>
      </w:r>
      <w:r>
        <w:rPr>
          <w:rFonts w:cs="Arial"/>
          <w:b/>
          <w:i/>
          <w:color w:val="000000"/>
          <w:szCs w:val="22"/>
        </w:rPr>
        <w:t>your workers</w:t>
      </w:r>
      <w:r>
        <w:rPr>
          <w:rFonts w:cs="Arial"/>
          <w:color w:val="000000"/>
          <w:szCs w:val="22"/>
        </w:rPr>
        <w:t xml:space="preserve"> </w:t>
      </w:r>
    </w:p>
    <w:p w:rsidR="00973D32" w:rsidRDefault="00005A6E" w:rsidP="00973D32">
      <w:pPr>
        <w:pBdr>
          <w:top w:val="single" w:sz="4" w:space="1" w:color="auto"/>
          <w:left w:val="single" w:sz="4" w:space="4" w:color="auto"/>
          <w:bottom w:val="single" w:sz="4" w:space="1" w:color="auto"/>
          <w:right w:val="single" w:sz="4" w:space="4" w:color="auto"/>
        </w:pBdr>
        <w:shd w:val="clear" w:color="auto" w:fill="D9D9D9"/>
        <w:tabs>
          <w:tab w:val="num" w:pos="432"/>
        </w:tabs>
        <w:rPr>
          <w:rFonts w:cs="Arial"/>
          <w:color w:val="000000"/>
          <w:szCs w:val="22"/>
        </w:rPr>
      </w:pPr>
      <w:r w:rsidRPr="00005A6E">
        <w:rPr>
          <w:rFonts w:cs="Arial"/>
          <w:b/>
          <w:color w:val="000000"/>
          <w:szCs w:val="22"/>
        </w:rPr>
        <w:t>Section 47:</w:t>
      </w:r>
      <w:r>
        <w:rPr>
          <w:rFonts w:cs="Arial"/>
          <w:color w:val="000000"/>
          <w:szCs w:val="22"/>
        </w:rPr>
        <w:t xml:space="preserve"> </w:t>
      </w:r>
      <w:r w:rsidR="00973D32" w:rsidRPr="003D6263">
        <w:rPr>
          <w:rFonts w:cs="Arial"/>
          <w:color w:val="000000"/>
          <w:szCs w:val="22"/>
        </w:rPr>
        <w:t xml:space="preserve">The </w:t>
      </w:r>
      <w:r w:rsidR="00C63697">
        <w:rPr>
          <w:rFonts w:cs="Arial"/>
          <w:color w:val="000000"/>
          <w:szCs w:val="22"/>
        </w:rPr>
        <w:t>person conducting the business or undertaking must</w:t>
      </w:r>
      <w:r w:rsidR="00973D32" w:rsidRPr="003D6263">
        <w:rPr>
          <w:rFonts w:cs="Arial"/>
          <w:color w:val="000000"/>
          <w:szCs w:val="22"/>
        </w:rPr>
        <w:t xml:space="preserve"> consult,</w:t>
      </w:r>
      <w:r w:rsidR="00973D32">
        <w:rPr>
          <w:rFonts w:cs="Arial"/>
          <w:color w:val="000000"/>
          <w:szCs w:val="22"/>
        </w:rPr>
        <w:t xml:space="preserve"> so far as is reasonably practicable, with workers who carry out work for </w:t>
      </w:r>
      <w:r w:rsidR="00C63697">
        <w:rPr>
          <w:rFonts w:cs="Arial"/>
          <w:color w:val="000000"/>
          <w:szCs w:val="22"/>
        </w:rPr>
        <w:t xml:space="preserve">the business or undertaking </w:t>
      </w:r>
      <w:r w:rsidR="00973D32">
        <w:rPr>
          <w:rFonts w:cs="Arial"/>
          <w:color w:val="000000"/>
          <w:szCs w:val="22"/>
        </w:rPr>
        <w:t>who are (or are likely to be) directly affected by a work health and safety matter</w:t>
      </w:r>
      <w:r w:rsidR="00973D32" w:rsidRPr="003D6263">
        <w:rPr>
          <w:rFonts w:cs="Arial"/>
          <w:color w:val="000000"/>
          <w:szCs w:val="22"/>
        </w:rPr>
        <w:t>.</w:t>
      </w:r>
    </w:p>
    <w:p w:rsidR="00973D32" w:rsidRDefault="00005A6E" w:rsidP="00973D32">
      <w:pPr>
        <w:pBdr>
          <w:top w:val="single" w:sz="4" w:space="1" w:color="auto"/>
          <w:left w:val="single" w:sz="4" w:space="4" w:color="auto"/>
          <w:bottom w:val="single" w:sz="4" w:space="1" w:color="auto"/>
          <w:right w:val="single" w:sz="4" w:space="4" w:color="auto"/>
        </w:pBdr>
        <w:shd w:val="clear" w:color="auto" w:fill="D9D9D9"/>
        <w:tabs>
          <w:tab w:val="num" w:pos="432"/>
        </w:tabs>
        <w:spacing w:before="120"/>
        <w:rPr>
          <w:rFonts w:cs="Arial"/>
          <w:color w:val="000000"/>
          <w:szCs w:val="22"/>
        </w:rPr>
      </w:pPr>
      <w:r w:rsidRPr="00005A6E">
        <w:rPr>
          <w:rFonts w:cs="Arial"/>
          <w:b/>
          <w:color w:val="000000"/>
          <w:szCs w:val="22"/>
        </w:rPr>
        <w:t>Section 48:</w:t>
      </w:r>
      <w:r>
        <w:rPr>
          <w:rFonts w:cs="Arial"/>
          <w:color w:val="000000"/>
          <w:szCs w:val="22"/>
        </w:rPr>
        <w:t xml:space="preserve"> </w:t>
      </w:r>
      <w:r w:rsidR="00973D32">
        <w:rPr>
          <w:rFonts w:cs="Arial"/>
          <w:color w:val="000000"/>
          <w:szCs w:val="22"/>
        </w:rPr>
        <w:t>If the workers are represented by a health and safety representative, the consultation must involve that representative.</w:t>
      </w:r>
    </w:p>
    <w:p w:rsidR="00973D32" w:rsidRPr="004B4C3F" w:rsidRDefault="00973D32" w:rsidP="00973D32">
      <w:pPr>
        <w:tabs>
          <w:tab w:val="num" w:pos="432"/>
        </w:tabs>
        <w:spacing w:before="120"/>
        <w:rPr>
          <w:rFonts w:cs="Arial"/>
          <w:color w:val="000000"/>
          <w:szCs w:val="22"/>
        </w:rPr>
      </w:pPr>
      <w:r w:rsidRPr="004B4C3F">
        <w:rPr>
          <w:rFonts w:cs="Arial"/>
          <w:color w:val="000000"/>
          <w:szCs w:val="22"/>
        </w:rPr>
        <w:lastRenderedPageBreak/>
        <w:t>Consultation involves sharing of information, giving workers a reasonable opportunity to express views and taking those views into account</w:t>
      </w:r>
      <w:r>
        <w:rPr>
          <w:rFonts w:cs="Arial"/>
          <w:color w:val="000000"/>
          <w:szCs w:val="22"/>
        </w:rPr>
        <w:t xml:space="preserve"> before making decisions on health and safety matters.</w:t>
      </w:r>
      <w:r w:rsidRPr="004B4C3F">
        <w:rPr>
          <w:rFonts w:cs="Arial"/>
          <w:color w:val="000000"/>
          <w:szCs w:val="22"/>
        </w:rPr>
        <w:t xml:space="preserve"> </w:t>
      </w:r>
    </w:p>
    <w:p w:rsidR="00973D32" w:rsidRPr="003B2AA3" w:rsidRDefault="00973D32" w:rsidP="00973D32">
      <w:pPr>
        <w:spacing w:before="120"/>
        <w:rPr>
          <w:rFonts w:cs="Arial"/>
          <w:szCs w:val="22"/>
        </w:rPr>
      </w:pPr>
      <w:r w:rsidRPr="006508A0">
        <w:rPr>
          <w:rFonts w:cs="Arial"/>
          <w:szCs w:val="22"/>
        </w:rPr>
        <w:t>Consultation with workers and their health and safety representatives is necessary at e</w:t>
      </w:r>
      <w:r w:rsidR="003A2134">
        <w:rPr>
          <w:rFonts w:cs="Arial"/>
          <w:szCs w:val="22"/>
        </w:rPr>
        <w:t xml:space="preserve">ach step </w:t>
      </w:r>
      <w:r w:rsidRPr="006508A0">
        <w:rPr>
          <w:rFonts w:cs="Arial"/>
          <w:szCs w:val="22"/>
        </w:rPr>
        <w:t xml:space="preserve">of the risk management process. Your workers know </w:t>
      </w:r>
      <w:r w:rsidRPr="006508A0">
        <w:rPr>
          <w:rFonts w:cs="Arial"/>
        </w:rPr>
        <w:t xml:space="preserve">which tools and activities contribute to their discomfort and may have practical suggestions or potential solutions. </w:t>
      </w:r>
    </w:p>
    <w:p w:rsidR="00325157" w:rsidRDefault="00973D32" w:rsidP="00973D32">
      <w:pPr>
        <w:tabs>
          <w:tab w:val="num" w:pos="432"/>
        </w:tabs>
        <w:spacing w:before="120"/>
        <w:rPr>
          <w:rFonts w:cs="Arial"/>
          <w:szCs w:val="22"/>
        </w:rPr>
      </w:pPr>
      <w:r>
        <w:rPr>
          <w:rFonts w:cs="Arial"/>
          <w:szCs w:val="22"/>
        </w:rPr>
        <w:t xml:space="preserve">It is important to consult your workers </w:t>
      </w:r>
      <w:r w:rsidRPr="003B2AA3">
        <w:rPr>
          <w:rFonts w:cs="Arial"/>
          <w:szCs w:val="22"/>
        </w:rPr>
        <w:t>as early as possible when planning to</w:t>
      </w:r>
      <w:r w:rsidR="00325157">
        <w:rPr>
          <w:rFonts w:cs="Arial"/>
          <w:szCs w:val="22"/>
        </w:rPr>
        <w:t>:</w:t>
      </w:r>
    </w:p>
    <w:p w:rsidR="00325157" w:rsidRDefault="00973D32" w:rsidP="00E916A1">
      <w:pPr>
        <w:numPr>
          <w:ilvl w:val="0"/>
          <w:numId w:val="24"/>
        </w:numPr>
        <w:rPr>
          <w:rFonts w:cs="Arial"/>
          <w:szCs w:val="22"/>
        </w:rPr>
      </w:pPr>
      <w:r w:rsidRPr="003B2AA3">
        <w:rPr>
          <w:rFonts w:cs="Arial"/>
          <w:szCs w:val="22"/>
        </w:rPr>
        <w:t>introduce new tasks</w:t>
      </w:r>
      <w:r w:rsidR="00325157">
        <w:rPr>
          <w:rFonts w:cs="Arial"/>
          <w:szCs w:val="22"/>
        </w:rPr>
        <w:t xml:space="preserve"> or</w:t>
      </w:r>
      <w:r w:rsidRPr="003B2AA3">
        <w:rPr>
          <w:rFonts w:cs="Arial"/>
          <w:szCs w:val="22"/>
        </w:rPr>
        <w:t xml:space="preserve"> change existing tasks</w:t>
      </w:r>
    </w:p>
    <w:p w:rsidR="00325157" w:rsidRDefault="00973D32" w:rsidP="00E916A1">
      <w:pPr>
        <w:numPr>
          <w:ilvl w:val="0"/>
          <w:numId w:val="24"/>
        </w:numPr>
        <w:rPr>
          <w:rFonts w:cs="Arial"/>
          <w:szCs w:val="22"/>
        </w:rPr>
      </w:pPr>
      <w:r w:rsidRPr="003B2AA3">
        <w:rPr>
          <w:rFonts w:cs="Arial"/>
          <w:szCs w:val="22"/>
        </w:rPr>
        <w:t>select new equipment</w:t>
      </w:r>
    </w:p>
    <w:p w:rsidR="00325157" w:rsidRDefault="00325157" w:rsidP="00E916A1">
      <w:pPr>
        <w:numPr>
          <w:ilvl w:val="0"/>
          <w:numId w:val="24"/>
        </w:numPr>
        <w:rPr>
          <w:rFonts w:cs="Arial"/>
          <w:szCs w:val="22"/>
        </w:rPr>
      </w:pPr>
      <w:r>
        <w:rPr>
          <w:rFonts w:cs="Arial"/>
          <w:szCs w:val="22"/>
        </w:rPr>
        <w:t>refurbish, renovate or redesign existing workplaces</w:t>
      </w:r>
    </w:p>
    <w:p w:rsidR="00325157" w:rsidRDefault="00973D32" w:rsidP="00E916A1">
      <w:pPr>
        <w:numPr>
          <w:ilvl w:val="0"/>
          <w:numId w:val="24"/>
        </w:numPr>
        <w:rPr>
          <w:rFonts w:cs="Arial"/>
          <w:szCs w:val="22"/>
        </w:rPr>
      </w:pPr>
      <w:proofErr w:type="gramStart"/>
      <w:r>
        <w:rPr>
          <w:rFonts w:cs="Arial"/>
          <w:szCs w:val="22"/>
        </w:rPr>
        <w:t>carry</w:t>
      </w:r>
      <w:proofErr w:type="gramEnd"/>
      <w:r>
        <w:rPr>
          <w:rFonts w:cs="Arial"/>
          <w:szCs w:val="22"/>
        </w:rPr>
        <w:t xml:space="preserve"> out work in new environments</w:t>
      </w:r>
      <w:r w:rsidRPr="003B2AA3">
        <w:rPr>
          <w:rFonts w:cs="Arial"/>
          <w:szCs w:val="22"/>
        </w:rPr>
        <w:t>.</w:t>
      </w:r>
      <w:r>
        <w:rPr>
          <w:rFonts w:cs="Arial"/>
          <w:szCs w:val="22"/>
        </w:rPr>
        <w:t xml:space="preserve"> </w:t>
      </w:r>
    </w:p>
    <w:p w:rsidR="00973D32" w:rsidRPr="006508A0" w:rsidRDefault="00973D32" w:rsidP="00973D32">
      <w:pPr>
        <w:tabs>
          <w:tab w:val="num" w:pos="432"/>
        </w:tabs>
        <w:spacing w:before="120"/>
        <w:rPr>
          <w:rFonts w:cs="Arial"/>
          <w:szCs w:val="22"/>
        </w:rPr>
      </w:pPr>
      <w:r>
        <w:rPr>
          <w:rFonts w:cs="Arial"/>
          <w:szCs w:val="22"/>
        </w:rPr>
        <w:t>You should also encourage your workers to report problems with manual tasks and signs of discomfort immediately so that risks can be managed before an injury occurs.</w:t>
      </w:r>
    </w:p>
    <w:p w:rsidR="00973D32" w:rsidRDefault="00973D32" w:rsidP="00973D32">
      <w:pPr>
        <w:tabs>
          <w:tab w:val="num" w:pos="432"/>
        </w:tabs>
        <w:spacing w:before="120" w:after="120"/>
        <w:rPr>
          <w:rFonts w:cs="Arial"/>
          <w:color w:val="000000"/>
          <w:szCs w:val="22"/>
        </w:rPr>
      </w:pPr>
      <w:r>
        <w:rPr>
          <w:rFonts w:cs="Arial"/>
          <w:b/>
          <w:i/>
          <w:color w:val="000000"/>
          <w:szCs w:val="22"/>
        </w:rPr>
        <w:t xml:space="preserve">Consulting, co-operating </w:t>
      </w:r>
      <w:r w:rsidRPr="002B7A81">
        <w:rPr>
          <w:rFonts w:cs="Arial"/>
          <w:b/>
          <w:i/>
          <w:color w:val="000000"/>
          <w:szCs w:val="22"/>
        </w:rPr>
        <w:t>a</w:t>
      </w:r>
      <w:r>
        <w:rPr>
          <w:rFonts w:cs="Arial"/>
          <w:b/>
          <w:i/>
          <w:color w:val="000000"/>
          <w:szCs w:val="22"/>
        </w:rPr>
        <w:t>nd co-ordinating activities with other duty holders</w:t>
      </w:r>
      <w:r>
        <w:rPr>
          <w:rFonts w:cs="Arial"/>
          <w:color w:val="000000"/>
          <w:szCs w:val="22"/>
        </w:rPr>
        <w:t xml:space="preserve"> </w:t>
      </w:r>
    </w:p>
    <w:p w:rsidR="00973D32" w:rsidRPr="003D6263" w:rsidRDefault="00005A6E" w:rsidP="00973D32">
      <w:pPr>
        <w:pBdr>
          <w:top w:val="single" w:sz="4" w:space="1" w:color="auto"/>
          <w:left w:val="single" w:sz="4" w:space="4" w:color="auto"/>
          <w:bottom w:val="single" w:sz="4" w:space="1" w:color="auto"/>
          <w:right w:val="single" w:sz="4" w:space="4" w:color="auto"/>
        </w:pBdr>
        <w:shd w:val="clear" w:color="auto" w:fill="D9D9D9"/>
        <w:tabs>
          <w:tab w:val="num" w:pos="432"/>
        </w:tabs>
        <w:spacing w:after="120"/>
        <w:rPr>
          <w:rFonts w:cs="Arial"/>
          <w:color w:val="000000"/>
          <w:szCs w:val="22"/>
        </w:rPr>
      </w:pPr>
      <w:r w:rsidRPr="00005A6E">
        <w:rPr>
          <w:rFonts w:cs="Arial"/>
          <w:b/>
          <w:color w:val="000000"/>
          <w:szCs w:val="22"/>
        </w:rPr>
        <w:t>Section 46:</w:t>
      </w:r>
      <w:r>
        <w:rPr>
          <w:rFonts w:cs="Arial"/>
          <w:color w:val="000000"/>
          <w:szCs w:val="22"/>
        </w:rPr>
        <w:t xml:space="preserve"> </w:t>
      </w:r>
      <w:r w:rsidR="007A6C70">
        <w:rPr>
          <w:rFonts w:cs="Arial"/>
          <w:color w:val="000000"/>
          <w:szCs w:val="22"/>
        </w:rPr>
        <w:t xml:space="preserve">If more than one person has a duty in relation to the same matter, each person with the duty must, so far as is reasonably practicable, </w:t>
      </w:r>
      <w:r w:rsidR="00973D32" w:rsidRPr="003D6263">
        <w:rPr>
          <w:rFonts w:cs="Arial"/>
          <w:color w:val="000000"/>
          <w:szCs w:val="22"/>
        </w:rPr>
        <w:t>consult, co-operate and co-ordinate activities with all other persons who have a work health or safety duty in relation to the same matter</w:t>
      </w:r>
      <w:r w:rsidR="007A6C70">
        <w:rPr>
          <w:rFonts w:cs="Arial"/>
          <w:color w:val="000000"/>
          <w:szCs w:val="22"/>
        </w:rPr>
        <w:t>.</w:t>
      </w:r>
      <w:r w:rsidR="00973D32" w:rsidRPr="003D6263">
        <w:rPr>
          <w:rFonts w:cs="Arial"/>
          <w:color w:val="000000"/>
          <w:szCs w:val="22"/>
        </w:rPr>
        <w:t xml:space="preserve"> </w:t>
      </w:r>
    </w:p>
    <w:p w:rsidR="00CB268D" w:rsidRDefault="00CB268D" w:rsidP="00CB268D">
      <w:pPr>
        <w:rPr>
          <w:rFonts w:cs="Arial"/>
          <w:color w:val="000000"/>
          <w:szCs w:val="22"/>
        </w:rPr>
      </w:pPr>
      <w:r>
        <w:rPr>
          <w:rFonts w:cs="Arial"/>
          <w:color w:val="000000"/>
          <w:szCs w:val="22"/>
        </w:rPr>
        <w:t>Sometimes you may share responsibility for a health and safety matter with other business operators who are involved in the same activities or who share the same workplace. In these situations, you must exchange information to find out who is doing what and work together in a co-operative and co-ordinated way so that all risks are eliminated or minimised</w:t>
      </w:r>
      <w:r w:rsidR="00C63697">
        <w:rPr>
          <w:rFonts w:cs="Arial"/>
          <w:color w:val="000000"/>
          <w:szCs w:val="22"/>
        </w:rPr>
        <w:t xml:space="preserve"> so</w:t>
      </w:r>
      <w:r>
        <w:rPr>
          <w:rFonts w:cs="Arial"/>
          <w:color w:val="000000"/>
          <w:szCs w:val="22"/>
        </w:rPr>
        <w:t xml:space="preserve"> far as</w:t>
      </w:r>
      <w:r w:rsidR="00C63697">
        <w:rPr>
          <w:rFonts w:cs="Arial"/>
          <w:color w:val="000000"/>
          <w:szCs w:val="22"/>
        </w:rPr>
        <w:t xml:space="preserve"> is</w:t>
      </w:r>
      <w:r>
        <w:rPr>
          <w:rFonts w:cs="Arial"/>
          <w:color w:val="000000"/>
          <w:szCs w:val="22"/>
        </w:rPr>
        <w:t xml:space="preserve"> reasonably practicable. </w:t>
      </w:r>
    </w:p>
    <w:p w:rsidR="00973D32" w:rsidRPr="00FE16E3" w:rsidRDefault="00973D32" w:rsidP="00CB268D">
      <w:pPr>
        <w:tabs>
          <w:tab w:val="num" w:pos="432"/>
        </w:tabs>
        <w:spacing w:before="120" w:after="120"/>
        <w:rPr>
          <w:rFonts w:cs="Arial"/>
          <w:szCs w:val="22"/>
        </w:rPr>
      </w:pPr>
      <w:r w:rsidRPr="00FE16E3">
        <w:rPr>
          <w:rFonts w:cs="Arial"/>
          <w:color w:val="000000"/>
          <w:szCs w:val="22"/>
        </w:rPr>
        <w:t xml:space="preserve">For example, </w:t>
      </w:r>
      <w:r w:rsidRPr="00FE16E3">
        <w:rPr>
          <w:rFonts w:cs="Arial"/>
          <w:szCs w:val="22"/>
        </w:rPr>
        <w:t xml:space="preserve">if </w:t>
      </w:r>
      <w:r w:rsidR="00325157">
        <w:rPr>
          <w:rFonts w:cs="Arial"/>
          <w:szCs w:val="22"/>
        </w:rPr>
        <w:t xml:space="preserve">a supplier visits your workplace to deliver goods, you should discuss with the supplier how the goods will be handled at your workplace, whether there are any environmental or other factors that may increase the risk (for example, </w:t>
      </w:r>
      <w:r w:rsidR="00CB268D">
        <w:rPr>
          <w:rFonts w:cs="Arial"/>
          <w:szCs w:val="22"/>
        </w:rPr>
        <w:t>using</w:t>
      </w:r>
      <w:r w:rsidR="00325157">
        <w:rPr>
          <w:rFonts w:cs="Arial"/>
          <w:szCs w:val="22"/>
        </w:rPr>
        <w:t xml:space="preserve"> a flight of stairs while handling </w:t>
      </w:r>
      <w:r w:rsidR="000E3B4F">
        <w:rPr>
          <w:rFonts w:cs="Arial"/>
          <w:szCs w:val="22"/>
        </w:rPr>
        <w:t>large boxes</w:t>
      </w:r>
      <w:r w:rsidR="00325157">
        <w:rPr>
          <w:rFonts w:cs="Arial"/>
          <w:szCs w:val="22"/>
        </w:rPr>
        <w:t xml:space="preserve">) and what you each will do to control </w:t>
      </w:r>
      <w:r w:rsidR="000E3B4F">
        <w:rPr>
          <w:rFonts w:cs="Arial"/>
          <w:szCs w:val="22"/>
        </w:rPr>
        <w:t>any</w:t>
      </w:r>
      <w:r w:rsidR="00325157">
        <w:rPr>
          <w:rFonts w:cs="Arial"/>
          <w:szCs w:val="22"/>
        </w:rPr>
        <w:t xml:space="preserve"> risk of injury.</w:t>
      </w:r>
      <w:r w:rsidRPr="00FE16E3">
        <w:rPr>
          <w:rFonts w:cs="Arial"/>
          <w:color w:val="000000"/>
          <w:szCs w:val="22"/>
        </w:rPr>
        <w:t xml:space="preserve"> </w:t>
      </w:r>
    </w:p>
    <w:p w:rsidR="00973D32" w:rsidRDefault="00973D32" w:rsidP="00973D32">
      <w:pPr>
        <w:tabs>
          <w:tab w:val="num" w:pos="432"/>
        </w:tabs>
        <w:spacing w:after="120"/>
        <w:rPr>
          <w:rFonts w:cs="Arial"/>
          <w:i/>
          <w:color w:val="000000"/>
          <w:szCs w:val="22"/>
        </w:rPr>
      </w:pPr>
      <w:r>
        <w:rPr>
          <w:rFonts w:cs="Arial"/>
          <w:color w:val="000000"/>
          <w:szCs w:val="22"/>
        </w:rPr>
        <w:t xml:space="preserve">Further guidance is available in the </w:t>
      </w:r>
      <w:r w:rsidRPr="00883876">
        <w:rPr>
          <w:rFonts w:cs="Arial"/>
          <w:i/>
          <w:color w:val="000000"/>
          <w:szCs w:val="22"/>
        </w:rPr>
        <w:t xml:space="preserve">Code of Practice: </w:t>
      </w:r>
      <w:r w:rsidR="007A6C70">
        <w:rPr>
          <w:rFonts w:cs="Arial"/>
          <w:i/>
          <w:color w:val="000000"/>
          <w:szCs w:val="22"/>
        </w:rPr>
        <w:t>Work Health and Safety Consultation, Co-operation and Co-ordination</w:t>
      </w:r>
      <w:r w:rsidRPr="00883876">
        <w:rPr>
          <w:rFonts w:cs="Arial"/>
          <w:i/>
          <w:color w:val="000000"/>
          <w:szCs w:val="22"/>
        </w:rPr>
        <w:t>.</w:t>
      </w:r>
    </w:p>
    <w:p w:rsidR="00EE195B" w:rsidRDefault="00EE195B" w:rsidP="00724AFE">
      <w:pPr>
        <w:autoSpaceDE w:val="0"/>
        <w:autoSpaceDN w:val="0"/>
        <w:adjustRightInd w:val="0"/>
        <w:spacing w:before="240" w:after="120"/>
        <w:outlineLvl w:val="1"/>
        <w:rPr>
          <w:rFonts w:cs="Arial"/>
          <w:b/>
          <w:sz w:val="18"/>
          <w:szCs w:val="18"/>
        </w:rPr>
      </w:pPr>
    </w:p>
    <w:p w:rsidR="00EE195B" w:rsidRDefault="00EE195B" w:rsidP="006130F1">
      <w:pPr>
        <w:autoSpaceDE w:val="0"/>
        <w:autoSpaceDN w:val="0"/>
        <w:adjustRightInd w:val="0"/>
        <w:spacing w:before="120" w:after="120"/>
        <w:ind w:right="504"/>
        <w:rPr>
          <w:rFonts w:cs="Arial"/>
          <w:b/>
          <w:sz w:val="18"/>
          <w:szCs w:val="18"/>
        </w:rPr>
      </w:pPr>
    </w:p>
    <w:p w:rsidR="006130F1" w:rsidRPr="006508A0" w:rsidRDefault="006130F1" w:rsidP="006130F1">
      <w:pPr>
        <w:autoSpaceDE w:val="0"/>
        <w:autoSpaceDN w:val="0"/>
        <w:adjustRightInd w:val="0"/>
        <w:ind w:left="-360" w:right="500"/>
        <w:rPr>
          <w:rFonts w:cs="Arial"/>
        </w:rPr>
      </w:pPr>
    </w:p>
    <w:p w:rsidR="006130F1" w:rsidRPr="006508A0" w:rsidRDefault="006130F1" w:rsidP="006130F1">
      <w:pPr>
        <w:autoSpaceDE w:val="0"/>
        <w:autoSpaceDN w:val="0"/>
        <w:adjustRightInd w:val="0"/>
        <w:ind w:right="500"/>
        <w:rPr>
          <w:rFonts w:cs="Arial"/>
        </w:rPr>
      </w:pPr>
    </w:p>
    <w:p w:rsidR="00C80AF9" w:rsidRPr="0026090B" w:rsidRDefault="006130F1" w:rsidP="0026090B">
      <w:pPr>
        <w:pStyle w:val="Heading1"/>
        <w:keepNext w:val="0"/>
        <w:widowControl w:val="0"/>
        <w:numPr>
          <w:ilvl w:val="0"/>
          <w:numId w:val="0"/>
        </w:numPr>
        <w:pBdr>
          <w:bottom w:val="single" w:sz="4" w:space="1" w:color="auto"/>
        </w:pBdr>
        <w:tabs>
          <w:tab w:val="left" w:pos="567"/>
        </w:tabs>
        <w:spacing w:before="0" w:after="120"/>
        <w:rPr>
          <w:rFonts w:eastAsia="MS Mincho"/>
          <w:bCs w:val="0"/>
          <w:caps/>
          <w:kern w:val="28"/>
          <w:sz w:val="24"/>
          <w:szCs w:val="24"/>
          <w:lang w:eastAsia="en-US"/>
        </w:rPr>
      </w:pPr>
      <w:r w:rsidRPr="006508A0">
        <w:br w:type="page"/>
      </w:r>
      <w:bookmarkStart w:id="10" w:name="_Toc310235013"/>
      <w:r w:rsidR="0026090B" w:rsidRPr="0026090B">
        <w:rPr>
          <w:rFonts w:eastAsia="MS Mincho"/>
          <w:bCs w:val="0"/>
          <w:caps/>
          <w:kern w:val="28"/>
          <w:sz w:val="24"/>
          <w:szCs w:val="24"/>
          <w:lang w:eastAsia="en-US"/>
        </w:rPr>
        <w:lastRenderedPageBreak/>
        <w:t>2.</w:t>
      </w:r>
      <w:r w:rsidR="0026090B" w:rsidRPr="0026090B">
        <w:rPr>
          <w:rFonts w:eastAsia="MS Mincho"/>
          <w:bCs w:val="0"/>
          <w:caps/>
          <w:kern w:val="28"/>
          <w:sz w:val="24"/>
          <w:szCs w:val="24"/>
          <w:lang w:eastAsia="en-US"/>
        </w:rPr>
        <w:tab/>
      </w:r>
      <w:r w:rsidR="00DF0667" w:rsidRPr="0026090B">
        <w:rPr>
          <w:rFonts w:eastAsia="MS Mincho"/>
          <w:bCs w:val="0"/>
          <w:caps/>
          <w:kern w:val="28"/>
          <w:sz w:val="24"/>
          <w:szCs w:val="24"/>
          <w:lang w:eastAsia="en-US"/>
        </w:rPr>
        <w:t>I</w:t>
      </w:r>
      <w:r w:rsidR="00C80AF9" w:rsidRPr="0026090B">
        <w:rPr>
          <w:rFonts w:eastAsia="MS Mincho"/>
          <w:bCs w:val="0"/>
          <w:caps/>
          <w:kern w:val="28"/>
          <w:sz w:val="24"/>
          <w:szCs w:val="24"/>
          <w:lang w:eastAsia="en-US"/>
        </w:rPr>
        <w:t>dentify</w:t>
      </w:r>
      <w:r w:rsidR="00DF0667" w:rsidRPr="0026090B">
        <w:rPr>
          <w:rFonts w:eastAsia="MS Mincho"/>
          <w:bCs w:val="0"/>
          <w:caps/>
          <w:kern w:val="28"/>
          <w:sz w:val="24"/>
          <w:szCs w:val="24"/>
          <w:lang w:eastAsia="en-US"/>
        </w:rPr>
        <w:t>ing</w:t>
      </w:r>
      <w:r w:rsidR="00C80AF9" w:rsidRPr="0026090B">
        <w:rPr>
          <w:rFonts w:eastAsia="MS Mincho"/>
          <w:bCs w:val="0"/>
          <w:caps/>
          <w:kern w:val="28"/>
          <w:sz w:val="24"/>
          <w:szCs w:val="24"/>
          <w:lang w:eastAsia="en-US"/>
        </w:rPr>
        <w:t xml:space="preserve"> hazardous manual tasks</w:t>
      </w:r>
      <w:bookmarkEnd w:id="10"/>
    </w:p>
    <w:p w:rsidR="007A5A28" w:rsidRDefault="00986E53" w:rsidP="007A5A28">
      <w:pPr>
        <w:autoSpaceDE w:val="0"/>
        <w:autoSpaceDN w:val="0"/>
        <w:adjustRightInd w:val="0"/>
        <w:spacing w:before="240"/>
        <w:ind w:right="499"/>
        <w:rPr>
          <w:rFonts w:cs="Arial"/>
        </w:rPr>
      </w:pPr>
      <w:r>
        <w:rPr>
          <w:rFonts w:cs="Arial"/>
          <w:color w:val="000000"/>
          <w:szCs w:val="23"/>
        </w:rPr>
        <w:t>T</w:t>
      </w:r>
      <w:r w:rsidR="006130F1">
        <w:rPr>
          <w:rFonts w:cs="Arial"/>
          <w:color w:val="000000"/>
          <w:szCs w:val="23"/>
        </w:rPr>
        <w:t xml:space="preserve">he </w:t>
      </w:r>
      <w:r w:rsidR="00C05BEA">
        <w:rPr>
          <w:rFonts w:cs="Arial"/>
          <w:color w:val="000000"/>
          <w:szCs w:val="23"/>
        </w:rPr>
        <w:t xml:space="preserve">first step in managing risks from carrying out manual tasks is to identify those tasks that have the </w:t>
      </w:r>
      <w:r w:rsidR="006130F1">
        <w:rPr>
          <w:rFonts w:cs="Arial"/>
          <w:color w:val="000000"/>
          <w:szCs w:val="23"/>
        </w:rPr>
        <w:t xml:space="preserve">potential </w:t>
      </w:r>
      <w:r w:rsidR="00C05BEA">
        <w:rPr>
          <w:rFonts w:cs="Arial"/>
          <w:color w:val="000000"/>
          <w:szCs w:val="23"/>
        </w:rPr>
        <w:t xml:space="preserve">to cause </w:t>
      </w:r>
      <w:proofErr w:type="spellStart"/>
      <w:r w:rsidR="006130F1">
        <w:rPr>
          <w:rFonts w:cs="Arial"/>
          <w:color w:val="000000"/>
          <w:szCs w:val="23"/>
        </w:rPr>
        <w:t>MSDs</w:t>
      </w:r>
      <w:proofErr w:type="spellEnd"/>
      <w:r w:rsidR="0026090B">
        <w:rPr>
          <w:rFonts w:cs="Arial"/>
          <w:color w:val="000000"/>
          <w:szCs w:val="23"/>
        </w:rPr>
        <w:t>.</w:t>
      </w:r>
      <w:r w:rsidR="007A5A28">
        <w:rPr>
          <w:rFonts w:cs="Arial"/>
          <w:color w:val="000000"/>
          <w:szCs w:val="23"/>
        </w:rPr>
        <w:t xml:space="preserve"> </w:t>
      </w:r>
      <w:r w:rsidR="007A5A28">
        <w:rPr>
          <w:rFonts w:cs="Arial"/>
        </w:rPr>
        <w:t>Hazards that arise from m</w:t>
      </w:r>
      <w:r w:rsidR="007A5A28" w:rsidRPr="006508A0">
        <w:rPr>
          <w:rFonts w:cs="Arial"/>
        </w:rPr>
        <w:t xml:space="preserve">anual tasks </w:t>
      </w:r>
      <w:r w:rsidR="007A5A28">
        <w:rPr>
          <w:rFonts w:cs="Arial"/>
        </w:rPr>
        <w:t xml:space="preserve">generally involve </w:t>
      </w:r>
      <w:r w:rsidR="007A5A28" w:rsidRPr="006508A0">
        <w:rPr>
          <w:rFonts w:cs="Arial"/>
        </w:rPr>
        <w:t>interaction between</w:t>
      </w:r>
      <w:r w:rsidR="007A5A28">
        <w:rPr>
          <w:rFonts w:cs="Arial"/>
        </w:rPr>
        <w:t xml:space="preserve"> a worker and:</w:t>
      </w:r>
    </w:p>
    <w:p w:rsidR="007A5A28" w:rsidRDefault="007A5A28" w:rsidP="007A5A28">
      <w:pPr>
        <w:numPr>
          <w:ilvl w:val="0"/>
          <w:numId w:val="9"/>
        </w:numPr>
        <w:tabs>
          <w:tab w:val="left" w:pos="9900"/>
        </w:tabs>
        <w:autoSpaceDE w:val="0"/>
        <w:autoSpaceDN w:val="0"/>
        <w:adjustRightInd w:val="0"/>
        <w:ind w:right="500"/>
        <w:rPr>
          <w:rFonts w:cs="Arial"/>
        </w:rPr>
      </w:pPr>
      <w:r>
        <w:rPr>
          <w:rFonts w:cs="Arial"/>
        </w:rPr>
        <w:t>the work tasks and how they are performed</w:t>
      </w:r>
    </w:p>
    <w:p w:rsidR="007A5A28" w:rsidRPr="00FE16E3" w:rsidRDefault="007A5A28" w:rsidP="007A5A28">
      <w:pPr>
        <w:numPr>
          <w:ilvl w:val="0"/>
          <w:numId w:val="9"/>
        </w:numPr>
        <w:tabs>
          <w:tab w:val="left" w:pos="9900"/>
        </w:tabs>
        <w:autoSpaceDE w:val="0"/>
        <w:autoSpaceDN w:val="0"/>
        <w:adjustRightInd w:val="0"/>
        <w:ind w:right="500"/>
        <w:rPr>
          <w:rFonts w:cs="Arial"/>
        </w:rPr>
      </w:pPr>
      <w:r>
        <w:rPr>
          <w:rFonts w:cs="Arial"/>
        </w:rPr>
        <w:t xml:space="preserve">the tools, equipment and </w:t>
      </w:r>
      <w:r w:rsidRPr="00FE16E3">
        <w:rPr>
          <w:rFonts w:cs="Arial"/>
        </w:rPr>
        <w:t>objects handled</w:t>
      </w:r>
    </w:p>
    <w:p w:rsidR="007A5A28" w:rsidRPr="00F92E2B" w:rsidRDefault="007A5A28" w:rsidP="007A5A28">
      <w:pPr>
        <w:numPr>
          <w:ilvl w:val="0"/>
          <w:numId w:val="9"/>
        </w:numPr>
        <w:tabs>
          <w:tab w:val="left" w:pos="9900"/>
        </w:tabs>
        <w:autoSpaceDE w:val="0"/>
        <w:autoSpaceDN w:val="0"/>
        <w:adjustRightInd w:val="0"/>
        <w:ind w:right="500"/>
        <w:rPr>
          <w:rFonts w:cs="Arial"/>
        </w:rPr>
      </w:pPr>
      <w:proofErr w:type="gramStart"/>
      <w:r>
        <w:rPr>
          <w:rFonts w:cs="Arial"/>
        </w:rPr>
        <w:t>the</w:t>
      </w:r>
      <w:proofErr w:type="gramEnd"/>
      <w:r>
        <w:rPr>
          <w:rFonts w:cs="Arial"/>
        </w:rPr>
        <w:t xml:space="preserve"> physical work environment</w:t>
      </w:r>
      <w:r w:rsidRPr="00F92E2B">
        <w:rPr>
          <w:rFonts w:cs="Arial"/>
        </w:rPr>
        <w:t>.</w:t>
      </w:r>
    </w:p>
    <w:p w:rsidR="00911B4E" w:rsidRDefault="00911B4E" w:rsidP="00911B4E">
      <w:pPr>
        <w:pStyle w:val="Heading2"/>
        <w:numPr>
          <w:ilvl w:val="0"/>
          <w:numId w:val="0"/>
        </w:numPr>
        <w:jc w:val="left"/>
        <w:rPr>
          <w:rFonts w:ascii="Arial" w:hAnsi="Arial" w:cs="Arial"/>
          <w:b w:val="0"/>
          <w:caps w:val="0"/>
          <w:sz w:val="22"/>
          <w:szCs w:val="24"/>
        </w:rPr>
      </w:pPr>
    </w:p>
    <w:p w:rsidR="006130F1" w:rsidRPr="00B61666" w:rsidRDefault="00DF0667" w:rsidP="00303098">
      <w:pPr>
        <w:pStyle w:val="Heading2"/>
        <w:numPr>
          <w:ilvl w:val="0"/>
          <w:numId w:val="0"/>
        </w:numPr>
        <w:spacing w:before="120" w:after="120"/>
        <w:ind w:left="578" w:hanging="578"/>
        <w:jc w:val="left"/>
        <w:rPr>
          <w:rFonts w:ascii="Arial" w:hAnsi="Arial" w:cs="Arial"/>
          <w:caps w:val="0"/>
          <w:sz w:val="24"/>
          <w:szCs w:val="24"/>
        </w:rPr>
      </w:pPr>
      <w:bookmarkStart w:id="11" w:name="_Toc310235014"/>
      <w:r w:rsidRPr="00B61666">
        <w:rPr>
          <w:rFonts w:ascii="Arial" w:hAnsi="Arial" w:cs="Arial"/>
          <w:caps w:val="0"/>
          <w:sz w:val="24"/>
          <w:szCs w:val="24"/>
        </w:rPr>
        <w:t>2</w:t>
      </w:r>
      <w:r w:rsidR="00911B4E" w:rsidRPr="00B61666">
        <w:rPr>
          <w:rFonts w:ascii="Arial" w:hAnsi="Arial" w:cs="Arial"/>
          <w:caps w:val="0"/>
          <w:sz w:val="24"/>
          <w:szCs w:val="24"/>
        </w:rPr>
        <w:t xml:space="preserve">.1 </w:t>
      </w:r>
      <w:r w:rsidR="00911B4E" w:rsidRPr="00B61666">
        <w:rPr>
          <w:rFonts w:ascii="Arial" w:hAnsi="Arial" w:cs="Arial"/>
          <w:caps w:val="0"/>
          <w:sz w:val="24"/>
          <w:szCs w:val="24"/>
        </w:rPr>
        <w:tab/>
      </w:r>
      <w:r w:rsidR="006130F1" w:rsidRPr="00B61666">
        <w:rPr>
          <w:rFonts w:ascii="Arial" w:hAnsi="Arial" w:cs="Arial"/>
          <w:caps w:val="0"/>
          <w:sz w:val="24"/>
          <w:szCs w:val="24"/>
        </w:rPr>
        <w:t xml:space="preserve">How to </w:t>
      </w:r>
      <w:r w:rsidRPr="00B61666">
        <w:rPr>
          <w:rFonts w:ascii="Arial" w:hAnsi="Arial" w:cs="Arial"/>
          <w:caps w:val="0"/>
          <w:sz w:val="24"/>
          <w:szCs w:val="24"/>
        </w:rPr>
        <w:t>identify</w:t>
      </w:r>
      <w:r w:rsidR="006130F1" w:rsidRPr="00B61666">
        <w:rPr>
          <w:rFonts w:ascii="Arial" w:hAnsi="Arial" w:cs="Arial"/>
          <w:caps w:val="0"/>
          <w:sz w:val="24"/>
          <w:szCs w:val="24"/>
        </w:rPr>
        <w:t xml:space="preserve"> hazardous manual tasks</w:t>
      </w:r>
      <w:bookmarkEnd w:id="11"/>
    </w:p>
    <w:p w:rsidR="00DF0667" w:rsidRPr="00107F92" w:rsidRDefault="00DF0667" w:rsidP="0026090B">
      <w:pPr>
        <w:autoSpaceDE w:val="0"/>
        <w:autoSpaceDN w:val="0"/>
        <w:adjustRightInd w:val="0"/>
        <w:spacing w:after="120"/>
        <w:rPr>
          <w:rFonts w:cs="Arial"/>
          <w:b/>
          <w:i/>
          <w:iCs/>
          <w:szCs w:val="22"/>
        </w:rPr>
      </w:pPr>
      <w:r w:rsidRPr="00107F92">
        <w:rPr>
          <w:rFonts w:cs="Arial"/>
          <w:b/>
          <w:i/>
          <w:iCs/>
          <w:szCs w:val="22"/>
        </w:rPr>
        <w:t xml:space="preserve">Consult your workers </w:t>
      </w:r>
    </w:p>
    <w:p w:rsidR="00DF0667" w:rsidRPr="00107F92" w:rsidRDefault="00DF0667" w:rsidP="00DF0667">
      <w:pPr>
        <w:autoSpaceDE w:val="0"/>
        <w:autoSpaceDN w:val="0"/>
        <w:adjustRightInd w:val="0"/>
        <w:spacing w:after="120"/>
        <w:rPr>
          <w:rFonts w:cs="Arial"/>
          <w:szCs w:val="22"/>
        </w:rPr>
      </w:pPr>
      <w:r w:rsidRPr="00107F92">
        <w:rPr>
          <w:rFonts w:cs="Arial"/>
          <w:szCs w:val="22"/>
        </w:rPr>
        <w:t>Workers who perform manual tasks can provide valuable information about discomfort, muscular aches and pains that can signal potential hazards. For example, you could ask workers to identify tasks that:</w:t>
      </w:r>
    </w:p>
    <w:p w:rsidR="00DF0667" w:rsidRPr="00107F92" w:rsidRDefault="00DF0667" w:rsidP="00DF0667">
      <w:pPr>
        <w:numPr>
          <w:ilvl w:val="0"/>
          <w:numId w:val="9"/>
        </w:numPr>
        <w:tabs>
          <w:tab w:val="left" w:pos="9900"/>
        </w:tabs>
        <w:autoSpaceDE w:val="0"/>
        <w:autoSpaceDN w:val="0"/>
        <w:adjustRightInd w:val="0"/>
        <w:ind w:right="500"/>
        <w:rPr>
          <w:rFonts w:cs="Arial"/>
        </w:rPr>
      </w:pPr>
      <w:r w:rsidRPr="00107F92">
        <w:rPr>
          <w:rFonts w:cs="Arial"/>
        </w:rPr>
        <w:t>are difficult to do (or appear harder than they should be)</w:t>
      </w:r>
    </w:p>
    <w:p w:rsidR="00DF0667" w:rsidRPr="00107F92" w:rsidRDefault="00DF0667" w:rsidP="00DF0667">
      <w:pPr>
        <w:numPr>
          <w:ilvl w:val="0"/>
          <w:numId w:val="9"/>
        </w:numPr>
        <w:tabs>
          <w:tab w:val="left" w:pos="9900"/>
        </w:tabs>
        <w:autoSpaceDE w:val="0"/>
        <w:autoSpaceDN w:val="0"/>
        <w:adjustRightInd w:val="0"/>
        <w:ind w:right="500"/>
        <w:rPr>
          <w:rFonts w:cs="Arial"/>
        </w:rPr>
      </w:pPr>
      <w:r w:rsidRPr="00107F92">
        <w:rPr>
          <w:rFonts w:cs="Arial"/>
        </w:rPr>
        <w:t>are very tiring (muscle fatigue reduces work capacity)</w:t>
      </w:r>
    </w:p>
    <w:p w:rsidR="00DF0667" w:rsidRPr="00107F92" w:rsidRDefault="00DF0667" w:rsidP="00DF0667">
      <w:pPr>
        <w:numPr>
          <w:ilvl w:val="0"/>
          <w:numId w:val="9"/>
        </w:numPr>
        <w:tabs>
          <w:tab w:val="left" w:pos="9900"/>
        </w:tabs>
        <w:autoSpaceDE w:val="0"/>
        <w:autoSpaceDN w:val="0"/>
        <w:adjustRightInd w:val="0"/>
        <w:ind w:right="500"/>
        <w:rPr>
          <w:rFonts w:cs="Arial"/>
        </w:rPr>
      </w:pPr>
      <w:r w:rsidRPr="00107F92">
        <w:rPr>
          <w:rFonts w:cs="Arial"/>
        </w:rPr>
        <w:t>are awkward or dangerous (for example, difficulty controlling loads)</w:t>
      </w:r>
    </w:p>
    <w:p w:rsidR="00DF0667" w:rsidRPr="00107F92" w:rsidRDefault="00DF0667" w:rsidP="00DF0667">
      <w:pPr>
        <w:numPr>
          <w:ilvl w:val="0"/>
          <w:numId w:val="9"/>
        </w:numPr>
        <w:tabs>
          <w:tab w:val="left" w:pos="9900"/>
        </w:tabs>
        <w:autoSpaceDE w:val="0"/>
        <w:autoSpaceDN w:val="0"/>
        <w:adjustRightInd w:val="0"/>
        <w:ind w:right="500"/>
        <w:rPr>
          <w:rFonts w:cs="Arial"/>
        </w:rPr>
      </w:pPr>
      <w:proofErr w:type="gramStart"/>
      <w:r w:rsidRPr="00107F92">
        <w:rPr>
          <w:rFonts w:cs="Arial"/>
        </w:rPr>
        <w:t>cause</w:t>
      </w:r>
      <w:proofErr w:type="gramEnd"/>
      <w:r w:rsidRPr="00107F92">
        <w:rPr>
          <w:rFonts w:cs="Arial"/>
        </w:rPr>
        <w:t xml:space="preserve"> discomfort.</w:t>
      </w:r>
    </w:p>
    <w:p w:rsidR="00DF0667" w:rsidRPr="00107F92" w:rsidRDefault="00DF0667" w:rsidP="00DF0667">
      <w:pPr>
        <w:autoSpaceDE w:val="0"/>
        <w:autoSpaceDN w:val="0"/>
        <w:adjustRightInd w:val="0"/>
        <w:spacing w:before="120"/>
        <w:rPr>
          <w:rFonts w:cs="Arial"/>
          <w:szCs w:val="22"/>
        </w:rPr>
      </w:pPr>
      <w:r w:rsidRPr="00107F92">
        <w:rPr>
          <w:rFonts w:cs="Arial"/>
          <w:szCs w:val="22"/>
        </w:rPr>
        <w:t xml:space="preserve">A discomfort survey that may be used is at </w:t>
      </w:r>
      <w:r w:rsidRPr="00FE2475">
        <w:rPr>
          <w:rFonts w:cs="Arial"/>
          <w:szCs w:val="22"/>
        </w:rPr>
        <w:t xml:space="preserve">Appendix </w:t>
      </w:r>
      <w:r w:rsidR="00E60943" w:rsidRPr="00FE2475">
        <w:rPr>
          <w:rFonts w:cs="Arial"/>
          <w:szCs w:val="22"/>
        </w:rPr>
        <w:t>B</w:t>
      </w:r>
      <w:r w:rsidRPr="00107F92">
        <w:rPr>
          <w:rFonts w:cs="Arial"/>
          <w:szCs w:val="22"/>
        </w:rPr>
        <w:t xml:space="preserve">. </w:t>
      </w:r>
    </w:p>
    <w:p w:rsidR="0026090B" w:rsidRPr="00041FCA" w:rsidRDefault="0026090B" w:rsidP="0026090B">
      <w:pPr>
        <w:spacing w:before="120" w:after="120"/>
        <w:rPr>
          <w:rFonts w:cs="Arial"/>
          <w:b/>
          <w:i/>
          <w:szCs w:val="22"/>
        </w:rPr>
      </w:pPr>
      <w:r w:rsidRPr="00107F92">
        <w:rPr>
          <w:rFonts w:cs="Arial"/>
          <w:b/>
          <w:i/>
          <w:szCs w:val="22"/>
        </w:rPr>
        <w:t>Review available information</w:t>
      </w:r>
    </w:p>
    <w:p w:rsidR="00B30470" w:rsidRDefault="00B30470" w:rsidP="004A135A">
      <w:pPr>
        <w:tabs>
          <w:tab w:val="left" w:pos="9900"/>
        </w:tabs>
        <w:autoSpaceDE w:val="0"/>
        <w:autoSpaceDN w:val="0"/>
        <w:adjustRightInd w:val="0"/>
        <w:spacing w:after="120"/>
        <w:ind w:right="505"/>
        <w:rPr>
          <w:rFonts w:cs="Arial"/>
          <w:szCs w:val="22"/>
        </w:rPr>
      </w:pPr>
      <w:r>
        <w:rPr>
          <w:rFonts w:cs="Arial"/>
          <w:szCs w:val="22"/>
        </w:rPr>
        <w:t xml:space="preserve">Records </w:t>
      </w:r>
      <w:r w:rsidR="0026090B" w:rsidRPr="00F65414">
        <w:rPr>
          <w:rFonts w:cs="Arial"/>
          <w:szCs w:val="22"/>
        </w:rPr>
        <w:t xml:space="preserve">of workplace injuries and </w:t>
      </w:r>
      <w:r w:rsidR="0026090B">
        <w:rPr>
          <w:rFonts w:cs="Arial"/>
          <w:szCs w:val="22"/>
        </w:rPr>
        <w:t>incidents</w:t>
      </w:r>
      <w:r w:rsidR="0026090B" w:rsidRPr="00F65414">
        <w:rPr>
          <w:rFonts w:cs="Arial"/>
          <w:szCs w:val="22"/>
        </w:rPr>
        <w:t xml:space="preserve">, inspection reports and any workers compensation claims made for </w:t>
      </w:r>
      <w:proofErr w:type="spellStart"/>
      <w:r w:rsidR="0026090B">
        <w:rPr>
          <w:rFonts w:cs="Arial"/>
          <w:szCs w:val="22"/>
        </w:rPr>
        <w:t>MSDs</w:t>
      </w:r>
      <w:proofErr w:type="spellEnd"/>
      <w:r>
        <w:rPr>
          <w:rFonts w:cs="Arial"/>
          <w:szCs w:val="22"/>
        </w:rPr>
        <w:t xml:space="preserve"> </w:t>
      </w:r>
      <w:r w:rsidR="004A135A">
        <w:rPr>
          <w:rFonts w:cs="Arial"/>
          <w:szCs w:val="22"/>
        </w:rPr>
        <w:t xml:space="preserve">should be reviewed to </w:t>
      </w:r>
      <w:r>
        <w:rPr>
          <w:rFonts w:cs="Arial"/>
          <w:szCs w:val="22"/>
        </w:rPr>
        <w:t>help identify which manual tasks may cause harm.</w:t>
      </w:r>
      <w:r w:rsidR="004A135A">
        <w:rPr>
          <w:rFonts w:cs="Arial"/>
          <w:szCs w:val="22"/>
        </w:rPr>
        <w:t xml:space="preserve"> However, n</w:t>
      </w:r>
      <w:r>
        <w:rPr>
          <w:rFonts w:cs="Arial"/>
          <w:szCs w:val="22"/>
        </w:rPr>
        <w:t>ot all hazardous manual tasks will be associated with reported incidents, therefore it is important to gather additional information.</w:t>
      </w:r>
    </w:p>
    <w:p w:rsidR="0026090B" w:rsidRDefault="00B30470" w:rsidP="0026090B">
      <w:pPr>
        <w:autoSpaceDE w:val="0"/>
        <w:autoSpaceDN w:val="0"/>
        <w:adjustRightInd w:val="0"/>
        <w:ind w:right="500"/>
        <w:rPr>
          <w:rFonts w:cs="Arial"/>
          <w:szCs w:val="22"/>
        </w:rPr>
      </w:pPr>
      <w:r>
        <w:rPr>
          <w:rFonts w:cs="Arial"/>
          <w:szCs w:val="22"/>
        </w:rPr>
        <w:t>Information and advice about haz</w:t>
      </w:r>
      <w:r w:rsidR="0026090B" w:rsidRPr="00F65414">
        <w:rPr>
          <w:rFonts w:cs="Arial"/>
          <w:szCs w:val="22"/>
        </w:rPr>
        <w:t>ard</w:t>
      </w:r>
      <w:r w:rsidR="0026090B">
        <w:rPr>
          <w:rFonts w:cs="Arial"/>
          <w:szCs w:val="22"/>
        </w:rPr>
        <w:t>ous manual tasks</w:t>
      </w:r>
      <w:r w:rsidR="0026090B" w:rsidRPr="00F65414">
        <w:rPr>
          <w:rFonts w:cs="Arial"/>
          <w:szCs w:val="22"/>
        </w:rPr>
        <w:t xml:space="preserve"> and risks relevant to particular industries and work</w:t>
      </w:r>
      <w:r w:rsidR="0026090B">
        <w:rPr>
          <w:rFonts w:cs="Arial"/>
          <w:szCs w:val="22"/>
        </w:rPr>
        <w:t xml:space="preserve"> activities</w:t>
      </w:r>
      <w:r w:rsidR="0026090B" w:rsidRPr="00F65414">
        <w:rPr>
          <w:rFonts w:cs="Arial"/>
          <w:szCs w:val="22"/>
        </w:rPr>
        <w:t xml:space="preserve"> is available from regulators, industry associations, unions, technical specialists and safety consultants. </w:t>
      </w:r>
    </w:p>
    <w:p w:rsidR="00B30470" w:rsidRPr="00B30470" w:rsidRDefault="00B30470" w:rsidP="00B30470">
      <w:pPr>
        <w:autoSpaceDE w:val="0"/>
        <w:autoSpaceDN w:val="0"/>
        <w:adjustRightInd w:val="0"/>
        <w:spacing w:before="120"/>
        <w:ind w:right="504"/>
        <w:rPr>
          <w:rFonts w:cs="Arial"/>
          <w:b/>
          <w:i/>
          <w:szCs w:val="22"/>
        </w:rPr>
      </w:pPr>
      <w:r w:rsidRPr="00B30470">
        <w:rPr>
          <w:rFonts w:cs="Arial"/>
          <w:b/>
          <w:i/>
          <w:szCs w:val="22"/>
        </w:rPr>
        <w:t>Look for trends</w:t>
      </w:r>
    </w:p>
    <w:p w:rsidR="00B30470" w:rsidRDefault="00B30470" w:rsidP="00B30470">
      <w:pPr>
        <w:autoSpaceDE w:val="0"/>
        <w:autoSpaceDN w:val="0"/>
        <w:adjustRightInd w:val="0"/>
        <w:spacing w:before="120"/>
        <w:ind w:right="504"/>
        <w:rPr>
          <w:rFonts w:cs="Arial"/>
          <w:szCs w:val="22"/>
        </w:rPr>
      </w:pPr>
      <w:r w:rsidRPr="006508A0">
        <w:rPr>
          <w:rFonts w:cs="Arial"/>
          <w:szCs w:val="22"/>
        </w:rPr>
        <w:t xml:space="preserve">You </w:t>
      </w:r>
      <w:r>
        <w:rPr>
          <w:rFonts w:cs="Arial"/>
          <w:szCs w:val="22"/>
        </w:rPr>
        <w:t>may be able to id</w:t>
      </w:r>
      <w:r w:rsidRPr="006508A0">
        <w:rPr>
          <w:rFonts w:cs="Arial"/>
          <w:szCs w:val="22"/>
        </w:rPr>
        <w:t xml:space="preserve">entify trends or common problems from the information you collect. </w:t>
      </w:r>
      <w:r>
        <w:rPr>
          <w:rFonts w:cs="Arial"/>
          <w:szCs w:val="22"/>
        </w:rPr>
        <w:t xml:space="preserve">Trends may show that certain tasks have </w:t>
      </w:r>
      <w:r w:rsidRPr="00FE16E3">
        <w:rPr>
          <w:rFonts w:cs="Arial"/>
          <w:szCs w:val="22"/>
        </w:rPr>
        <w:t xml:space="preserve">more characteristics that make them hazardous or that some characteristics </w:t>
      </w:r>
      <w:r>
        <w:rPr>
          <w:rFonts w:cs="Arial"/>
          <w:szCs w:val="22"/>
        </w:rPr>
        <w:t xml:space="preserve">are more common in certain jobs. Trends may also show that workers in a particular location are exposed to more hazardous manual tasks than in other areas and this could indicate a problem with the design and layout of that work area or the way work is carried out there. </w:t>
      </w:r>
      <w:r w:rsidRPr="006508A0">
        <w:rPr>
          <w:rFonts w:cs="Arial"/>
          <w:szCs w:val="22"/>
        </w:rPr>
        <w:t xml:space="preserve">  </w:t>
      </w:r>
    </w:p>
    <w:p w:rsidR="00B30470" w:rsidRDefault="00B30470" w:rsidP="00B30470">
      <w:pPr>
        <w:autoSpaceDE w:val="0"/>
        <w:autoSpaceDN w:val="0"/>
        <w:adjustRightInd w:val="0"/>
        <w:spacing w:before="120"/>
        <w:ind w:right="504"/>
        <w:rPr>
          <w:rFonts w:cs="Arial"/>
          <w:szCs w:val="22"/>
        </w:rPr>
      </w:pPr>
      <w:r>
        <w:rPr>
          <w:rFonts w:cs="Arial"/>
          <w:szCs w:val="22"/>
        </w:rPr>
        <w:t xml:space="preserve">These trends may help in deciding which manual tasks should </w:t>
      </w:r>
      <w:r w:rsidR="004A135A">
        <w:rPr>
          <w:rFonts w:cs="Arial"/>
          <w:szCs w:val="22"/>
        </w:rPr>
        <w:t xml:space="preserve">be </w:t>
      </w:r>
      <w:r>
        <w:rPr>
          <w:rFonts w:cs="Arial"/>
          <w:szCs w:val="22"/>
        </w:rPr>
        <w:t>address</w:t>
      </w:r>
      <w:r w:rsidR="004A135A">
        <w:rPr>
          <w:rFonts w:cs="Arial"/>
          <w:szCs w:val="22"/>
        </w:rPr>
        <w:t>ed</w:t>
      </w:r>
      <w:r>
        <w:rPr>
          <w:rFonts w:cs="Arial"/>
          <w:szCs w:val="22"/>
        </w:rPr>
        <w:t xml:space="preserve"> as a priority. </w:t>
      </w:r>
    </w:p>
    <w:p w:rsidR="006130F1" w:rsidRPr="0060542A" w:rsidRDefault="0060542A" w:rsidP="004A135A">
      <w:pPr>
        <w:spacing w:before="120" w:after="120"/>
        <w:rPr>
          <w:rFonts w:cs="Arial"/>
          <w:b/>
          <w:i/>
          <w:szCs w:val="22"/>
        </w:rPr>
      </w:pPr>
      <w:r w:rsidRPr="0060542A">
        <w:rPr>
          <w:rFonts w:cs="Arial"/>
          <w:b/>
          <w:i/>
          <w:szCs w:val="22"/>
        </w:rPr>
        <w:t>Observe manual tasks</w:t>
      </w:r>
    </w:p>
    <w:p w:rsidR="00C806A2" w:rsidRPr="00287653" w:rsidRDefault="004A135A" w:rsidP="0026090B">
      <w:pPr>
        <w:tabs>
          <w:tab w:val="left" w:pos="9900"/>
        </w:tabs>
        <w:autoSpaceDE w:val="0"/>
        <w:autoSpaceDN w:val="0"/>
        <w:adjustRightInd w:val="0"/>
        <w:ind w:right="500"/>
        <w:rPr>
          <w:rFonts w:cs="Arial"/>
        </w:rPr>
      </w:pPr>
      <w:r>
        <w:rPr>
          <w:rFonts w:cs="Arial"/>
          <w:szCs w:val="22"/>
        </w:rPr>
        <w:t>Hazardous manual tasks can also be identified by l</w:t>
      </w:r>
      <w:r w:rsidR="00590427">
        <w:rPr>
          <w:rFonts w:cs="Arial"/>
          <w:szCs w:val="22"/>
        </w:rPr>
        <w:t xml:space="preserve">ooking at </w:t>
      </w:r>
      <w:r w:rsidR="006130F1">
        <w:rPr>
          <w:rFonts w:cs="Arial"/>
          <w:szCs w:val="22"/>
        </w:rPr>
        <w:t>how people actually work and focus</w:t>
      </w:r>
      <w:r w:rsidR="00590427">
        <w:rPr>
          <w:rFonts w:cs="Arial"/>
          <w:szCs w:val="22"/>
        </w:rPr>
        <w:t xml:space="preserve">sing </w:t>
      </w:r>
      <w:r w:rsidR="006130F1">
        <w:rPr>
          <w:rFonts w:cs="Arial"/>
          <w:szCs w:val="22"/>
        </w:rPr>
        <w:t>on their postures and movements</w:t>
      </w:r>
      <w:r>
        <w:rPr>
          <w:rFonts w:cs="Arial"/>
          <w:szCs w:val="22"/>
        </w:rPr>
        <w:t>.</w:t>
      </w:r>
      <w:r w:rsidR="006130F1">
        <w:rPr>
          <w:rFonts w:cs="Arial"/>
          <w:szCs w:val="22"/>
        </w:rPr>
        <w:t xml:space="preserve"> </w:t>
      </w:r>
      <w:r w:rsidR="00C806A2" w:rsidRPr="00FE16E3">
        <w:rPr>
          <w:rFonts w:cs="Arial"/>
        </w:rPr>
        <w:t>A manual task is hazardous if it involves any of the following</w:t>
      </w:r>
      <w:r w:rsidR="0026090B">
        <w:rPr>
          <w:rFonts w:cs="Arial"/>
        </w:rPr>
        <w:t xml:space="preserve"> characteristics </w:t>
      </w:r>
      <w:r>
        <w:rPr>
          <w:rFonts w:cs="Arial"/>
        </w:rPr>
        <w:t>(</w:t>
      </w:r>
      <w:r w:rsidR="0026090B">
        <w:rPr>
          <w:rFonts w:cs="Arial"/>
        </w:rPr>
        <w:t xml:space="preserve">described in </w:t>
      </w:r>
      <w:r w:rsidR="00AD145F">
        <w:rPr>
          <w:rFonts w:cs="Arial"/>
        </w:rPr>
        <w:t>S</w:t>
      </w:r>
      <w:r w:rsidR="0026090B">
        <w:rPr>
          <w:rFonts w:cs="Arial"/>
        </w:rPr>
        <w:t>ection 2.2):</w:t>
      </w:r>
      <w:r w:rsidR="00C806A2" w:rsidRPr="00FE16E3">
        <w:rPr>
          <w:rFonts w:cs="Arial"/>
        </w:rPr>
        <w:t xml:space="preserve"> </w:t>
      </w:r>
    </w:p>
    <w:p w:rsidR="0026090B" w:rsidRPr="00287653" w:rsidRDefault="0026090B" w:rsidP="004A135A">
      <w:pPr>
        <w:numPr>
          <w:ilvl w:val="0"/>
          <w:numId w:val="9"/>
        </w:numPr>
        <w:tabs>
          <w:tab w:val="left" w:pos="9900"/>
        </w:tabs>
        <w:autoSpaceDE w:val="0"/>
        <w:autoSpaceDN w:val="0"/>
        <w:adjustRightInd w:val="0"/>
        <w:spacing w:before="120"/>
        <w:ind w:left="714" w:right="499" w:hanging="357"/>
        <w:rPr>
          <w:rFonts w:cs="Arial"/>
        </w:rPr>
      </w:pPr>
      <w:r w:rsidRPr="00287653">
        <w:rPr>
          <w:rFonts w:cs="Arial"/>
        </w:rPr>
        <w:t>repetitive or sustained force</w:t>
      </w:r>
    </w:p>
    <w:p w:rsidR="0026090B" w:rsidRPr="00287653" w:rsidRDefault="0026090B" w:rsidP="0026090B">
      <w:pPr>
        <w:numPr>
          <w:ilvl w:val="0"/>
          <w:numId w:val="9"/>
        </w:numPr>
        <w:tabs>
          <w:tab w:val="left" w:pos="9900"/>
        </w:tabs>
        <w:autoSpaceDE w:val="0"/>
        <w:autoSpaceDN w:val="0"/>
        <w:adjustRightInd w:val="0"/>
        <w:ind w:right="500"/>
        <w:rPr>
          <w:rFonts w:cs="Arial"/>
        </w:rPr>
      </w:pPr>
      <w:r w:rsidRPr="00287653">
        <w:rPr>
          <w:rFonts w:cs="Arial"/>
        </w:rPr>
        <w:t>high or sudden force</w:t>
      </w:r>
    </w:p>
    <w:p w:rsidR="0026090B" w:rsidRPr="00287653" w:rsidRDefault="0026090B" w:rsidP="0026090B">
      <w:pPr>
        <w:numPr>
          <w:ilvl w:val="0"/>
          <w:numId w:val="9"/>
        </w:numPr>
        <w:tabs>
          <w:tab w:val="left" w:pos="9900"/>
        </w:tabs>
        <w:autoSpaceDE w:val="0"/>
        <w:autoSpaceDN w:val="0"/>
        <w:adjustRightInd w:val="0"/>
        <w:ind w:right="500"/>
        <w:rPr>
          <w:rFonts w:cs="Arial"/>
        </w:rPr>
      </w:pPr>
      <w:r w:rsidRPr="00287653">
        <w:rPr>
          <w:rFonts w:cs="Arial"/>
        </w:rPr>
        <w:t>repetitive movement</w:t>
      </w:r>
    </w:p>
    <w:p w:rsidR="0026090B" w:rsidRDefault="0026090B" w:rsidP="0026090B">
      <w:pPr>
        <w:numPr>
          <w:ilvl w:val="0"/>
          <w:numId w:val="9"/>
        </w:numPr>
        <w:tabs>
          <w:tab w:val="left" w:pos="9900"/>
        </w:tabs>
        <w:autoSpaceDE w:val="0"/>
        <w:autoSpaceDN w:val="0"/>
        <w:adjustRightInd w:val="0"/>
        <w:ind w:right="500"/>
        <w:rPr>
          <w:rFonts w:cs="Arial"/>
        </w:rPr>
      </w:pPr>
      <w:r w:rsidRPr="00287653">
        <w:rPr>
          <w:rFonts w:cs="Arial"/>
        </w:rPr>
        <w:t>sustained and/or awkward posture</w:t>
      </w:r>
    </w:p>
    <w:p w:rsidR="0026090B" w:rsidRDefault="0026090B" w:rsidP="0026090B">
      <w:pPr>
        <w:numPr>
          <w:ilvl w:val="0"/>
          <w:numId w:val="9"/>
        </w:numPr>
        <w:tabs>
          <w:tab w:val="left" w:pos="9900"/>
        </w:tabs>
        <w:autoSpaceDE w:val="0"/>
        <w:autoSpaceDN w:val="0"/>
        <w:adjustRightInd w:val="0"/>
        <w:ind w:right="500"/>
        <w:rPr>
          <w:rFonts w:cs="Arial"/>
        </w:rPr>
      </w:pPr>
      <w:r>
        <w:rPr>
          <w:rFonts w:cs="Arial"/>
        </w:rPr>
        <w:t>e</w:t>
      </w:r>
      <w:r w:rsidRPr="00287653">
        <w:rPr>
          <w:rFonts w:cs="Arial"/>
        </w:rPr>
        <w:t xml:space="preserve">xposure to vibration. </w:t>
      </w:r>
      <w:r>
        <w:rPr>
          <w:rFonts w:cs="Arial"/>
        </w:rPr>
        <w:t xml:space="preserve">  </w:t>
      </w:r>
    </w:p>
    <w:p w:rsidR="00C806A2" w:rsidRDefault="00C806A2" w:rsidP="00287653">
      <w:pPr>
        <w:autoSpaceDE w:val="0"/>
        <w:autoSpaceDN w:val="0"/>
        <w:adjustRightInd w:val="0"/>
        <w:spacing w:before="120" w:after="120"/>
        <w:rPr>
          <w:rFonts w:cs="Arial"/>
          <w:szCs w:val="22"/>
        </w:rPr>
      </w:pPr>
      <w:r>
        <w:rPr>
          <w:rFonts w:cs="Arial"/>
          <w:szCs w:val="22"/>
        </w:rPr>
        <w:t>Things to look out for include:</w:t>
      </w:r>
    </w:p>
    <w:p w:rsidR="006130F1" w:rsidRDefault="006130F1" w:rsidP="00287653">
      <w:pPr>
        <w:numPr>
          <w:ilvl w:val="0"/>
          <w:numId w:val="9"/>
        </w:numPr>
        <w:tabs>
          <w:tab w:val="left" w:pos="9900"/>
        </w:tabs>
        <w:autoSpaceDE w:val="0"/>
        <w:autoSpaceDN w:val="0"/>
        <w:adjustRightInd w:val="0"/>
        <w:ind w:right="500"/>
        <w:rPr>
          <w:rFonts w:cs="Arial"/>
        </w:rPr>
      </w:pPr>
      <w:r w:rsidRPr="00287653">
        <w:rPr>
          <w:rFonts w:cs="Arial"/>
        </w:rPr>
        <w:lastRenderedPageBreak/>
        <w:t xml:space="preserve">any changes </w:t>
      </w:r>
      <w:r w:rsidR="00287653">
        <w:rPr>
          <w:rFonts w:cs="Arial"/>
        </w:rPr>
        <w:t xml:space="preserve">that </w:t>
      </w:r>
      <w:r w:rsidRPr="00287653">
        <w:rPr>
          <w:rFonts w:cs="Arial"/>
        </w:rPr>
        <w:t>have resulted in new manual tasks or a changed environment</w:t>
      </w:r>
    </w:p>
    <w:p w:rsidR="00BF46D7" w:rsidRPr="00287653" w:rsidRDefault="00BF46D7" w:rsidP="00287653">
      <w:pPr>
        <w:numPr>
          <w:ilvl w:val="0"/>
          <w:numId w:val="9"/>
        </w:numPr>
        <w:tabs>
          <w:tab w:val="left" w:pos="9900"/>
        </w:tabs>
        <w:autoSpaceDE w:val="0"/>
        <w:autoSpaceDN w:val="0"/>
        <w:adjustRightInd w:val="0"/>
        <w:ind w:right="500"/>
        <w:rPr>
          <w:rFonts w:cs="Arial"/>
        </w:rPr>
      </w:pPr>
      <w:r>
        <w:rPr>
          <w:rFonts w:cs="Arial"/>
        </w:rPr>
        <w:t xml:space="preserve">tasks involving tools, machinery or equipment that </w:t>
      </w:r>
      <w:r w:rsidR="004A135A">
        <w:rPr>
          <w:rFonts w:cs="Arial"/>
        </w:rPr>
        <w:t>do</w:t>
      </w:r>
      <w:r>
        <w:rPr>
          <w:rFonts w:cs="Arial"/>
        </w:rPr>
        <w:t xml:space="preserve"> not work properly or </w:t>
      </w:r>
      <w:r w:rsidR="004A135A">
        <w:rPr>
          <w:rFonts w:cs="Arial"/>
        </w:rPr>
        <w:t>are</w:t>
      </w:r>
      <w:r>
        <w:rPr>
          <w:rFonts w:cs="Arial"/>
        </w:rPr>
        <w:t xml:space="preserve"> difficult to use</w:t>
      </w:r>
      <w:r w:rsidR="004A135A">
        <w:rPr>
          <w:rFonts w:cs="Arial"/>
        </w:rPr>
        <w:t>, and</w:t>
      </w:r>
    </w:p>
    <w:p w:rsidR="006130F1" w:rsidRPr="00287653" w:rsidRDefault="00287653" w:rsidP="00287653">
      <w:pPr>
        <w:numPr>
          <w:ilvl w:val="0"/>
          <w:numId w:val="9"/>
        </w:numPr>
        <w:tabs>
          <w:tab w:val="left" w:pos="9900"/>
        </w:tabs>
        <w:autoSpaceDE w:val="0"/>
        <w:autoSpaceDN w:val="0"/>
        <w:adjustRightInd w:val="0"/>
        <w:ind w:right="500"/>
        <w:rPr>
          <w:rFonts w:cs="Arial"/>
        </w:rPr>
      </w:pPr>
      <w:proofErr w:type="gramStart"/>
      <w:r>
        <w:rPr>
          <w:rFonts w:cs="Arial"/>
        </w:rPr>
        <w:t>if</w:t>
      </w:r>
      <w:proofErr w:type="gramEnd"/>
      <w:r>
        <w:rPr>
          <w:rFonts w:cs="Arial"/>
        </w:rPr>
        <w:t xml:space="preserve"> </w:t>
      </w:r>
      <w:r w:rsidR="006130F1" w:rsidRPr="00287653">
        <w:rPr>
          <w:rFonts w:cs="Arial"/>
        </w:rPr>
        <w:t>workers have made improvisations to tasks to avoid discomfort (such as stacking mats or flattened cartons to stand on)</w:t>
      </w:r>
      <w:r>
        <w:rPr>
          <w:rFonts w:cs="Arial"/>
        </w:rPr>
        <w:t>.</w:t>
      </w:r>
      <w:r w:rsidR="006130F1" w:rsidRPr="00287653">
        <w:rPr>
          <w:rFonts w:cs="Arial"/>
        </w:rPr>
        <w:t xml:space="preserve"> </w:t>
      </w:r>
    </w:p>
    <w:p w:rsidR="00C806A2" w:rsidRPr="00107F92" w:rsidRDefault="004A135A" w:rsidP="00C806A2">
      <w:pPr>
        <w:autoSpaceDE w:val="0"/>
        <w:autoSpaceDN w:val="0"/>
        <w:adjustRightInd w:val="0"/>
        <w:spacing w:before="120"/>
        <w:ind w:right="504"/>
        <w:rPr>
          <w:rFonts w:cs="Arial"/>
        </w:rPr>
      </w:pPr>
      <w:r>
        <w:rPr>
          <w:rFonts w:cs="Arial"/>
          <w:szCs w:val="22"/>
        </w:rPr>
        <w:t xml:space="preserve">The </w:t>
      </w:r>
      <w:r w:rsidR="00C806A2" w:rsidRPr="00107F92">
        <w:rPr>
          <w:rFonts w:cs="Arial"/>
          <w:szCs w:val="22"/>
        </w:rPr>
        <w:t xml:space="preserve">hazard identification worksheet in </w:t>
      </w:r>
      <w:r w:rsidR="00C806A2" w:rsidRPr="00AD145F">
        <w:rPr>
          <w:rFonts w:cs="Arial"/>
          <w:szCs w:val="22"/>
        </w:rPr>
        <w:t>Appendix </w:t>
      </w:r>
      <w:r w:rsidR="00E60943" w:rsidRPr="00AD145F">
        <w:rPr>
          <w:rFonts w:cs="Arial"/>
          <w:szCs w:val="22"/>
        </w:rPr>
        <w:t>C</w:t>
      </w:r>
      <w:r w:rsidR="00C806A2" w:rsidRPr="00107F92">
        <w:rPr>
          <w:rFonts w:cs="Arial"/>
          <w:szCs w:val="22"/>
        </w:rPr>
        <w:t xml:space="preserve"> </w:t>
      </w:r>
      <w:r>
        <w:rPr>
          <w:rFonts w:cs="Arial"/>
          <w:szCs w:val="22"/>
        </w:rPr>
        <w:t xml:space="preserve">may be used </w:t>
      </w:r>
      <w:r w:rsidR="00C806A2" w:rsidRPr="00107F92">
        <w:rPr>
          <w:rFonts w:cs="Arial"/>
          <w:szCs w:val="22"/>
        </w:rPr>
        <w:t>to record your findings.</w:t>
      </w:r>
    </w:p>
    <w:p w:rsidR="006130F1" w:rsidRPr="006508A0" w:rsidRDefault="006130F1" w:rsidP="006130F1">
      <w:pPr>
        <w:autoSpaceDE w:val="0"/>
        <w:autoSpaceDN w:val="0"/>
        <w:adjustRightInd w:val="0"/>
        <w:ind w:left="360" w:right="140"/>
        <w:rPr>
          <w:rFonts w:cs="Arial"/>
          <w:szCs w:val="22"/>
        </w:rPr>
      </w:pPr>
    </w:p>
    <w:p w:rsidR="006130F1" w:rsidRPr="00287653" w:rsidRDefault="004A135A" w:rsidP="00E916A1">
      <w:pPr>
        <w:pStyle w:val="Heading2"/>
        <w:numPr>
          <w:ilvl w:val="1"/>
          <w:numId w:val="25"/>
        </w:numPr>
        <w:spacing w:after="120"/>
        <w:jc w:val="left"/>
        <w:rPr>
          <w:rFonts w:ascii="Arial" w:hAnsi="Arial" w:cs="Arial"/>
          <w:caps w:val="0"/>
          <w:sz w:val="24"/>
          <w:szCs w:val="24"/>
        </w:rPr>
      </w:pPr>
      <w:r>
        <w:rPr>
          <w:rFonts w:ascii="Arial" w:hAnsi="Arial" w:cs="Arial"/>
          <w:caps w:val="0"/>
          <w:sz w:val="24"/>
          <w:szCs w:val="24"/>
        </w:rPr>
        <w:t xml:space="preserve">  </w:t>
      </w:r>
      <w:bookmarkStart w:id="12" w:name="_Toc310235015"/>
      <w:r w:rsidR="006130F1" w:rsidRPr="00287653">
        <w:rPr>
          <w:rFonts w:ascii="Arial" w:hAnsi="Arial" w:cs="Arial"/>
          <w:caps w:val="0"/>
          <w:sz w:val="24"/>
          <w:szCs w:val="24"/>
        </w:rPr>
        <w:t>Characteristics of Hazardous Manual Tasks</w:t>
      </w:r>
      <w:bookmarkEnd w:id="12"/>
      <w:r w:rsidR="006130F1" w:rsidRPr="00287653">
        <w:rPr>
          <w:rFonts w:ascii="Arial" w:hAnsi="Arial" w:cs="Arial"/>
          <w:caps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8"/>
        <w:gridCol w:w="3817"/>
        <w:gridCol w:w="3509"/>
      </w:tblGrid>
      <w:tr w:rsidR="00341E9C" w:rsidRPr="00DB3B85" w:rsidTr="001B6986">
        <w:tc>
          <w:tcPr>
            <w:tcW w:w="9854" w:type="dxa"/>
            <w:gridSpan w:val="3"/>
            <w:shd w:val="clear" w:color="auto" w:fill="D9D9D9"/>
          </w:tcPr>
          <w:p w:rsidR="00341E9C" w:rsidRPr="00DB3B85" w:rsidRDefault="004A135A" w:rsidP="00DB3B85">
            <w:pPr>
              <w:autoSpaceDE w:val="0"/>
              <w:autoSpaceDN w:val="0"/>
              <w:adjustRightInd w:val="0"/>
              <w:spacing w:before="120" w:after="120"/>
              <w:ind w:right="499"/>
              <w:rPr>
                <w:rFonts w:cs="Arial"/>
                <w:b/>
                <w:i/>
                <w:sz w:val="20"/>
                <w:szCs w:val="20"/>
              </w:rPr>
            </w:pPr>
            <w:r>
              <w:rPr>
                <w:rFonts w:cs="Arial"/>
                <w:b/>
                <w:i/>
                <w:sz w:val="20"/>
                <w:szCs w:val="20"/>
              </w:rPr>
              <w:t xml:space="preserve">Force </w:t>
            </w:r>
            <w:r>
              <w:rPr>
                <w:rFonts w:cs="Arial"/>
                <w:sz w:val="20"/>
                <w:szCs w:val="20"/>
              </w:rPr>
              <w:t xml:space="preserve">is </w:t>
            </w:r>
            <w:r w:rsidR="00341E9C" w:rsidRPr="00DB3B85">
              <w:rPr>
                <w:rFonts w:cs="Arial"/>
                <w:sz w:val="20"/>
                <w:szCs w:val="20"/>
              </w:rPr>
              <w:t xml:space="preserve">the amount of muscular effort required to perform a movement or task. Forceful muscular exertions overload muscles, tendons, joints and discs and are associated with most </w:t>
            </w:r>
            <w:proofErr w:type="spellStart"/>
            <w:r w:rsidR="00341E9C" w:rsidRPr="00DB3B85">
              <w:rPr>
                <w:rFonts w:cs="Arial"/>
                <w:sz w:val="20"/>
                <w:szCs w:val="20"/>
              </w:rPr>
              <w:t>MSDs</w:t>
            </w:r>
            <w:proofErr w:type="spellEnd"/>
            <w:r w:rsidR="00341E9C" w:rsidRPr="00DB3B85">
              <w:rPr>
                <w:rFonts w:cs="Arial"/>
                <w:sz w:val="20"/>
                <w:szCs w:val="20"/>
              </w:rPr>
              <w:t xml:space="preserve">. </w:t>
            </w:r>
          </w:p>
        </w:tc>
      </w:tr>
      <w:tr w:rsidR="00007D60" w:rsidRPr="00DB3B85" w:rsidTr="00DE272E">
        <w:trPr>
          <w:trHeight w:val="2952"/>
        </w:trPr>
        <w:tc>
          <w:tcPr>
            <w:tcW w:w="2528" w:type="dxa"/>
          </w:tcPr>
          <w:p w:rsidR="00D556AD" w:rsidRPr="00DB3B85" w:rsidRDefault="00D556AD" w:rsidP="00DB3B85">
            <w:pPr>
              <w:tabs>
                <w:tab w:val="left" w:pos="2340"/>
              </w:tabs>
              <w:autoSpaceDE w:val="0"/>
              <w:autoSpaceDN w:val="0"/>
              <w:adjustRightInd w:val="0"/>
              <w:spacing w:before="120" w:after="120"/>
              <w:ind w:right="504"/>
              <w:rPr>
                <w:rFonts w:cs="Arial"/>
                <w:i/>
                <w:sz w:val="20"/>
                <w:szCs w:val="20"/>
              </w:rPr>
            </w:pPr>
            <w:r w:rsidRPr="00DB3B85">
              <w:rPr>
                <w:rFonts w:cs="Arial"/>
                <w:i/>
                <w:sz w:val="20"/>
                <w:szCs w:val="20"/>
              </w:rPr>
              <w:t xml:space="preserve">Repetitive force - </w:t>
            </w:r>
            <w:r w:rsidRPr="00DB3B85">
              <w:rPr>
                <w:rFonts w:cs="Arial"/>
                <w:sz w:val="20"/>
                <w:szCs w:val="20"/>
              </w:rPr>
              <w:t>using force repeatedly over a period of time to move or support an object</w:t>
            </w:r>
          </w:p>
          <w:p w:rsidR="00007D60" w:rsidRPr="00DB3B85" w:rsidRDefault="00007D60" w:rsidP="00DB3B85">
            <w:pPr>
              <w:tabs>
                <w:tab w:val="left" w:pos="2340"/>
              </w:tabs>
              <w:autoSpaceDE w:val="0"/>
              <w:autoSpaceDN w:val="0"/>
              <w:adjustRightInd w:val="0"/>
              <w:spacing w:before="120" w:after="120"/>
              <w:ind w:right="252"/>
              <w:rPr>
                <w:rFonts w:cs="Arial"/>
                <w:b/>
                <w:i/>
                <w:sz w:val="20"/>
                <w:szCs w:val="20"/>
              </w:rPr>
            </w:pPr>
          </w:p>
        </w:tc>
        <w:tc>
          <w:tcPr>
            <w:tcW w:w="3817" w:type="dxa"/>
          </w:tcPr>
          <w:p w:rsidR="001F442C" w:rsidRDefault="001F442C" w:rsidP="001F442C">
            <w:pPr>
              <w:tabs>
                <w:tab w:val="left" w:pos="3312"/>
                <w:tab w:val="left" w:pos="9900"/>
              </w:tabs>
              <w:autoSpaceDE w:val="0"/>
              <w:autoSpaceDN w:val="0"/>
              <w:adjustRightInd w:val="0"/>
              <w:spacing w:before="120"/>
              <w:ind w:left="74" w:right="232"/>
              <w:rPr>
                <w:rFonts w:cs="Arial"/>
                <w:sz w:val="20"/>
                <w:szCs w:val="20"/>
              </w:rPr>
            </w:pPr>
            <w:r>
              <w:rPr>
                <w:rFonts w:cs="Arial"/>
                <w:sz w:val="20"/>
                <w:szCs w:val="20"/>
              </w:rPr>
              <w:t>Examples of repetitive force include:</w:t>
            </w:r>
          </w:p>
          <w:p w:rsidR="00D556AD" w:rsidRPr="00DB3B85" w:rsidRDefault="00D556AD" w:rsidP="00DB3B85">
            <w:pPr>
              <w:numPr>
                <w:ilvl w:val="0"/>
                <w:numId w:val="9"/>
              </w:numPr>
              <w:tabs>
                <w:tab w:val="clear" w:pos="720"/>
                <w:tab w:val="num" w:pos="432"/>
                <w:tab w:val="left" w:pos="3312"/>
                <w:tab w:val="left" w:pos="9900"/>
              </w:tabs>
              <w:autoSpaceDE w:val="0"/>
              <w:autoSpaceDN w:val="0"/>
              <w:adjustRightInd w:val="0"/>
              <w:spacing w:before="120"/>
              <w:ind w:left="431" w:right="232" w:hanging="357"/>
              <w:rPr>
                <w:rFonts w:cs="Arial"/>
                <w:sz w:val="20"/>
                <w:szCs w:val="20"/>
              </w:rPr>
            </w:pPr>
            <w:r w:rsidRPr="00DB3B85">
              <w:rPr>
                <w:rFonts w:cs="Arial"/>
                <w:sz w:val="20"/>
                <w:szCs w:val="20"/>
              </w:rPr>
              <w:t>lifting and stacking goods onto a pallet</w:t>
            </w:r>
          </w:p>
          <w:p w:rsidR="00D556AD" w:rsidRPr="00DB3B85" w:rsidRDefault="00D556AD" w:rsidP="00DB3B85">
            <w:pPr>
              <w:numPr>
                <w:ilvl w:val="0"/>
                <w:numId w:val="9"/>
              </w:numPr>
              <w:tabs>
                <w:tab w:val="clear" w:pos="720"/>
                <w:tab w:val="num" w:pos="432"/>
                <w:tab w:val="left" w:pos="3312"/>
                <w:tab w:val="left" w:pos="9900"/>
              </w:tabs>
              <w:autoSpaceDE w:val="0"/>
              <w:autoSpaceDN w:val="0"/>
              <w:adjustRightInd w:val="0"/>
              <w:ind w:left="432" w:right="233"/>
              <w:rPr>
                <w:rFonts w:cs="Arial"/>
                <w:sz w:val="20"/>
                <w:szCs w:val="20"/>
              </w:rPr>
            </w:pPr>
            <w:r w:rsidRPr="00DB3B85">
              <w:rPr>
                <w:rFonts w:cs="Arial"/>
                <w:sz w:val="20"/>
                <w:szCs w:val="20"/>
              </w:rPr>
              <w:t>gripping and handling bricks when bricklaying</w:t>
            </w:r>
            <w:r w:rsidR="008F2475">
              <w:rPr>
                <w:rFonts w:cs="Arial"/>
                <w:sz w:val="20"/>
                <w:szCs w:val="20"/>
              </w:rPr>
              <w:t xml:space="preserve"> (Figure 1)</w:t>
            </w:r>
          </w:p>
          <w:p w:rsidR="00D556AD" w:rsidRPr="00DB3B85" w:rsidRDefault="00D556AD" w:rsidP="00DB3B85">
            <w:pPr>
              <w:numPr>
                <w:ilvl w:val="0"/>
                <w:numId w:val="9"/>
              </w:numPr>
              <w:tabs>
                <w:tab w:val="clear" w:pos="720"/>
                <w:tab w:val="num" w:pos="432"/>
                <w:tab w:val="left" w:pos="3312"/>
                <w:tab w:val="left" w:pos="9900"/>
              </w:tabs>
              <w:autoSpaceDE w:val="0"/>
              <w:autoSpaceDN w:val="0"/>
              <w:adjustRightInd w:val="0"/>
              <w:ind w:left="432" w:right="233"/>
              <w:rPr>
                <w:rFonts w:cs="Arial"/>
                <w:sz w:val="20"/>
                <w:szCs w:val="20"/>
              </w:rPr>
            </w:pPr>
            <w:r w:rsidRPr="00DB3B85">
              <w:rPr>
                <w:rFonts w:cs="Arial"/>
                <w:sz w:val="20"/>
                <w:szCs w:val="20"/>
              </w:rPr>
              <w:t>repetitively pressing components with the thumbs or other part of the hand to assemble an item</w:t>
            </w:r>
          </w:p>
          <w:p w:rsidR="00D556AD" w:rsidRPr="00DB3B85" w:rsidRDefault="00D556AD" w:rsidP="00DB3B85">
            <w:pPr>
              <w:numPr>
                <w:ilvl w:val="0"/>
                <w:numId w:val="9"/>
              </w:numPr>
              <w:tabs>
                <w:tab w:val="clear" w:pos="720"/>
                <w:tab w:val="num" w:pos="432"/>
                <w:tab w:val="left" w:pos="3312"/>
                <w:tab w:val="left" w:pos="9900"/>
              </w:tabs>
              <w:autoSpaceDE w:val="0"/>
              <w:autoSpaceDN w:val="0"/>
              <w:adjustRightInd w:val="0"/>
              <w:ind w:left="432" w:right="233"/>
              <w:rPr>
                <w:rFonts w:cs="Arial"/>
                <w:sz w:val="20"/>
                <w:szCs w:val="20"/>
              </w:rPr>
            </w:pPr>
            <w:r w:rsidRPr="00DB3B85">
              <w:rPr>
                <w:rFonts w:cs="Arial"/>
                <w:sz w:val="20"/>
                <w:szCs w:val="20"/>
              </w:rPr>
              <w:t>prolonged application of therapeutic massage treatments</w:t>
            </w:r>
          </w:p>
          <w:p w:rsidR="00007D60" w:rsidRPr="00DB3B85" w:rsidRDefault="00D556AD" w:rsidP="00DB3B85">
            <w:pPr>
              <w:numPr>
                <w:ilvl w:val="0"/>
                <w:numId w:val="9"/>
              </w:numPr>
              <w:tabs>
                <w:tab w:val="clear" w:pos="720"/>
                <w:tab w:val="num" w:pos="432"/>
                <w:tab w:val="left" w:pos="3312"/>
                <w:tab w:val="left" w:pos="9900"/>
              </w:tabs>
              <w:autoSpaceDE w:val="0"/>
              <w:autoSpaceDN w:val="0"/>
              <w:adjustRightInd w:val="0"/>
              <w:ind w:left="432" w:right="233"/>
              <w:rPr>
                <w:rFonts w:cs="Arial"/>
                <w:b/>
                <w:i/>
                <w:sz w:val="20"/>
                <w:szCs w:val="20"/>
              </w:rPr>
            </w:pPr>
            <w:proofErr w:type="gramStart"/>
            <w:r w:rsidRPr="00DB3B85">
              <w:rPr>
                <w:rFonts w:cs="Arial"/>
                <w:sz w:val="20"/>
                <w:szCs w:val="20"/>
              </w:rPr>
              <w:t>removing</w:t>
            </w:r>
            <w:proofErr w:type="gramEnd"/>
            <w:r w:rsidRPr="00DB3B85">
              <w:rPr>
                <w:rFonts w:cs="Arial"/>
                <w:sz w:val="20"/>
                <w:szCs w:val="20"/>
              </w:rPr>
              <w:t xml:space="preserve"> splinting material from patients using shears.</w:t>
            </w:r>
          </w:p>
        </w:tc>
        <w:tc>
          <w:tcPr>
            <w:tcW w:w="3509" w:type="dxa"/>
          </w:tcPr>
          <w:p w:rsidR="00007D60" w:rsidRPr="00DB3B85" w:rsidRDefault="0086187B" w:rsidP="00DB3B85">
            <w:pPr>
              <w:autoSpaceDE w:val="0"/>
              <w:autoSpaceDN w:val="0"/>
              <w:adjustRightInd w:val="0"/>
              <w:spacing w:before="120" w:after="120"/>
              <w:ind w:right="504"/>
              <w:rPr>
                <w:rFonts w:cs="Arial"/>
                <w:b/>
                <w:i/>
                <w:szCs w:val="22"/>
              </w:rPr>
            </w:pPr>
            <w:r>
              <w:rPr>
                <w:rFonts w:cs="Arial"/>
                <w:b/>
                <w:i/>
                <w:noProof/>
                <w:szCs w:val="22"/>
              </w:rPr>
              <w:drawing>
                <wp:inline distT="0" distB="0" distL="0" distR="0">
                  <wp:extent cx="1800225" cy="1695029"/>
                  <wp:effectExtent l="19050" t="0" r="9525" b="0"/>
                  <wp:docPr id="1" name="Picture 1" descr="gripping and handling bricks when brick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Handl_p10_bricklay_ART_2-copy"/>
                          <pic:cNvPicPr>
                            <a:picLocks noChangeAspect="1" noChangeArrowheads="1"/>
                          </pic:cNvPicPr>
                        </pic:nvPicPr>
                        <pic:blipFill>
                          <a:blip r:embed="rId10" cstate="print"/>
                          <a:srcRect/>
                          <a:stretch>
                            <a:fillRect/>
                          </a:stretch>
                        </pic:blipFill>
                        <pic:spPr bwMode="auto">
                          <a:xfrm>
                            <a:off x="0" y="0"/>
                            <a:ext cx="1802700" cy="1697359"/>
                          </a:xfrm>
                          <a:prstGeom prst="rect">
                            <a:avLst/>
                          </a:prstGeom>
                          <a:noFill/>
                          <a:ln w="9525">
                            <a:noFill/>
                            <a:miter lim="800000"/>
                            <a:headEnd/>
                            <a:tailEnd/>
                          </a:ln>
                        </pic:spPr>
                      </pic:pic>
                    </a:graphicData>
                  </a:graphic>
                </wp:inline>
              </w:drawing>
            </w:r>
            <w:r w:rsidR="008F2475">
              <w:rPr>
                <w:rFonts w:cs="Arial"/>
                <w:b/>
                <w:i/>
                <w:szCs w:val="22"/>
              </w:rPr>
              <w:t>Figure 1</w:t>
            </w:r>
          </w:p>
        </w:tc>
      </w:tr>
      <w:tr w:rsidR="00007D60" w:rsidRPr="00DB3B85" w:rsidTr="00DE272E">
        <w:trPr>
          <w:trHeight w:val="2979"/>
        </w:trPr>
        <w:tc>
          <w:tcPr>
            <w:tcW w:w="2528" w:type="dxa"/>
          </w:tcPr>
          <w:p w:rsidR="00007D60" w:rsidRPr="00DB3B85" w:rsidRDefault="00E82A75" w:rsidP="00DB3B85">
            <w:pPr>
              <w:tabs>
                <w:tab w:val="left" w:pos="2340"/>
              </w:tabs>
              <w:autoSpaceDE w:val="0"/>
              <w:autoSpaceDN w:val="0"/>
              <w:adjustRightInd w:val="0"/>
              <w:spacing w:before="120" w:after="120"/>
              <w:ind w:right="504"/>
              <w:rPr>
                <w:rFonts w:cs="Arial"/>
                <w:b/>
                <w:i/>
                <w:sz w:val="20"/>
                <w:szCs w:val="20"/>
              </w:rPr>
            </w:pPr>
            <w:r w:rsidRPr="00DB3B85">
              <w:rPr>
                <w:rFonts w:cs="Arial"/>
                <w:i/>
                <w:sz w:val="20"/>
                <w:szCs w:val="20"/>
              </w:rPr>
              <w:t xml:space="preserve">Sustained force - </w:t>
            </w:r>
            <w:r w:rsidRPr="00DB3B85">
              <w:rPr>
                <w:rFonts w:cs="Arial"/>
                <w:sz w:val="20"/>
                <w:szCs w:val="20"/>
              </w:rPr>
              <w:t>occurs when force is applied continually over a period of time.</w:t>
            </w:r>
          </w:p>
        </w:tc>
        <w:tc>
          <w:tcPr>
            <w:tcW w:w="3817" w:type="dxa"/>
          </w:tcPr>
          <w:p w:rsidR="001F442C" w:rsidRDefault="001F442C" w:rsidP="001F442C">
            <w:pPr>
              <w:tabs>
                <w:tab w:val="left" w:pos="3312"/>
                <w:tab w:val="left" w:pos="9900"/>
              </w:tabs>
              <w:autoSpaceDE w:val="0"/>
              <w:autoSpaceDN w:val="0"/>
              <w:adjustRightInd w:val="0"/>
              <w:spacing w:before="120"/>
              <w:ind w:left="74" w:right="232"/>
              <w:rPr>
                <w:rFonts w:cs="Arial"/>
                <w:sz w:val="20"/>
                <w:szCs w:val="20"/>
              </w:rPr>
            </w:pPr>
            <w:r>
              <w:rPr>
                <w:rFonts w:cs="Arial"/>
                <w:sz w:val="20"/>
                <w:szCs w:val="20"/>
              </w:rPr>
              <w:t>Examples of sustained force include:</w:t>
            </w:r>
          </w:p>
          <w:p w:rsidR="00E82A75" w:rsidRPr="00DB3B85" w:rsidRDefault="00E82A75" w:rsidP="00DB3B85">
            <w:pPr>
              <w:numPr>
                <w:ilvl w:val="0"/>
                <w:numId w:val="9"/>
              </w:numPr>
              <w:tabs>
                <w:tab w:val="clear" w:pos="720"/>
                <w:tab w:val="num" w:pos="432"/>
                <w:tab w:val="left" w:pos="9900"/>
              </w:tabs>
              <w:autoSpaceDE w:val="0"/>
              <w:autoSpaceDN w:val="0"/>
              <w:adjustRightInd w:val="0"/>
              <w:spacing w:before="120"/>
              <w:ind w:left="431" w:right="232" w:hanging="357"/>
              <w:rPr>
                <w:rFonts w:cs="Arial"/>
                <w:sz w:val="20"/>
                <w:szCs w:val="20"/>
              </w:rPr>
            </w:pPr>
            <w:r w:rsidRPr="001B6986">
              <w:rPr>
                <w:rFonts w:cs="Arial"/>
                <w:sz w:val="20"/>
                <w:szCs w:val="20"/>
              </w:rPr>
              <w:t>pushing or pulling a trolley</w:t>
            </w:r>
            <w:r w:rsidRPr="00DB3B85">
              <w:rPr>
                <w:rFonts w:cs="Arial"/>
                <w:sz w:val="20"/>
                <w:szCs w:val="20"/>
              </w:rPr>
              <w:t xml:space="preserve"> around hospital wards</w:t>
            </w:r>
            <w:r w:rsidR="008F2475">
              <w:rPr>
                <w:rFonts w:cs="Arial"/>
                <w:sz w:val="20"/>
                <w:szCs w:val="20"/>
              </w:rPr>
              <w:t xml:space="preserve"> (Figure 2)</w:t>
            </w:r>
          </w:p>
          <w:p w:rsidR="00E82A75" w:rsidRPr="00DB3B85" w:rsidRDefault="00E82A75" w:rsidP="00DB3B85">
            <w:pPr>
              <w:numPr>
                <w:ilvl w:val="0"/>
                <w:numId w:val="9"/>
              </w:numPr>
              <w:tabs>
                <w:tab w:val="clear" w:pos="720"/>
                <w:tab w:val="num" w:pos="432"/>
                <w:tab w:val="left" w:pos="9900"/>
              </w:tabs>
              <w:autoSpaceDE w:val="0"/>
              <w:autoSpaceDN w:val="0"/>
              <w:adjustRightInd w:val="0"/>
              <w:ind w:left="432" w:right="233"/>
              <w:rPr>
                <w:rFonts w:cs="Arial"/>
                <w:sz w:val="20"/>
                <w:szCs w:val="20"/>
              </w:rPr>
            </w:pPr>
            <w:r w:rsidRPr="00DB3B85">
              <w:rPr>
                <w:rFonts w:cs="Arial"/>
                <w:sz w:val="20"/>
                <w:szCs w:val="20"/>
              </w:rPr>
              <w:t>holding down a trigger to operate a power tool</w:t>
            </w:r>
          </w:p>
          <w:p w:rsidR="00E82A75" w:rsidRPr="00DB3B85" w:rsidRDefault="00E82A75" w:rsidP="00DB3B85">
            <w:pPr>
              <w:numPr>
                <w:ilvl w:val="0"/>
                <w:numId w:val="9"/>
              </w:numPr>
              <w:tabs>
                <w:tab w:val="clear" w:pos="720"/>
                <w:tab w:val="num" w:pos="432"/>
                <w:tab w:val="left" w:pos="9900"/>
              </w:tabs>
              <w:autoSpaceDE w:val="0"/>
              <w:autoSpaceDN w:val="0"/>
              <w:adjustRightInd w:val="0"/>
              <w:ind w:left="432" w:right="233"/>
              <w:rPr>
                <w:rFonts w:cs="Arial"/>
                <w:sz w:val="20"/>
                <w:szCs w:val="20"/>
              </w:rPr>
            </w:pPr>
            <w:r w:rsidRPr="00DB3B85">
              <w:rPr>
                <w:rFonts w:cs="Arial"/>
                <w:sz w:val="20"/>
                <w:szCs w:val="20"/>
              </w:rPr>
              <w:t>supporting a plaster sheet while fixing it to a ceiling</w:t>
            </w:r>
          </w:p>
          <w:p w:rsidR="00996E32" w:rsidRPr="00DB3B85" w:rsidRDefault="00996E32" w:rsidP="00DB3B85">
            <w:pPr>
              <w:numPr>
                <w:ilvl w:val="0"/>
                <w:numId w:val="9"/>
              </w:numPr>
              <w:tabs>
                <w:tab w:val="clear" w:pos="720"/>
                <w:tab w:val="num" w:pos="432"/>
                <w:tab w:val="left" w:pos="9900"/>
              </w:tabs>
              <w:autoSpaceDE w:val="0"/>
              <w:autoSpaceDN w:val="0"/>
              <w:adjustRightInd w:val="0"/>
              <w:ind w:left="432" w:right="233"/>
              <w:rPr>
                <w:rFonts w:cs="Arial"/>
                <w:sz w:val="20"/>
                <w:szCs w:val="20"/>
              </w:rPr>
            </w:pPr>
            <w:r w:rsidRPr="00DB3B85">
              <w:rPr>
                <w:rFonts w:cs="Arial"/>
                <w:sz w:val="20"/>
                <w:szCs w:val="20"/>
              </w:rPr>
              <w:t>carrying objects over long distances</w:t>
            </w:r>
          </w:p>
          <w:p w:rsidR="00007D60" w:rsidRPr="00DB3B85" w:rsidRDefault="00E82A75" w:rsidP="00075310">
            <w:pPr>
              <w:numPr>
                <w:ilvl w:val="0"/>
                <w:numId w:val="9"/>
              </w:numPr>
              <w:tabs>
                <w:tab w:val="clear" w:pos="720"/>
                <w:tab w:val="num" w:pos="432"/>
                <w:tab w:val="left" w:pos="9900"/>
              </w:tabs>
              <w:autoSpaceDE w:val="0"/>
              <w:autoSpaceDN w:val="0"/>
              <w:adjustRightInd w:val="0"/>
              <w:spacing w:after="120"/>
              <w:ind w:left="431" w:right="232" w:hanging="357"/>
              <w:rPr>
                <w:rFonts w:cs="Arial"/>
                <w:b/>
                <w:i/>
                <w:sz w:val="20"/>
                <w:szCs w:val="20"/>
              </w:rPr>
            </w:pPr>
            <w:r w:rsidRPr="00DB3B85">
              <w:rPr>
                <w:rFonts w:cs="Arial"/>
                <w:sz w:val="20"/>
                <w:szCs w:val="20"/>
              </w:rPr>
              <w:t>supporting, positioning or stabilising a patient’s limb during surgery or when applying splinting or casting material</w:t>
            </w:r>
          </w:p>
        </w:tc>
        <w:tc>
          <w:tcPr>
            <w:tcW w:w="3509" w:type="dxa"/>
          </w:tcPr>
          <w:p w:rsidR="00007D60" w:rsidRPr="00DB3B85" w:rsidRDefault="0086187B" w:rsidP="00DB3B85">
            <w:pPr>
              <w:autoSpaceDE w:val="0"/>
              <w:autoSpaceDN w:val="0"/>
              <w:adjustRightInd w:val="0"/>
              <w:spacing w:before="120" w:after="120"/>
              <w:ind w:right="504"/>
              <w:rPr>
                <w:rFonts w:cs="Arial"/>
                <w:b/>
                <w:i/>
                <w:szCs w:val="22"/>
              </w:rPr>
            </w:pPr>
            <w:r>
              <w:rPr>
                <w:rFonts w:cs="Arial"/>
                <w:b/>
                <w:i/>
                <w:noProof/>
                <w:szCs w:val="22"/>
              </w:rPr>
              <w:drawing>
                <wp:inline distT="0" distB="0" distL="0" distR="0">
                  <wp:extent cx="1781175" cy="1781175"/>
                  <wp:effectExtent l="19050" t="0" r="9525" b="0"/>
                  <wp:docPr id="2" name="Picture 2" descr="pushing or pulling a trolley around hospital 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p2_Char4_2"/>
                          <pic:cNvPicPr>
                            <a:picLocks noChangeAspect="1" noChangeArrowheads="1"/>
                          </pic:cNvPicPr>
                        </pic:nvPicPr>
                        <pic:blipFill>
                          <a:blip r:embed="rId11" cstate="print"/>
                          <a:srcRect/>
                          <a:stretch>
                            <a:fillRect/>
                          </a:stretch>
                        </pic:blipFill>
                        <pic:spPr bwMode="auto">
                          <a:xfrm>
                            <a:off x="0" y="0"/>
                            <a:ext cx="1783623" cy="1783623"/>
                          </a:xfrm>
                          <a:prstGeom prst="rect">
                            <a:avLst/>
                          </a:prstGeom>
                          <a:noFill/>
                          <a:ln w="9525">
                            <a:noFill/>
                            <a:miter lim="800000"/>
                            <a:headEnd/>
                            <a:tailEnd/>
                          </a:ln>
                        </pic:spPr>
                      </pic:pic>
                    </a:graphicData>
                  </a:graphic>
                </wp:inline>
              </w:drawing>
            </w:r>
            <w:r w:rsidR="008F2475">
              <w:rPr>
                <w:rFonts w:cs="Arial"/>
                <w:b/>
                <w:i/>
                <w:szCs w:val="22"/>
              </w:rPr>
              <w:t>Figure 2</w:t>
            </w:r>
          </w:p>
        </w:tc>
      </w:tr>
      <w:tr w:rsidR="00007D60" w:rsidRPr="00DB3B85" w:rsidTr="00DE272E">
        <w:tc>
          <w:tcPr>
            <w:tcW w:w="2528" w:type="dxa"/>
          </w:tcPr>
          <w:p w:rsidR="008B4673" w:rsidRPr="00DB3B85" w:rsidRDefault="00996E32" w:rsidP="00DB3B85">
            <w:pPr>
              <w:tabs>
                <w:tab w:val="left" w:pos="2340"/>
              </w:tabs>
              <w:autoSpaceDE w:val="0"/>
              <w:autoSpaceDN w:val="0"/>
              <w:adjustRightInd w:val="0"/>
              <w:spacing w:before="120" w:after="120"/>
              <w:ind w:right="252"/>
              <w:rPr>
                <w:rFonts w:cs="Arial"/>
                <w:spacing w:val="-2"/>
                <w:sz w:val="20"/>
                <w:szCs w:val="20"/>
              </w:rPr>
            </w:pPr>
            <w:r w:rsidRPr="00DB3B85">
              <w:rPr>
                <w:rFonts w:cs="Arial"/>
                <w:i/>
                <w:sz w:val="20"/>
                <w:szCs w:val="20"/>
              </w:rPr>
              <w:t xml:space="preserve">High force – </w:t>
            </w:r>
            <w:r w:rsidRPr="00DB3B85">
              <w:rPr>
                <w:rFonts w:cs="Arial"/>
                <w:sz w:val="20"/>
                <w:szCs w:val="20"/>
              </w:rPr>
              <w:t>may</w:t>
            </w:r>
            <w:r w:rsidRPr="00DB3B85">
              <w:rPr>
                <w:rFonts w:cs="Arial"/>
                <w:i/>
                <w:sz w:val="20"/>
                <w:szCs w:val="20"/>
              </w:rPr>
              <w:t xml:space="preserve"> </w:t>
            </w:r>
            <w:r w:rsidRPr="00DB3B85">
              <w:rPr>
                <w:rFonts w:cs="Arial"/>
                <w:spacing w:val="-2"/>
                <w:sz w:val="20"/>
                <w:szCs w:val="20"/>
              </w:rPr>
              <w:t>be exerted by the back, arm or leg muscles or by the</w:t>
            </w:r>
            <w:r w:rsidRPr="00DB3B85">
              <w:rPr>
                <w:rFonts w:cs="Arial"/>
                <w:sz w:val="20"/>
                <w:szCs w:val="20"/>
              </w:rPr>
              <w:t xml:space="preserve"> </w:t>
            </w:r>
            <w:r w:rsidRPr="00DB3B85">
              <w:rPr>
                <w:rFonts w:cs="Arial"/>
                <w:spacing w:val="-2"/>
                <w:sz w:val="20"/>
                <w:szCs w:val="20"/>
              </w:rPr>
              <w:t xml:space="preserve">hands and fingers. </w:t>
            </w:r>
          </w:p>
          <w:p w:rsidR="00996E32" w:rsidRPr="00DB3B85" w:rsidRDefault="00996E32" w:rsidP="00DB3B85">
            <w:pPr>
              <w:tabs>
                <w:tab w:val="left" w:pos="2340"/>
              </w:tabs>
              <w:autoSpaceDE w:val="0"/>
              <w:autoSpaceDN w:val="0"/>
              <w:adjustRightInd w:val="0"/>
              <w:spacing w:before="120" w:after="120"/>
              <w:ind w:right="252"/>
              <w:rPr>
                <w:rFonts w:cs="Arial"/>
                <w:sz w:val="20"/>
                <w:szCs w:val="20"/>
              </w:rPr>
            </w:pPr>
            <w:r w:rsidRPr="00DB3B85">
              <w:rPr>
                <w:rFonts w:cs="Arial"/>
                <w:sz w:val="20"/>
                <w:szCs w:val="20"/>
              </w:rPr>
              <w:t>High force occurs in any tasks that:</w:t>
            </w:r>
          </w:p>
          <w:p w:rsidR="00996E32" w:rsidRPr="00DB3B85" w:rsidRDefault="00996E32" w:rsidP="00AD145F">
            <w:pPr>
              <w:numPr>
                <w:ilvl w:val="0"/>
                <w:numId w:val="9"/>
              </w:numPr>
              <w:tabs>
                <w:tab w:val="clear" w:pos="720"/>
                <w:tab w:val="num" w:pos="432"/>
                <w:tab w:val="left" w:pos="2340"/>
                <w:tab w:val="left" w:pos="9900"/>
              </w:tabs>
              <w:autoSpaceDE w:val="0"/>
              <w:autoSpaceDN w:val="0"/>
              <w:adjustRightInd w:val="0"/>
              <w:ind w:left="432" w:right="44"/>
              <w:rPr>
                <w:rFonts w:cs="Arial"/>
                <w:sz w:val="20"/>
                <w:szCs w:val="20"/>
              </w:rPr>
            </w:pPr>
            <w:r w:rsidRPr="00DB3B85">
              <w:rPr>
                <w:rFonts w:cs="Arial"/>
                <w:sz w:val="20"/>
                <w:szCs w:val="20"/>
              </w:rPr>
              <w:t>a worker describes as very demanding physically</w:t>
            </w:r>
          </w:p>
          <w:p w:rsidR="00996E32" w:rsidRPr="00DB3B85" w:rsidRDefault="00996E32" w:rsidP="00DB3B85">
            <w:pPr>
              <w:numPr>
                <w:ilvl w:val="0"/>
                <w:numId w:val="9"/>
              </w:numPr>
              <w:tabs>
                <w:tab w:val="clear" w:pos="720"/>
                <w:tab w:val="num" w:pos="432"/>
                <w:tab w:val="left" w:pos="2340"/>
                <w:tab w:val="left" w:pos="9900"/>
              </w:tabs>
              <w:autoSpaceDE w:val="0"/>
              <w:autoSpaceDN w:val="0"/>
              <w:adjustRightInd w:val="0"/>
              <w:ind w:left="432" w:right="252"/>
              <w:rPr>
                <w:rFonts w:cs="Arial"/>
                <w:sz w:val="20"/>
                <w:szCs w:val="20"/>
              </w:rPr>
            </w:pPr>
            <w:r w:rsidRPr="00DB3B85">
              <w:rPr>
                <w:rFonts w:cs="Arial"/>
                <w:sz w:val="20"/>
                <w:szCs w:val="20"/>
              </w:rPr>
              <w:t>a worker needs help to do because of the effort it requires</w:t>
            </w:r>
          </w:p>
          <w:p w:rsidR="00E35067" w:rsidRDefault="00E35067" w:rsidP="00E35067">
            <w:pPr>
              <w:tabs>
                <w:tab w:val="left" w:pos="2340"/>
                <w:tab w:val="left" w:pos="9900"/>
              </w:tabs>
              <w:autoSpaceDE w:val="0"/>
              <w:autoSpaceDN w:val="0"/>
              <w:adjustRightInd w:val="0"/>
              <w:ind w:left="360" w:right="252"/>
              <w:rPr>
                <w:rFonts w:cs="Arial"/>
                <w:sz w:val="20"/>
                <w:szCs w:val="20"/>
              </w:rPr>
            </w:pPr>
          </w:p>
          <w:p w:rsidR="00996E32" w:rsidRPr="00E35067" w:rsidRDefault="00E35067" w:rsidP="00E35067">
            <w:pPr>
              <w:pStyle w:val="ListParagraph"/>
              <w:numPr>
                <w:ilvl w:val="0"/>
                <w:numId w:val="9"/>
              </w:numPr>
              <w:tabs>
                <w:tab w:val="left" w:pos="2340"/>
                <w:tab w:val="left" w:pos="9900"/>
              </w:tabs>
              <w:autoSpaceDE w:val="0"/>
              <w:autoSpaceDN w:val="0"/>
              <w:adjustRightInd w:val="0"/>
              <w:ind w:right="252"/>
              <w:rPr>
                <w:rFonts w:cs="Arial"/>
                <w:sz w:val="20"/>
                <w:szCs w:val="20"/>
              </w:rPr>
            </w:pPr>
            <w:proofErr w:type="gramStart"/>
            <w:r w:rsidRPr="00E35067">
              <w:rPr>
                <w:rFonts w:cs="Arial"/>
                <w:sz w:val="20"/>
                <w:szCs w:val="20"/>
              </w:rPr>
              <w:lastRenderedPageBreak/>
              <w:t>require</w:t>
            </w:r>
            <w:proofErr w:type="gramEnd"/>
            <w:r w:rsidRPr="00E35067">
              <w:rPr>
                <w:rFonts w:cs="Arial"/>
                <w:sz w:val="20"/>
                <w:szCs w:val="20"/>
              </w:rPr>
              <w:t xml:space="preserve"> a stronger </w:t>
            </w:r>
            <w:r w:rsidR="00996E32" w:rsidRPr="00E35067">
              <w:rPr>
                <w:rFonts w:cs="Arial"/>
                <w:sz w:val="20"/>
                <w:szCs w:val="20"/>
              </w:rPr>
              <w:t>person or two persons to do the task.</w:t>
            </w:r>
          </w:p>
          <w:p w:rsidR="00007D60" w:rsidRPr="00DB3B85" w:rsidRDefault="00007D60" w:rsidP="00DB3B85">
            <w:pPr>
              <w:tabs>
                <w:tab w:val="left" w:pos="2340"/>
              </w:tabs>
              <w:autoSpaceDE w:val="0"/>
              <w:autoSpaceDN w:val="0"/>
              <w:adjustRightInd w:val="0"/>
              <w:spacing w:before="120" w:after="120"/>
              <w:ind w:right="504"/>
              <w:rPr>
                <w:rFonts w:cs="Arial"/>
                <w:b/>
                <w:i/>
                <w:sz w:val="20"/>
                <w:szCs w:val="20"/>
              </w:rPr>
            </w:pPr>
          </w:p>
        </w:tc>
        <w:tc>
          <w:tcPr>
            <w:tcW w:w="3817" w:type="dxa"/>
          </w:tcPr>
          <w:p w:rsidR="001F442C" w:rsidRDefault="001F442C" w:rsidP="001F442C">
            <w:pPr>
              <w:tabs>
                <w:tab w:val="left" w:pos="3312"/>
                <w:tab w:val="left" w:pos="9900"/>
              </w:tabs>
              <w:autoSpaceDE w:val="0"/>
              <w:autoSpaceDN w:val="0"/>
              <w:adjustRightInd w:val="0"/>
              <w:spacing w:before="120"/>
              <w:ind w:left="74" w:right="232"/>
              <w:rPr>
                <w:rFonts w:cs="Arial"/>
                <w:sz w:val="20"/>
                <w:szCs w:val="20"/>
              </w:rPr>
            </w:pPr>
            <w:r>
              <w:rPr>
                <w:rFonts w:cs="Arial"/>
                <w:sz w:val="20"/>
                <w:szCs w:val="20"/>
              </w:rPr>
              <w:lastRenderedPageBreak/>
              <w:t>Examples of high force include:</w:t>
            </w:r>
          </w:p>
          <w:p w:rsidR="00996E32" w:rsidRPr="00DB3B85" w:rsidRDefault="00996E32" w:rsidP="00DB3B85">
            <w:pPr>
              <w:numPr>
                <w:ilvl w:val="0"/>
                <w:numId w:val="9"/>
              </w:numPr>
              <w:tabs>
                <w:tab w:val="clear" w:pos="720"/>
                <w:tab w:val="num" w:pos="432"/>
                <w:tab w:val="left" w:pos="9900"/>
              </w:tabs>
              <w:autoSpaceDE w:val="0"/>
              <w:autoSpaceDN w:val="0"/>
              <w:adjustRightInd w:val="0"/>
              <w:spacing w:before="120"/>
              <w:ind w:left="431" w:right="232" w:hanging="357"/>
              <w:rPr>
                <w:rFonts w:cs="Arial"/>
                <w:sz w:val="20"/>
                <w:szCs w:val="20"/>
              </w:rPr>
            </w:pPr>
            <w:r w:rsidRPr="00DB3B85">
              <w:rPr>
                <w:rFonts w:cs="Arial"/>
                <w:sz w:val="20"/>
                <w:szCs w:val="20"/>
              </w:rPr>
              <w:t>Lifting, lowering or carrying a heavy object</w:t>
            </w:r>
          </w:p>
          <w:p w:rsidR="00996E32" w:rsidRPr="00DB3B85" w:rsidRDefault="008F60C7" w:rsidP="00DB3B85">
            <w:pPr>
              <w:numPr>
                <w:ilvl w:val="0"/>
                <w:numId w:val="9"/>
              </w:numPr>
              <w:tabs>
                <w:tab w:val="clear" w:pos="720"/>
                <w:tab w:val="num" w:pos="432"/>
                <w:tab w:val="left" w:pos="9900"/>
              </w:tabs>
              <w:autoSpaceDE w:val="0"/>
              <w:autoSpaceDN w:val="0"/>
              <w:adjustRightInd w:val="0"/>
              <w:ind w:left="432" w:right="233"/>
              <w:rPr>
                <w:rFonts w:cs="Arial"/>
                <w:sz w:val="20"/>
                <w:szCs w:val="20"/>
              </w:rPr>
            </w:pPr>
            <w:r w:rsidRPr="00DB3B85">
              <w:rPr>
                <w:rFonts w:cs="Arial"/>
                <w:sz w:val="20"/>
                <w:szCs w:val="20"/>
              </w:rPr>
              <w:t>L</w:t>
            </w:r>
            <w:r w:rsidR="00996E32" w:rsidRPr="00DB3B85">
              <w:rPr>
                <w:rFonts w:cs="Arial"/>
                <w:sz w:val="20"/>
                <w:szCs w:val="20"/>
              </w:rPr>
              <w:t>ifting</w:t>
            </w:r>
            <w:r w:rsidRPr="00DB3B85">
              <w:rPr>
                <w:rFonts w:cs="Arial"/>
                <w:sz w:val="20"/>
                <w:szCs w:val="20"/>
              </w:rPr>
              <w:t xml:space="preserve">, </w:t>
            </w:r>
            <w:r w:rsidR="00996E32" w:rsidRPr="00DB3B85">
              <w:rPr>
                <w:rFonts w:cs="Arial"/>
                <w:sz w:val="20"/>
                <w:szCs w:val="20"/>
              </w:rPr>
              <w:t xml:space="preserve">lowering </w:t>
            </w:r>
            <w:r w:rsidRPr="00DB3B85">
              <w:rPr>
                <w:rFonts w:cs="Arial"/>
                <w:sz w:val="20"/>
                <w:szCs w:val="20"/>
              </w:rPr>
              <w:t xml:space="preserve">or carrying </w:t>
            </w:r>
            <w:r w:rsidR="00996E32" w:rsidRPr="00DB3B85">
              <w:rPr>
                <w:rFonts w:cs="Arial"/>
                <w:sz w:val="20"/>
                <w:szCs w:val="20"/>
              </w:rPr>
              <w:t xml:space="preserve">an object </w:t>
            </w:r>
            <w:r w:rsidR="00AD145F">
              <w:rPr>
                <w:rFonts w:cs="Arial"/>
                <w:sz w:val="20"/>
                <w:szCs w:val="20"/>
              </w:rPr>
              <w:t>that</w:t>
            </w:r>
            <w:r w:rsidR="00996E32" w:rsidRPr="00DB3B85">
              <w:rPr>
                <w:rFonts w:cs="Arial"/>
                <w:sz w:val="20"/>
                <w:szCs w:val="20"/>
              </w:rPr>
              <w:t xml:space="preserve"> cannot be positioned close to the body</w:t>
            </w:r>
          </w:p>
          <w:p w:rsidR="00996E32" w:rsidRPr="00DB3B85" w:rsidRDefault="00996E32" w:rsidP="00DB3B85">
            <w:pPr>
              <w:numPr>
                <w:ilvl w:val="0"/>
                <w:numId w:val="9"/>
              </w:numPr>
              <w:tabs>
                <w:tab w:val="clear" w:pos="720"/>
                <w:tab w:val="num" w:pos="432"/>
                <w:tab w:val="left" w:pos="9900"/>
              </w:tabs>
              <w:autoSpaceDE w:val="0"/>
              <w:autoSpaceDN w:val="0"/>
              <w:adjustRightInd w:val="0"/>
              <w:ind w:left="432" w:right="233"/>
              <w:rPr>
                <w:rFonts w:cs="Arial"/>
                <w:sz w:val="20"/>
                <w:szCs w:val="20"/>
              </w:rPr>
            </w:pPr>
            <w:r w:rsidRPr="00DB3B85">
              <w:rPr>
                <w:rFonts w:cs="Arial"/>
                <w:sz w:val="20"/>
                <w:szCs w:val="20"/>
              </w:rPr>
              <w:t>pushing or pulling an object that is hard to move or stop</w:t>
            </w:r>
          </w:p>
          <w:p w:rsidR="00996E32" w:rsidRPr="00DB3B85" w:rsidRDefault="00996E32" w:rsidP="00DB3B85">
            <w:pPr>
              <w:numPr>
                <w:ilvl w:val="0"/>
                <w:numId w:val="9"/>
              </w:numPr>
              <w:tabs>
                <w:tab w:val="clear" w:pos="720"/>
                <w:tab w:val="num" w:pos="432"/>
                <w:tab w:val="left" w:pos="9900"/>
              </w:tabs>
              <w:autoSpaceDE w:val="0"/>
              <w:autoSpaceDN w:val="0"/>
              <w:adjustRightInd w:val="0"/>
              <w:ind w:left="432" w:right="233"/>
              <w:rPr>
                <w:rFonts w:cs="Arial"/>
                <w:sz w:val="20"/>
                <w:szCs w:val="20"/>
              </w:rPr>
            </w:pPr>
            <w:r w:rsidRPr="00DB3B85">
              <w:rPr>
                <w:rFonts w:cs="Arial"/>
                <w:sz w:val="20"/>
                <w:szCs w:val="20"/>
              </w:rPr>
              <w:t>restraining a person or animal</w:t>
            </w:r>
            <w:r w:rsidR="008F60C7" w:rsidRPr="00DB3B85">
              <w:rPr>
                <w:rFonts w:cs="Arial"/>
                <w:sz w:val="20"/>
                <w:szCs w:val="20"/>
              </w:rPr>
              <w:t>.</w:t>
            </w:r>
            <w:r w:rsidR="008F2475">
              <w:rPr>
                <w:rFonts w:cs="Arial"/>
                <w:sz w:val="20"/>
                <w:szCs w:val="20"/>
              </w:rPr>
              <w:t>(Figure 3)</w:t>
            </w:r>
          </w:p>
          <w:p w:rsidR="00AD145F" w:rsidRDefault="00AD145F" w:rsidP="00DB3B85">
            <w:pPr>
              <w:autoSpaceDE w:val="0"/>
              <w:autoSpaceDN w:val="0"/>
              <w:adjustRightInd w:val="0"/>
              <w:spacing w:before="120" w:after="120"/>
              <w:ind w:right="233"/>
              <w:rPr>
                <w:rFonts w:cs="Arial"/>
                <w:sz w:val="20"/>
                <w:szCs w:val="20"/>
              </w:rPr>
            </w:pPr>
          </w:p>
          <w:p w:rsidR="00AD145F" w:rsidRDefault="00AD145F" w:rsidP="00DB3B85">
            <w:pPr>
              <w:autoSpaceDE w:val="0"/>
              <w:autoSpaceDN w:val="0"/>
              <w:adjustRightInd w:val="0"/>
              <w:spacing w:before="120" w:after="120"/>
              <w:ind w:right="233"/>
              <w:rPr>
                <w:rFonts w:cs="Arial"/>
                <w:sz w:val="20"/>
                <w:szCs w:val="20"/>
              </w:rPr>
            </w:pPr>
          </w:p>
          <w:p w:rsidR="00AD145F" w:rsidRDefault="00AD145F" w:rsidP="00DB3B85">
            <w:pPr>
              <w:autoSpaceDE w:val="0"/>
              <w:autoSpaceDN w:val="0"/>
              <w:adjustRightInd w:val="0"/>
              <w:spacing w:before="120" w:after="120"/>
              <w:ind w:right="233"/>
              <w:rPr>
                <w:rFonts w:cs="Arial"/>
                <w:sz w:val="20"/>
                <w:szCs w:val="20"/>
              </w:rPr>
            </w:pPr>
          </w:p>
          <w:p w:rsidR="008F60C7" w:rsidRPr="00DB3B85" w:rsidRDefault="00E35067" w:rsidP="00DB3B85">
            <w:pPr>
              <w:autoSpaceDE w:val="0"/>
              <w:autoSpaceDN w:val="0"/>
              <w:adjustRightInd w:val="0"/>
              <w:spacing w:before="120" w:after="120"/>
              <w:ind w:right="233"/>
              <w:rPr>
                <w:rFonts w:cs="Arial"/>
                <w:sz w:val="20"/>
                <w:szCs w:val="20"/>
              </w:rPr>
            </w:pPr>
            <w:r>
              <w:rPr>
                <w:rFonts w:cs="Arial"/>
                <w:sz w:val="20"/>
                <w:szCs w:val="20"/>
              </w:rPr>
              <w:br/>
            </w:r>
            <w:r w:rsidR="008F60C7" w:rsidRPr="00DB3B85">
              <w:rPr>
                <w:rFonts w:cs="Arial"/>
                <w:sz w:val="20"/>
                <w:szCs w:val="20"/>
              </w:rPr>
              <w:lastRenderedPageBreak/>
              <w:t>Examples of high force using the hands and fingers include:</w:t>
            </w:r>
          </w:p>
          <w:p w:rsidR="008F60C7" w:rsidRPr="00DB3B85" w:rsidRDefault="008F60C7" w:rsidP="00DB3B85">
            <w:pPr>
              <w:numPr>
                <w:ilvl w:val="0"/>
                <w:numId w:val="9"/>
              </w:numPr>
              <w:tabs>
                <w:tab w:val="clear" w:pos="720"/>
                <w:tab w:val="num" w:pos="432"/>
                <w:tab w:val="left" w:pos="9900"/>
              </w:tabs>
              <w:autoSpaceDE w:val="0"/>
              <w:autoSpaceDN w:val="0"/>
              <w:adjustRightInd w:val="0"/>
              <w:ind w:left="432" w:right="233"/>
              <w:rPr>
                <w:rFonts w:cs="Arial"/>
                <w:sz w:val="20"/>
                <w:szCs w:val="20"/>
              </w:rPr>
            </w:pPr>
            <w:r w:rsidRPr="00DB3B85">
              <w:rPr>
                <w:rFonts w:cs="Arial"/>
                <w:sz w:val="20"/>
                <w:szCs w:val="20"/>
              </w:rPr>
              <w:t>using a finger-grip, a pinch-grip or an open-handed grip to handle a heavy or large load</w:t>
            </w:r>
          </w:p>
          <w:p w:rsidR="008F60C7" w:rsidRPr="00DB3B85" w:rsidRDefault="008F60C7" w:rsidP="00DB3B85">
            <w:pPr>
              <w:numPr>
                <w:ilvl w:val="0"/>
                <w:numId w:val="9"/>
              </w:numPr>
              <w:tabs>
                <w:tab w:val="clear" w:pos="720"/>
                <w:tab w:val="num" w:pos="432"/>
                <w:tab w:val="left" w:pos="9900"/>
              </w:tabs>
              <w:autoSpaceDE w:val="0"/>
              <w:autoSpaceDN w:val="0"/>
              <w:adjustRightInd w:val="0"/>
              <w:ind w:left="432" w:right="233"/>
              <w:rPr>
                <w:rFonts w:cs="Arial"/>
                <w:sz w:val="20"/>
                <w:szCs w:val="20"/>
              </w:rPr>
            </w:pPr>
            <w:r w:rsidRPr="00DB3B85">
              <w:rPr>
                <w:rFonts w:cs="Arial"/>
                <w:sz w:val="20"/>
                <w:szCs w:val="20"/>
              </w:rPr>
              <w:t>operating hand tools with tight squeeze grips</w:t>
            </w:r>
            <w:r w:rsidR="008F2475">
              <w:rPr>
                <w:rFonts w:cs="Arial"/>
                <w:sz w:val="20"/>
                <w:szCs w:val="20"/>
              </w:rPr>
              <w:t>(Figure 4)</w:t>
            </w:r>
          </w:p>
          <w:p w:rsidR="00007D60" w:rsidRPr="00DB3B85" w:rsidRDefault="008F60C7" w:rsidP="00DB3B85">
            <w:pPr>
              <w:numPr>
                <w:ilvl w:val="0"/>
                <w:numId w:val="9"/>
              </w:numPr>
              <w:tabs>
                <w:tab w:val="clear" w:pos="720"/>
                <w:tab w:val="num" w:pos="432"/>
                <w:tab w:val="left" w:pos="9900"/>
              </w:tabs>
              <w:autoSpaceDE w:val="0"/>
              <w:autoSpaceDN w:val="0"/>
              <w:adjustRightInd w:val="0"/>
              <w:ind w:left="432" w:right="233"/>
              <w:rPr>
                <w:rFonts w:cs="Arial"/>
                <w:b/>
                <w:i/>
                <w:sz w:val="20"/>
                <w:szCs w:val="20"/>
              </w:rPr>
            </w:pPr>
            <w:proofErr w:type="gramStart"/>
            <w:r w:rsidRPr="00DB3B85">
              <w:rPr>
                <w:rFonts w:cs="Arial"/>
                <w:sz w:val="20"/>
                <w:szCs w:val="20"/>
              </w:rPr>
              <w:t>gripping</w:t>
            </w:r>
            <w:proofErr w:type="gramEnd"/>
            <w:r w:rsidRPr="00DB3B85">
              <w:rPr>
                <w:rFonts w:cs="Arial"/>
                <w:sz w:val="20"/>
                <w:szCs w:val="20"/>
              </w:rPr>
              <w:t xml:space="preserve"> small instruments with high force, for example, a dental hygienist cleaning teeth.</w:t>
            </w:r>
          </w:p>
        </w:tc>
        <w:tc>
          <w:tcPr>
            <w:tcW w:w="3509" w:type="dxa"/>
          </w:tcPr>
          <w:p w:rsidR="00007D60" w:rsidRDefault="00007D60" w:rsidP="00DB3B85">
            <w:pPr>
              <w:autoSpaceDE w:val="0"/>
              <w:autoSpaceDN w:val="0"/>
              <w:adjustRightInd w:val="0"/>
              <w:spacing w:before="120" w:after="120"/>
              <w:ind w:right="504"/>
              <w:rPr>
                <w:rFonts w:cs="Arial"/>
                <w:b/>
                <w:i/>
                <w:szCs w:val="22"/>
              </w:rPr>
            </w:pPr>
          </w:p>
          <w:p w:rsidR="00AD145F" w:rsidRDefault="00AD145F" w:rsidP="00DB3B85">
            <w:pPr>
              <w:autoSpaceDE w:val="0"/>
              <w:autoSpaceDN w:val="0"/>
              <w:adjustRightInd w:val="0"/>
              <w:spacing w:before="120" w:after="120"/>
              <w:ind w:right="504"/>
              <w:rPr>
                <w:rFonts w:cs="Arial"/>
                <w:b/>
                <w:i/>
                <w:szCs w:val="22"/>
              </w:rPr>
            </w:pPr>
            <w:r w:rsidRPr="00AD145F">
              <w:rPr>
                <w:rFonts w:cs="Arial"/>
                <w:b/>
                <w:i/>
                <w:noProof/>
                <w:szCs w:val="22"/>
              </w:rPr>
              <w:drawing>
                <wp:inline distT="0" distB="0" distL="0" distR="0">
                  <wp:extent cx="1828800" cy="1828800"/>
                  <wp:effectExtent l="19050" t="0" r="0" b="0"/>
                  <wp:docPr id="41" name="Picture 5" descr="Lifting, lowering or carrying an object that cannot be positioned close to the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WR_4(SHEEP)"/>
                          <pic:cNvPicPr>
                            <a:picLocks noChangeAspect="1" noChangeArrowheads="1"/>
                          </pic:cNvPicPr>
                        </pic:nvPicPr>
                        <pic:blipFill>
                          <a:blip r:embed="rId12" cstate="print"/>
                          <a:srcRect/>
                          <a:stretch>
                            <a:fillRect/>
                          </a:stretch>
                        </pic:blipFill>
                        <pic:spPr bwMode="auto">
                          <a:xfrm>
                            <a:off x="0" y="0"/>
                            <a:ext cx="1828800" cy="1828800"/>
                          </a:xfrm>
                          <a:prstGeom prst="rect">
                            <a:avLst/>
                          </a:prstGeom>
                          <a:noFill/>
                          <a:ln w="9525">
                            <a:noFill/>
                            <a:miter lim="800000"/>
                            <a:headEnd/>
                            <a:tailEnd/>
                          </a:ln>
                        </pic:spPr>
                      </pic:pic>
                    </a:graphicData>
                  </a:graphic>
                </wp:inline>
              </w:drawing>
            </w:r>
            <w:r w:rsidR="008F2475">
              <w:rPr>
                <w:rFonts w:cs="Arial"/>
                <w:b/>
                <w:i/>
                <w:szCs w:val="22"/>
              </w:rPr>
              <w:t>Figure 3</w:t>
            </w:r>
          </w:p>
          <w:p w:rsidR="00631C1C" w:rsidRDefault="0086187B" w:rsidP="00DB3B85">
            <w:pPr>
              <w:autoSpaceDE w:val="0"/>
              <w:autoSpaceDN w:val="0"/>
              <w:adjustRightInd w:val="0"/>
              <w:spacing w:before="120" w:after="120"/>
              <w:ind w:right="504"/>
              <w:rPr>
                <w:rFonts w:cs="Arial"/>
                <w:b/>
                <w:i/>
                <w:szCs w:val="22"/>
              </w:rPr>
            </w:pPr>
            <w:r>
              <w:rPr>
                <w:rFonts w:cs="Arial"/>
                <w:b/>
                <w:i/>
                <w:noProof/>
                <w:szCs w:val="22"/>
              </w:rPr>
              <w:lastRenderedPageBreak/>
              <w:drawing>
                <wp:inline distT="0" distB="0" distL="0" distR="0">
                  <wp:extent cx="1742440" cy="1753235"/>
                  <wp:effectExtent l="19050" t="0" r="0" b="0"/>
                  <wp:docPr id="4" name="Picture 4" descr="operating hand tools with tight squeeze gr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p2_Char4_3"/>
                          <pic:cNvPicPr>
                            <a:picLocks noChangeAspect="1" noChangeArrowheads="1"/>
                          </pic:cNvPicPr>
                        </pic:nvPicPr>
                        <pic:blipFill>
                          <a:blip r:embed="rId13" cstate="print"/>
                          <a:srcRect/>
                          <a:stretch>
                            <a:fillRect/>
                          </a:stretch>
                        </pic:blipFill>
                        <pic:spPr bwMode="auto">
                          <a:xfrm>
                            <a:off x="0" y="0"/>
                            <a:ext cx="1742440" cy="1753235"/>
                          </a:xfrm>
                          <a:prstGeom prst="rect">
                            <a:avLst/>
                          </a:prstGeom>
                          <a:noFill/>
                          <a:ln w="9525">
                            <a:noFill/>
                            <a:miter lim="800000"/>
                            <a:headEnd/>
                            <a:tailEnd/>
                          </a:ln>
                        </pic:spPr>
                      </pic:pic>
                    </a:graphicData>
                  </a:graphic>
                </wp:inline>
              </w:drawing>
            </w:r>
          </w:p>
          <w:p w:rsidR="008F2475" w:rsidRPr="00DB3B85" w:rsidRDefault="008F2475" w:rsidP="00DB3B85">
            <w:pPr>
              <w:autoSpaceDE w:val="0"/>
              <w:autoSpaceDN w:val="0"/>
              <w:adjustRightInd w:val="0"/>
              <w:spacing w:before="120" w:after="120"/>
              <w:ind w:right="504"/>
              <w:rPr>
                <w:rFonts w:cs="Arial"/>
                <w:b/>
                <w:i/>
                <w:szCs w:val="22"/>
              </w:rPr>
            </w:pPr>
            <w:r>
              <w:rPr>
                <w:rFonts w:cs="Arial"/>
                <w:b/>
                <w:i/>
                <w:szCs w:val="22"/>
              </w:rPr>
              <w:t>Figure 4</w:t>
            </w:r>
          </w:p>
        </w:tc>
      </w:tr>
      <w:tr w:rsidR="00007D60" w:rsidRPr="00DB3B85" w:rsidTr="00DE272E">
        <w:trPr>
          <w:trHeight w:val="3625"/>
        </w:trPr>
        <w:tc>
          <w:tcPr>
            <w:tcW w:w="2528" w:type="dxa"/>
            <w:tcBorders>
              <w:bottom w:val="single" w:sz="4" w:space="0" w:color="auto"/>
            </w:tcBorders>
          </w:tcPr>
          <w:p w:rsidR="008F60C7" w:rsidRPr="00AD145F" w:rsidRDefault="008F60C7" w:rsidP="00DB3B85">
            <w:pPr>
              <w:tabs>
                <w:tab w:val="left" w:pos="2340"/>
              </w:tabs>
              <w:autoSpaceDE w:val="0"/>
              <w:autoSpaceDN w:val="0"/>
              <w:adjustRightInd w:val="0"/>
              <w:spacing w:before="120"/>
              <w:ind w:right="504"/>
              <w:rPr>
                <w:rFonts w:cs="Arial"/>
                <w:spacing w:val="-2"/>
                <w:sz w:val="20"/>
                <w:szCs w:val="20"/>
              </w:rPr>
            </w:pPr>
            <w:r w:rsidRPr="00DB3B85">
              <w:rPr>
                <w:rFonts w:cs="Arial"/>
                <w:i/>
                <w:spacing w:val="-2"/>
                <w:sz w:val="20"/>
                <w:szCs w:val="20"/>
              </w:rPr>
              <w:lastRenderedPageBreak/>
              <w:t xml:space="preserve">Sudden force </w:t>
            </w:r>
            <w:r w:rsidR="00AD145F">
              <w:rPr>
                <w:rFonts w:cs="Arial"/>
                <w:i/>
                <w:spacing w:val="-2"/>
                <w:sz w:val="20"/>
                <w:szCs w:val="20"/>
              </w:rPr>
              <w:t>–</w:t>
            </w:r>
            <w:r w:rsidR="00AD145F">
              <w:rPr>
                <w:rFonts w:cs="Arial"/>
                <w:spacing w:val="-2"/>
                <w:sz w:val="20"/>
                <w:szCs w:val="20"/>
              </w:rPr>
              <w:t xml:space="preserve"> jerky or </w:t>
            </w:r>
            <w:r w:rsidR="00AD145F" w:rsidRPr="00DB3B85">
              <w:rPr>
                <w:rFonts w:cs="Arial"/>
                <w:sz w:val="20"/>
                <w:szCs w:val="20"/>
              </w:rPr>
              <w:t xml:space="preserve">unexpected movements while handling an item or load are particularly hazardous because the body must suddenly adapt to the changing force. </w:t>
            </w:r>
            <w:r w:rsidR="00AD145F">
              <w:rPr>
                <w:rFonts w:cs="Arial"/>
                <w:spacing w:val="-2"/>
                <w:sz w:val="20"/>
                <w:szCs w:val="20"/>
              </w:rPr>
              <w:t xml:space="preserve"> </w:t>
            </w:r>
          </w:p>
          <w:p w:rsidR="00007D60" w:rsidRPr="00DB3B85" w:rsidRDefault="008F60C7" w:rsidP="00AD145F">
            <w:pPr>
              <w:tabs>
                <w:tab w:val="left" w:pos="2127"/>
                <w:tab w:val="left" w:pos="2340"/>
              </w:tabs>
              <w:autoSpaceDE w:val="0"/>
              <w:autoSpaceDN w:val="0"/>
              <w:adjustRightInd w:val="0"/>
              <w:spacing w:before="120"/>
              <w:ind w:right="185"/>
              <w:rPr>
                <w:rFonts w:cs="Arial"/>
                <w:b/>
                <w:i/>
                <w:szCs w:val="22"/>
              </w:rPr>
            </w:pPr>
            <w:proofErr w:type="gramStart"/>
            <w:r w:rsidRPr="00DB3B85">
              <w:rPr>
                <w:rFonts w:cs="Arial"/>
                <w:spacing w:val="-2"/>
                <w:sz w:val="20"/>
                <w:szCs w:val="20"/>
              </w:rPr>
              <w:t>Tasks</w:t>
            </w:r>
            <w:proofErr w:type="gramEnd"/>
            <w:r w:rsidRPr="00DB3B85">
              <w:rPr>
                <w:rFonts w:cs="Arial"/>
                <w:spacing w:val="-2"/>
                <w:sz w:val="20"/>
                <w:szCs w:val="20"/>
              </w:rPr>
              <w:t xml:space="preserve"> where force is applied suddenly and with speed also generates high </w:t>
            </w:r>
            <w:r w:rsidR="00AD145F">
              <w:rPr>
                <w:rFonts w:cs="Arial"/>
                <w:spacing w:val="-2"/>
                <w:sz w:val="20"/>
                <w:szCs w:val="20"/>
              </w:rPr>
              <w:t>f</w:t>
            </w:r>
            <w:r w:rsidRPr="00DB3B85">
              <w:rPr>
                <w:rFonts w:cs="Arial"/>
                <w:spacing w:val="-2"/>
                <w:sz w:val="20"/>
                <w:szCs w:val="20"/>
              </w:rPr>
              <w:t xml:space="preserve">orce. </w:t>
            </w:r>
          </w:p>
        </w:tc>
        <w:tc>
          <w:tcPr>
            <w:tcW w:w="3817" w:type="dxa"/>
            <w:tcBorders>
              <w:bottom w:val="single" w:sz="4" w:space="0" w:color="auto"/>
            </w:tcBorders>
          </w:tcPr>
          <w:p w:rsidR="001F442C" w:rsidRDefault="001F442C" w:rsidP="001F442C">
            <w:pPr>
              <w:tabs>
                <w:tab w:val="left" w:pos="3312"/>
                <w:tab w:val="left" w:pos="9900"/>
              </w:tabs>
              <w:autoSpaceDE w:val="0"/>
              <w:autoSpaceDN w:val="0"/>
              <w:adjustRightInd w:val="0"/>
              <w:spacing w:before="120"/>
              <w:ind w:left="74" w:right="232"/>
              <w:rPr>
                <w:rFonts w:cs="Arial"/>
                <w:sz w:val="20"/>
                <w:szCs w:val="20"/>
              </w:rPr>
            </w:pPr>
            <w:r>
              <w:rPr>
                <w:rFonts w:cs="Arial"/>
                <w:sz w:val="20"/>
                <w:szCs w:val="20"/>
              </w:rPr>
              <w:t>Examples of sudden force include:</w:t>
            </w:r>
            <w:r>
              <w:rPr>
                <w:rFonts w:cs="Arial"/>
                <w:sz w:val="20"/>
                <w:szCs w:val="20"/>
              </w:rPr>
              <w:br/>
            </w:r>
          </w:p>
          <w:p w:rsidR="008F60C7" w:rsidRPr="001F442C" w:rsidRDefault="008F60C7" w:rsidP="001F442C">
            <w:pPr>
              <w:numPr>
                <w:ilvl w:val="0"/>
                <w:numId w:val="9"/>
              </w:numPr>
              <w:tabs>
                <w:tab w:val="clear" w:pos="720"/>
                <w:tab w:val="num" w:pos="432"/>
                <w:tab w:val="left" w:pos="9900"/>
              </w:tabs>
              <w:autoSpaceDE w:val="0"/>
              <w:autoSpaceDN w:val="0"/>
              <w:adjustRightInd w:val="0"/>
              <w:ind w:left="432" w:right="233"/>
              <w:rPr>
                <w:rFonts w:cs="Arial"/>
                <w:sz w:val="20"/>
                <w:szCs w:val="20"/>
              </w:rPr>
            </w:pPr>
            <w:r w:rsidRPr="001F442C">
              <w:rPr>
                <w:rFonts w:cs="Arial"/>
                <w:sz w:val="20"/>
                <w:szCs w:val="20"/>
              </w:rPr>
              <w:t>impact recoil of a large nail gun</w:t>
            </w:r>
          </w:p>
          <w:p w:rsidR="008F60C7" w:rsidRPr="00DB3B85" w:rsidRDefault="008F60C7" w:rsidP="00DB3B85">
            <w:pPr>
              <w:numPr>
                <w:ilvl w:val="0"/>
                <w:numId w:val="9"/>
              </w:numPr>
              <w:tabs>
                <w:tab w:val="clear" w:pos="720"/>
                <w:tab w:val="num" w:pos="432"/>
                <w:tab w:val="left" w:pos="9900"/>
              </w:tabs>
              <w:autoSpaceDE w:val="0"/>
              <w:autoSpaceDN w:val="0"/>
              <w:adjustRightInd w:val="0"/>
              <w:ind w:left="432" w:right="233"/>
              <w:rPr>
                <w:rFonts w:cs="Arial"/>
                <w:sz w:val="20"/>
                <w:szCs w:val="20"/>
              </w:rPr>
            </w:pPr>
            <w:r w:rsidRPr="00DB3B85">
              <w:rPr>
                <w:rFonts w:cs="Arial"/>
                <w:sz w:val="20"/>
                <w:szCs w:val="20"/>
              </w:rPr>
              <w:t xml:space="preserve">throwing or catching objects </w:t>
            </w:r>
          </w:p>
          <w:p w:rsidR="008F60C7" w:rsidRPr="00DB3B85" w:rsidRDefault="008F60C7" w:rsidP="00DB3B85">
            <w:pPr>
              <w:numPr>
                <w:ilvl w:val="0"/>
                <w:numId w:val="9"/>
              </w:numPr>
              <w:tabs>
                <w:tab w:val="clear" w:pos="720"/>
                <w:tab w:val="num" w:pos="432"/>
                <w:tab w:val="left" w:pos="9900"/>
              </w:tabs>
              <w:autoSpaceDE w:val="0"/>
              <w:autoSpaceDN w:val="0"/>
              <w:adjustRightInd w:val="0"/>
              <w:ind w:left="432" w:right="233"/>
              <w:rPr>
                <w:rFonts w:cs="Arial"/>
                <w:sz w:val="20"/>
                <w:szCs w:val="20"/>
              </w:rPr>
            </w:pPr>
            <w:r w:rsidRPr="00DB3B85">
              <w:rPr>
                <w:rFonts w:cs="Arial"/>
                <w:sz w:val="20"/>
                <w:szCs w:val="20"/>
              </w:rPr>
              <w:t xml:space="preserve">cutting reinforcement steel with large bolt cutters </w:t>
            </w:r>
          </w:p>
          <w:p w:rsidR="008F60C7" w:rsidRPr="00DB3B85" w:rsidRDefault="008F60C7" w:rsidP="00DB3B85">
            <w:pPr>
              <w:numPr>
                <w:ilvl w:val="0"/>
                <w:numId w:val="9"/>
              </w:numPr>
              <w:tabs>
                <w:tab w:val="clear" w:pos="720"/>
                <w:tab w:val="num" w:pos="432"/>
                <w:tab w:val="left" w:pos="9900"/>
              </w:tabs>
              <w:autoSpaceDE w:val="0"/>
              <w:autoSpaceDN w:val="0"/>
              <w:adjustRightInd w:val="0"/>
              <w:ind w:left="432" w:right="233"/>
              <w:rPr>
                <w:rFonts w:cs="Arial"/>
                <w:sz w:val="20"/>
                <w:szCs w:val="20"/>
              </w:rPr>
            </w:pPr>
            <w:r w:rsidRPr="00DB3B85">
              <w:rPr>
                <w:rFonts w:cs="Arial"/>
                <w:sz w:val="20"/>
                <w:szCs w:val="20"/>
              </w:rPr>
              <w:t xml:space="preserve">carrying an </w:t>
            </w:r>
            <w:r w:rsidR="00AD145F">
              <w:rPr>
                <w:rFonts w:cs="Arial"/>
                <w:sz w:val="20"/>
                <w:szCs w:val="20"/>
              </w:rPr>
              <w:t xml:space="preserve">unbalanced or </w:t>
            </w:r>
            <w:r w:rsidRPr="00DB3B85">
              <w:rPr>
                <w:rFonts w:cs="Arial"/>
                <w:sz w:val="20"/>
                <w:szCs w:val="20"/>
              </w:rPr>
              <w:t xml:space="preserve">unstable load such as bagged stock feed pellets </w:t>
            </w:r>
            <w:r w:rsidR="00AD145F">
              <w:rPr>
                <w:rFonts w:cs="Arial"/>
                <w:sz w:val="20"/>
                <w:szCs w:val="20"/>
              </w:rPr>
              <w:t>that</w:t>
            </w:r>
            <w:r w:rsidRPr="00DB3B85">
              <w:rPr>
                <w:rFonts w:cs="Arial"/>
                <w:sz w:val="20"/>
                <w:szCs w:val="20"/>
              </w:rPr>
              <w:t xml:space="preserve"> suddenly moves</w:t>
            </w:r>
            <w:r w:rsidR="008F2475">
              <w:rPr>
                <w:rFonts w:cs="Arial"/>
                <w:sz w:val="20"/>
                <w:szCs w:val="20"/>
              </w:rPr>
              <w:t xml:space="preserve"> (Figure 5)</w:t>
            </w:r>
          </w:p>
          <w:p w:rsidR="008F60C7" w:rsidRPr="00DB3B85" w:rsidRDefault="00303098" w:rsidP="00DB3B85">
            <w:pPr>
              <w:numPr>
                <w:ilvl w:val="0"/>
                <w:numId w:val="9"/>
              </w:numPr>
              <w:tabs>
                <w:tab w:val="clear" w:pos="720"/>
                <w:tab w:val="num" w:pos="432"/>
                <w:tab w:val="left" w:pos="9900"/>
              </w:tabs>
              <w:autoSpaceDE w:val="0"/>
              <w:autoSpaceDN w:val="0"/>
              <w:adjustRightInd w:val="0"/>
              <w:ind w:left="432" w:right="233"/>
              <w:rPr>
                <w:rFonts w:cs="Arial"/>
                <w:sz w:val="20"/>
                <w:szCs w:val="20"/>
              </w:rPr>
            </w:pPr>
            <w:r>
              <w:rPr>
                <w:rFonts w:cs="Arial"/>
                <w:sz w:val="20"/>
                <w:szCs w:val="20"/>
              </w:rPr>
              <w:t>handling</w:t>
            </w:r>
            <w:r w:rsidR="008F60C7" w:rsidRPr="00DB3B85">
              <w:rPr>
                <w:rFonts w:cs="Arial"/>
                <w:sz w:val="20"/>
                <w:szCs w:val="20"/>
              </w:rPr>
              <w:t xml:space="preserve"> </w:t>
            </w:r>
            <w:r w:rsidR="00AD145F" w:rsidRPr="00DB3B85">
              <w:rPr>
                <w:rFonts w:cs="Arial"/>
                <w:sz w:val="20"/>
                <w:szCs w:val="20"/>
              </w:rPr>
              <w:t xml:space="preserve">frightened or resistant </w:t>
            </w:r>
            <w:r w:rsidR="008F60C7" w:rsidRPr="00DB3B85">
              <w:rPr>
                <w:rFonts w:cs="Arial"/>
                <w:sz w:val="20"/>
                <w:szCs w:val="20"/>
              </w:rPr>
              <w:t xml:space="preserve">animals  </w:t>
            </w:r>
          </w:p>
          <w:p w:rsidR="00007D60" w:rsidRPr="00DB3B85" w:rsidRDefault="008F60C7" w:rsidP="001B6986">
            <w:pPr>
              <w:numPr>
                <w:ilvl w:val="0"/>
                <w:numId w:val="9"/>
              </w:numPr>
              <w:tabs>
                <w:tab w:val="clear" w:pos="720"/>
                <w:tab w:val="num" w:pos="432"/>
                <w:tab w:val="left" w:pos="9900"/>
              </w:tabs>
              <w:autoSpaceDE w:val="0"/>
              <w:autoSpaceDN w:val="0"/>
              <w:adjustRightInd w:val="0"/>
              <w:ind w:left="432" w:right="233"/>
              <w:rPr>
                <w:rFonts w:cs="Arial"/>
                <w:b/>
                <w:i/>
                <w:szCs w:val="22"/>
              </w:rPr>
            </w:pPr>
            <w:proofErr w:type="gramStart"/>
            <w:r w:rsidRPr="00DB3B85">
              <w:rPr>
                <w:rFonts w:cs="Arial"/>
                <w:sz w:val="20"/>
                <w:szCs w:val="20"/>
              </w:rPr>
              <w:t>handling</w:t>
            </w:r>
            <w:proofErr w:type="gramEnd"/>
            <w:r w:rsidRPr="00DB3B85">
              <w:rPr>
                <w:rFonts w:cs="Arial"/>
                <w:sz w:val="20"/>
                <w:szCs w:val="20"/>
              </w:rPr>
              <w:t xml:space="preserve"> patients who suddenly resist or no longer assist during the handling procedure.</w:t>
            </w:r>
          </w:p>
        </w:tc>
        <w:tc>
          <w:tcPr>
            <w:tcW w:w="3509" w:type="dxa"/>
            <w:tcBorders>
              <w:bottom w:val="single" w:sz="4" w:space="0" w:color="auto"/>
            </w:tcBorders>
          </w:tcPr>
          <w:p w:rsidR="00007D60" w:rsidRDefault="00AD145F" w:rsidP="00DB3B85">
            <w:pPr>
              <w:autoSpaceDE w:val="0"/>
              <w:autoSpaceDN w:val="0"/>
              <w:adjustRightInd w:val="0"/>
              <w:spacing w:before="120" w:after="120"/>
              <w:ind w:right="504"/>
              <w:rPr>
                <w:rFonts w:cs="Arial"/>
                <w:b/>
                <w:i/>
                <w:szCs w:val="22"/>
              </w:rPr>
            </w:pPr>
            <w:r w:rsidRPr="00AD145F">
              <w:rPr>
                <w:rFonts w:cs="Arial"/>
                <w:b/>
                <w:i/>
                <w:noProof/>
                <w:szCs w:val="22"/>
              </w:rPr>
              <w:drawing>
                <wp:inline distT="0" distB="0" distL="0" distR="0">
                  <wp:extent cx="1828800" cy="1839595"/>
                  <wp:effectExtent l="19050" t="0" r="0" b="0"/>
                  <wp:docPr id="42" name="Picture 3" descr="carrying an unbalanced or unstable load such as bagged stock feed pellets that suddenly mo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1_17"/>
                          <pic:cNvPicPr>
                            <a:picLocks noChangeAspect="1" noChangeArrowheads="1"/>
                          </pic:cNvPicPr>
                        </pic:nvPicPr>
                        <pic:blipFill>
                          <a:blip r:embed="rId14" cstate="print"/>
                          <a:srcRect/>
                          <a:stretch>
                            <a:fillRect/>
                          </a:stretch>
                        </pic:blipFill>
                        <pic:spPr bwMode="auto">
                          <a:xfrm>
                            <a:off x="0" y="0"/>
                            <a:ext cx="1828800" cy="1839595"/>
                          </a:xfrm>
                          <a:prstGeom prst="rect">
                            <a:avLst/>
                          </a:prstGeom>
                          <a:noFill/>
                          <a:ln w="9525">
                            <a:noFill/>
                            <a:miter lim="800000"/>
                            <a:headEnd/>
                            <a:tailEnd/>
                          </a:ln>
                        </pic:spPr>
                      </pic:pic>
                    </a:graphicData>
                  </a:graphic>
                </wp:inline>
              </w:drawing>
            </w:r>
          </w:p>
          <w:p w:rsidR="008F2475" w:rsidRDefault="008F2475" w:rsidP="00DB3B85">
            <w:pPr>
              <w:autoSpaceDE w:val="0"/>
              <w:autoSpaceDN w:val="0"/>
              <w:adjustRightInd w:val="0"/>
              <w:spacing w:before="120" w:after="120"/>
              <w:ind w:right="504"/>
              <w:rPr>
                <w:rFonts w:cs="Arial"/>
                <w:b/>
                <w:i/>
                <w:szCs w:val="22"/>
              </w:rPr>
            </w:pPr>
            <w:r>
              <w:rPr>
                <w:rFonts w:cs="Arial"/>
                <w:b/>
                <w:i/>
                <w:szCs w:val="22"/>
              </w:rPr>
              <w:t>Figure 5</w:t>
            </w:r>
          </w:p>
          <w:p w:rsidR="001B6986" w:rsidRPr="00DB3B85" w:rsidRDefault="001B6986" w:rsidP="00DB3B85">
            <w:pPr>
              <w:autoSpaceDE w:val="0"/>
              <w:autoSpaceDN w:val="0"/>
              <w:adjustRightInd w:val="0"/>
              <w:spacing w:before="120" w:after="120"/>
              <w:ind w:right="504"/>
              <w:rPr>
                <w:rFonts w:cs="Arial"/>
                <w:b/>
                <w:i/>
                <w:szCs w:val="22"/>
              </w:rPr>
            </w:pPr>
          </w:p>
        </w:tc>
      </w:tr>
      <w:tr w:rsidR="00341E9C" w:rsidRPr="00DB3B85" w:rsidTr="001B6986">
        <w:tc>
          <w:tcPr>
            <w:tcW w:w="2528" w:type="dxa"/>
            <w:shd w:val="clear" w:color="auto" w:fill="D9D9D9"/>
          </w:tcPr>
          <w:p w:rsidR="00341E9C" w:rsidRPr="00DB3B85" w:rsidRDefault="00341E9C" w:rsidP="00DB3B85">
            <w:pPr>
              <w:autoSpaceDE w:val="0"/>
              <w:autoSpaceDN w:val="0"/>
              <w:adjustRightInd w:val="0"/>
              <w:spacing w:before="120" w:after="120"/>
              <w:ind w:right="504"/>
              <w:rPr>
                <w:rFonts w:cs="Arial"/>
                <w:b/>
                <w:i/>
                <w:szCs w:val="22"/>
              </w:rPr>
            </w:pPr>
            <w:r w:rsidRPr="00DB3B85">
              <w:rPr>
                <w:rFonts w:cs="Arial"/>
                <w:b/>
                <w:i/>
                <w:szCs w:val="22"/>
              </w:rPr>
              <w:t>Movement</w:t>
            </w:r>
          </w:p>
        </w:tc>
        <w:tc>
          <w:tcPr>
            <w:tcW w:w="7326" w:type="dxa"/>
            <w:gridSpan w:val="2"/>
            <w:shd w:val="clear" w:color="auto" w:fill="D9D9D9"/>
          </w:tcPr>
          <w:p w:rsidR="00341E9C" w:rsidRPr="00DB3B85" w:rsidRDefault="00341E9C" w:rsidP="00DB3B85">
            <w:pPr>
              <w:autoSpaceDE w:val="0"/>
              <w:autoSpaceDN w:val="0"/>
              <w:adjustRightInd w:val="0"/>
              <w:spacing w:before="120" w:after="120"/>
              <w:ind w:right="504"/>
              <w:rPr>
                <w:rFonts w:cs="Arial"/>
                <w:b/>
                <w:i/>
                <w:szCs w:val="22"/>
              </w:rPr>
            </w:pPr>
          </w:p>
        </w:tc>
      </w:tr>
      <w:tr w:rsidR="00007D60" w:rsidRPr="00DB3B85" w:rsidTr="008F2475">
        <w:trPr>
          <w:trHeight w:val="3396"/>
        </w:trPr>
        <w:tc>
          <w:tcPr>
            <w:tcW w:w="2528" w:type="dxa"/>
            <w:tcBorders>
              <w:bottom w:val="single" w:sz="4" w:space="0" w:color="auto"/>
            </w:tcBorders>
          </w:tcPr>
          <w:p w:rsidR="00007D60" w:rsidRPr="00DE272E" w:rsidRDefault="00341E9C" w:rsidP="00DB3B85">
            <w:pPr>
              <w:autoSpaceDE w:val="0"/>
              <w:autoSpaceDN w:val="0"/>
              <w:adjustRightInd w:val="0"/>
              <w:spacing w:before="120" w:after="120"/>
              <w:ind w:right="504"/>
              <w:rPr>
                <w:rFonts w:cs="Arial"/>
                <w:b/>
                <w:i/>
                <w:sz w:val="20"/>
                <w:szCs w:val="20"/>
              </w:rPr>
            </w:pPr>
            <w:r w:rsidRPr="00DE272E">
              <w:rPr>
                <w:rFonts w:cs="Arial"/>
                <w:i/>
                <w:sz w:val="20"/>
                <w:szCs w:val="20"/>
              </w:rPr>
              <w:t xml:space="preserve">Repetitive movement – </w:t>
            </w:r>
            <w:r w:rsidRPr="00DE272E">
              <w:rPr>
                <w:rFonts w:cs="Arial"/>
                <w:sz w:val="20"/>
                <w:szCs w:val="20"/>
              </w:rPr>
              <w:t xml:space="preserve">using the same parts of the body to repeat similar </w:t>
            </w:r>
            <w:r w:rsidRPr="00DE272E">
              <w:rPr>
                <w:rFonts w:cs="Arial"/>
                <w:spacing w:val="-2"/>
                <w:sz w:val="20"/>
                <w:szCs w:val="20"/>
              </w:rPr>
              <w:t>movements over a period of time.</w:t>
            </w:r>
          </w:p>
        </w:tc>
        <w:tc>
          <w:tcPr>
            <w:tcW w:w="3817" w:type="dxa"/>
            <w:tcBorders>
              <w:bottom w:val="single" w:sz="4" w:space="0" w:color="auto"/>
            </w:tcBorders>
          </w:tcPr>
          <w:p w:rsidR="001F442C" w:rsidRDefault="001F442C" w:rsidP="001F442C">
            <w:pPr>
              <w:tabs>
                <w:tab w:val="left" w:pos="3312"/>
                <w:tab w:val="left" w:pos="9900"/>
              </w:tabs>
              <w:autoSpaceDE w:val="0"/>
              <w:autoSpaceDN w:val="0"/>
              <w:adjustRightInd w:val="0"/>
              <w:spacing w:before="120"/>
              <w:ind w:left="74" w:right="232"/>
              <w:rPr>
                <w:rFonts w:cs="Arial"/>
                <w:sz w:val="20"/>
                <w:szCs w:val="20"/>
              </w:rPr>
            </w:pPr>
            <w:r>
              <w:rPr>
                <w:rFonts w:cs="Arial"/>
                <w:sz w:val="20"/>
                <w:szCs w:val="20"/>
              </w:rPr>
              <w:t>Examples of repetitive movement include:</w:t>
            </w:r>
          </w:p>
          <w:p w:rsidR="00DE4A71" w:rsidRPr="00DB3B85" w:rsidRDefault="00DE4A71" w:rsidP="00DB3B85">
            <w:pPr>
              <w:numPr>
                <w:ilvl w:val="0"/>
                <w:numId w:val="9"/>
              </w:numPr>
              <w:tabs>
                <w:tab w:val="clear" w:pos="720"/>
                <w:tab w:val="num" w:pos="432"/>
                <w:tab w:val="left" w:pos="9900"/>
              </w:tabs>
              <w:autoSpaceDE w:val="0"/>
              <w:autoSpaceDN w:val="0"/>
              <w:adjustRightInd w:val="0"/>
              <w:spacing w:before="120"/>
              <w:ind w:left="431" w:right="232" w:hanging="357"/>
              <w:rPr>
                <w:rFonts w:cs="Arial"/>
                <w:sz w:val="20"/>
                <w:szCs w:val="20"/>
              </w:rPr>
            </w:pPr>
            <w:r w:rsidRPr="00DB3B85">
              <w:rPr>
                <w:rFonts w:cs="Arial"/>
                <w:sz w:val="20"/>
                <w:szCs w:val="20"/>
              </w:rPr>
              <w:t>painting</w:t>
            </w:r>
          </w:p>
          <w:p w:rsidR="00DE4A71" w:rsidRPr="00DB3B85" w:rsidRDefault="00DE4A71" w:rsidP="00DB3B85">
            <w:pPr>
              <w:numPr>
                <w:ilvl w:val="0"/>
                <w:numId w:val="9"/>
              </w:numPr>
              <w:tabs>
                <w:tab w:val="clear" w:pos="720"/>
                <w:tab w:val="num" w:pos="432"/>
                <w:tab w:val="left" w:pos="9900"/>
              </w:tabs>
              <w:autoSpaceDE w:val="0"/>
              <w:autoSpaceDN w:val="0"/>
              <w:adjustRightInd w:val="0"/>
              <w:ind w:left="432" w:right="233"/>
              <w:rPr>
                <w:rFonts w:cs="Arial"/>
                <w:sz w:val="20"/>
                <w:szCs w:val="20"/>
              </w:rPr>
            </w:pPr>
            <w:r w:rsidRPr="00DB3B85">
              <w:rPr>
                <w:rFonts w:cs="Arial"/>
                <w:sz w:val="20"/>
                <w:szCs w:val="20"/>
              </w:rPr>
              <w:t>lifting goods from a conveyor belt and packing them in a carton</w:t>
            </w:r>
          </w:p>
          <w:p w:rsidR="00DE4A71" w:rsidRPr="00DB3B85" w:rsidRDefault="00DE4A71" w:rsidP="00DB3B85">
            <w:pPr>
              <w:numPr>
                <w:ilvl w:val="0"/>
                <w:numId w:val="9"/>
              </w:numPr>
              <w:tabs>
                <w:tab w:val="clear" w:pos="720"/>
                <w:tab w:val="num" w:pos="432"/>
                <w:tab w:val="left" w:pos="9900"/>
              </w:tabs>
              <w:autoSpaceDE w:val="0"/>
              <w:autoSpaceDN w:val="0"/>
              <w:adjustRightInd w:val="0"/>
              <w:ind w:left="432" w:right="233"/>
              <w:rPr>
                <w:rFonts w:cs="Arial"/>
                <w:sz w:val="20"/>
                <w:szCs w:val="20"/>
              </w:rPr>
            </w:pPr>
            <w:r w:rsidRPr="00DB3B85">
              <w:rPr>
                <w:rFonts w:cs="Arial"/>
                <w:sz w:val="20"/>
                <w:szCs w:val="20"/>
              </w:rPr>
              <w:t>typing and other keyboard tasks</w:t>
            </w:r>
            <w:r w:rsidR="008F2475">
              <w:rPr>
                <w:rFonts w:cs="Arial"/>
                <w:sz w:val="20"/>
                <w:szCs w:val="20"/>
              </w:rPr>
              <w:t>(Figure 6)</w:t>
            </w:r>
          </w:p>
          <w:p w:rsidR="00DE4A71" w:rsidRPr="00DB3B85" w:rsidRDefault="00DE4A71" w:rsidP="00DB3B85">
            <w:pPr>
              <w:numPr>
                <w:ilvl w:val="0"/>
                <w:numId w:val="9"/>
              </w:numPr>
              <w:tabs>
                <w:tab w:val="clear" w:pos="720"/>
                <w:tab w:val="num" w:pos="432"/>
                <w:tab w:val="left" w:pos="9900"/>
              </w:tabs>
              <w:autoSpaceDE w:val="0"/>
              <w:autoSpaceDN w:val="0"/>
              <w:adjustRightInd w:val="0"/>
              <w:ind w:left="432" w:right="233"/>
              <w:rPr>
                <w:rFonts w:cs="Arial"/>
                <w:sz w:val="20"/>
                <w:szCs w:val="20"/>
              </w:rPr>
            </w:pPr>
            <w:r w:rsidRPr="00DB3B85">
              <w:rPr>
                <w:rFonts w:cs="Arial"/>
                <w:sz w:val="20"/>
                <w:szCs w:val="20"/>
              </w:rPr>
              <w:t>repeatedly reaching for and assembling components in electronics manufacturing</w:t>
            </w:r>
          </w:p>
          <w:p w:rsidR="00007D60" w:rsidRPr="00DB3B85" w:rsidRDefault="00DE4A71" w:rsidP="00DB3B85">
            <w:pPr>
              <w:numPr>
                <w:ilvl w:val="0"/>
                <w:numId w:val="9"/>
              </w:numPr>
              <w:tabs>
                <w:tab w:val="clear" w:pos="720"/>
                <w:tab w:val="num" w:pos="432"/>
                <w:tab w:val="left" w:pos="9900"/>
              </w:tabs>
              <w:autoSpaceDE w:val="0"/>
              <w:autoSpaceDN w:val="0"/>
              <w:adjustRightInd w:val="0"/>
              <w:ind w:left="432" w:right="233"/>
              <w:rPr>
                <w:rFonts w:cs="Arial"/>
                <w:b/>
                <w:i/>
                <w:szCs w:val="22"/>
              </w:rPr>
            </w:pPr>
            <w:proofErr w:type="gramStart"/>
            <w:r w:rsidRPr="00DB3B85">
              <w:rPr>
                <w:rFonts w:cs="Arial"/>
                <w:sz w:val="20"/>
                <w:szCs w:val="20"/>
              </w:rPr>
              <w:t>using</w:t>
            </w:r>
            <w:proofErr w:type="gramEnd"/>
            <w:r w:rsidRPr="00DB3B85">
              <w:rPr>
                <w:rFonts w:cs="Arial"/>
                <w:sz w:val="20"/>
                <w:szCs w:val="20"/>
              </w:rPr>
              <w:t xml:space="preserve"> a socket and ratchet or spanner to unscrew long bolts.</w:t>
            </w:r>
          </w:p>
        </w:tc>
        <w:tc>
          <w:tcPr>
            <w:tcW w:w="3509" w:type="dxa"/>
            <w:tcBorders>
              <w:bottom w:val="single" w:sz="4" w:space="0" w:color="auto"/>
            </w:tcBorders>
          </w:tcPr>
          <w:p w:rsidR="008F2475" w:rsidRDefault="008F2475" w:rsidP="008F2475">
            <w:pPr>
              <w:autoSpaceDE w:val="0"/>
              <w:autoSpaceDN w:val="0"/>
              <w:adjustRightInd w:val="0"/>
              <w:spacing w:before="120" w:after="120"/>
              <w:ind w:right="504"/>
              <w:rPr>
                <w:rFonts w:cs="Arial"/>
                <w:b/>
                <w:i/>
                <w:szCs w:val="22"/>
              </w:rPr>
            </w:pPr>
            <w:r>
              <w:rPr>
                <w:rFonts w:cs="Arial"/>
                <w:b/>
                <w:i/>
                <w:noProof/>
                <w:szCs w:val="22"/>
              </w:rPr>
              <w:drawing>
                <wp:inline distT="0" distB="0" distL="0" distR="0">
                  <wp:extent cx="2143125" cy="1714500"/>
                  <wp:effectExtent l="19050" t="0" r="9525" b="0"/>
                  <wp:docPr id="25" name="Picture 6" descr="typing and other keyboard tas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eyboard"/>
                          <pic:cNvPicPr>
                            <a:picLocks noChangeAspect="1" noChangeArrowheads="1"/>
                          </pic:cNvPicPr>
                        </pic:nvPicPr>
                        <pic:blipFill>
                          <a:blip r:embed="rId15" cstate="print"/>
                          <a:srcRect/>
                          <a:stretch>
                            <a:fillRect/>
                          </a:stretch>
                        </pic:blipFill>
                        <pic:spPr bwMode="auto">
                          <a:xfrm>
                            <a:off x="0" y="0"/>
                            <a:ext cx="2143125" cy="1714500"/>
                          </a:xfrm>
                          <a:prstGeom prst="rect">
                            <a:avLst/>
                          </a:prstGeom>
                          <a:noFill/>
                          <a:ln w="9525">
                            <a:noFill/>
                            <a:miter lim="800000"/>
                            <a:headEnd/>
                            <a:tailEnd/>
                          </a:ln>
                        </pic:spPr>
                      </pic:pic>
                    </a:graphicData>
                  </a:graphic>
                </wp:inline>
              </w:drawing>
            </w:r>
          </w:p>
          <w:p w:rsidR="00007D60" w:rsidRPr="00DB3B85" w:rsidRDefault="008F2475" w:rsidP="00DB3B85">
            <w:pPr>
              <w:autoSpaceDE w:val="0"/>
              <w:autoSpaceDN w:val="0"/>
              <w:adjustRightInd w:val="0"/>
              <w:spacing w:before="120" w:after="120"/>
              <w:ind w:right="504"/>
              <w:rPr>
                <w:rFonts w:cs="Arial"/>
                <w:b/>
                <w:i/>
                <w:szCs w:val="22"/>
              </w:rPr>
            </w:pPr>
            <w:r>
              <w:rPr>
                <w:rFonts w:cs="Arial"/>
                <w:b/>
                <w:i/>
                <w:szCs w:val="22"/>
              </w:rPr>
              <w:t>Figure 6</w:t>
            </w:r>
          </w:p>
        </w:tc>
      </w:tr>
    </w:tbl>
    <w:p w:rsidR="003D7C53" w:rsidRDefault="003D7C53">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8"/>
        <w:gridCol w:w="3817"/>
        <w:gridCol w:w="3509"/>
      </w:tblGrid>
      <w:tr w:rsidR="002F6A2D" w:rsidRPr="00DB3B85" w:rsidTr="001B6986">
        <w:tc>
          <w:tcPr>
            <w:tcW w:w="9854" w:type="dxa"/>
            <w:gridSpan w:val="3"/>
            <w:shd w:val="clear" w:color="auto" w:fill="D9D9D9"/>
          </w:tcPr>
          <w:p w:rsidR="002F6A2D" w:rsidRPr="00DB3B85" w:rsidRDefault="002F6A2D" w:rsidP="00DB3B85">
            <w:pPr>
              <w:spacing w:before="120"/>
              <w:rPr>
                <w:rFonts w:cs="Arial"/>
                <w:b/>
                <w:i/>
                <w:szCs w:val="22"/>
              </w:rPr>
            </w:pPr>
            <w:r w:rsidRPr="00DB3B85">
              <w:rPr>
                <w:rFonts w:cs="Arial"/>
                <w:b/>
                <w:i/>
                <w:szCs w:val="22"/>
              </w:rPr>
              <w:lastRenderedPageBreak/>
              <w:t xml:space="preserve">Posture </w:t>
            </w:r>
          </w:p>
          <w:p w:rsidR="002F6A2D" w:rsidRPr="00DB3B85" w:rsidRDefault="002F6A2D" w:rsidP="00DB3B85">
            <w:pPr>
              <w:spacing w:before="120"/>
              <w:rPr>
                <w:rFonts w:cs="Arial"/>
                <w:sz w:val="20"/>
                <w:szCs w:val="20"/>
              </w:rPr>
            </w:pPr>
            <w:r w:rsidRPr="00DB3B85">
              <w:rPr>
                <w:rFonts w:cs="Arial"/>
                <w:sz w:val="20"/>
                <w:szCs w:val="20"/>
              </w:rPr>
              <w:t>An ideal posture is one where the trunk and head are upright and forward facing, the arms are by the side of the body, the forearms are either hanging straight or at right angles to the upper arm, and the hand is in the handshake position.</w:t>
            </w:r>
          </w:p>
          <w:p w:rsidR="002F6A2D" w:rsidRPr="00DB3B85" w:rsidRDefault="002F6A2D" w:rsidP="00DB3B85">
            <w:pPr>
              <w:autoSpaceDE w:val="0"/>
              <w:autoSpaceDN w:val="0"/>
              <w:adjustRightInd w:val="0"/>
              <w:spacing w:before="120" w:after="120"/>
              <w:ind w:right="504"/>
              <w:rPr>
                <w:rFonts w:cs="Arial"/>
                <w:b/>
                <w:i/>
                <w:szCs w:val="22"/>
              </w:rPr>
            </w:pPr>
            <w:r w:rsidRPr="00DB3B85">
              <w:rPr>
                <w:rFonts w:cs="Arial"/>
                <w:sz w:val="20"/>
                <w:szCs w:val="20"/>
              </w:rPr>
              <w:t>Postures that are both awkward and sustained are particularly hazardous.</w:t>
            </w:r>
          </w:p>
        </w:tc>
      </w:tr>
      <w:tr w:rsidR="00007D60" w:rsidRPr="00DB3B85" w:rsidTr="00DE272E">
        <w:trPr>
          <w:trHeight w:val="1650"/>
        </w:trPr>
        <w:tc>
          <w:tcPr>
            <w:tcW w:w="2528" w:type="dxa"/>
          </w:tcPr>
          <w:p w:rsidR="00007D60" w:rsidRPr="00DB3B85" w:rsidRDefault="00DE4A71" w:rsidP="00DB3B85">
            <w:pPr>
              <w:tabs>
                <w:tab w:val="left" w:pos="2340"/>
              </w:tabs>
              <w:autoSpaceDE w:val="0"/>
              <w:autoSpaceDN w:val="0"/>
              <w:adjustRightInd w:val="0"/>
              <w:spacing w:before="120" w:after="120"/>
              <w:ind w:right="504"/>
              <w:rPr>
                <w:rFonts w:cs="Arial"/>
                <w:b/>
                <w:i/>
                <w:sz w:val="20"/>
                <w:szCs w:val="20"/>
              </w:rPr>
            </w:pPr>
            <w:r w:rsidRPr="00DB3B85">
              <w:rPr>
                <w:rFonts w:cs="Arial"/>
                <w:i/>
                <w:sz w:val="20"/>
                <w:szCs w:val="20"/>
              </w:rPr>
              <w:t xml:space="preserve">Sustained posture – </w:t>
            </w:r>
            <w:r w:rsidRPr="00DB3B85">
              <w:rPr>
                <w:rFonts w:cs="Arial"/>
                <w:sz w:val="20"/>
                <w:szCs w:val="20"/>
              </w:rPr>
              <w:t>where part of or the whole body is kept in the same position for a prolonged period.</w:t>
            </w:r>
          </w:p>
        </w:tc>
        <w:tc>
          <w:tcPr>
            <w:tcW w:w="3817" w:type="dxa"/>
          </w:tcPr>
          <w:p w:rsidR="001F442C" w:rsidRDefault="001F442C" w:rsidP="001F442C">
            <w:pPr>
              <w:tabs>
                <w:tab w:val="left" w:pos="3312"/>
                <w:tab w:val="left" w:pos="9900"/>
              </w:tabs>
              <w:autoSpaceDE w:val="0"/>
              <w:autoSpaceDN w:val="0"/>
              <w:adjustRightInd w:val="0"/>
              <w:spacing w:before="120"/>
              <w:ind w:left="74" w:right="232"/>
              <w:rPr>
                <w:rFonts w:cs="Arial"/>
                <w:sz w:val="20"/>
                <w:szCs w:val="20"/>
              </w:rPr>
            </w:pPr>
            <w:r>
              <w:rPr>
                <w:rFonts w:cs="Arial"/>
                <w:sz w:val="20"/>
                <w:szCs w:val="20"/>
              </w:rPr>
              <w:t>Examples of sustained posture include:</w:t>
            </w:r>
          </w:p>
          <w:p w:rsidR="00DE4A71" w:rsidRPr="00DB3B85" w:rsidRDefault="00DE4A71" w:rsidP="00DB3B85">
            <w:pPr>
              <w:numPr>
                <w:ilvl w:val="0"/>
                <w:numId w:val="9"/>
              </w:numPr>
              <w:tabs>
                <w:tab w:val="clear" w:pos="720"/>
                <w:tab w:val="num" w:pos="432"/>
                <w:tab w:val="left" w:pos="9900"/>
              </w:tabs>
              <w:autoSpaceDE w:val="0"/>
              <w:autoSpaceDN w:val="0"/>
              <w:adjustRightInd w:val="0"/>
              <w:spacing w:before="120"/>
              <w:ind w:left="431" w:right="232" w:hanging="357"/>
              <w:rPr>
                <w:rFonts w:cs="Arial"/>
                <w:sz w:val="20"/>
                <w:szCs w:val="20"/>
              </w:rPr>
            </w:pPr>
            <w:r w:rsidRPr="00DB3B85">
              <w:rPr>
                <w:rFonts w:cs="Arial"/>
                <w:sz w:val="20"/>
                <w:szCs w:val="20"/>
              </w:rPr>
              <w:t>supporting plasterboard sheeting while it is nailed into place</w:t>
            </w:r>
            <w:r w:rsidR="008F2475">
              <w:rPr>
                <w:rFonts w:cs="Arial"/>
                <w:sz w:val="20"/>
                <w:szCs w:val="20"/>
              </w:rPr>
              <w:t xml:space="preserve"> (Figure 7)</w:t>
            </w:r>
          </w:p>
          <w:p w:rsidR="00007D60" w:rsidRPr="00DB3B85" w:rsidRDefault="00DE4A71" w:rsidP="00DB3B85">
            <w:pPr>
              <w:numPr>
                <w:ilvl w:val="0"/>
                <w:numId w:val="9"/>
              </w:numPr>
              <w:tabs>
                <w:tab w:val="clear" w:pos="720"/>
                <w:tab w:val="num" w:pos="432"/>
                <w:tab w:val="left" w:pos="9900"/>
              </w:tabs>
              <w:autoSpaceDE w:val="0"/>
              <w:autoSpaceDN w:val="0"/>
              <w:adjustRightInd w:val="0"/>
              <w:ind w:left="431" w:right="232" w:hanging="357"/>
              <w:rPr>
                <w:rFonts w:cs="Arial"/>
                <w:sz w:val="20"/>
                <w:szCs w:val="20"/>
              </w:rPr>
            </w:pPr>
            <w:proofErr w:type="gramStart"/>
            <w:r w:rsidRPr="00DB3B85">
              <w:rPr>
                <w:rFonts w:cs="Arial"/>
                <w:sz w:val="20"/>
                <w:szCs w:val="20"/>
              </w:rPr>
              <w:t>continually</w:t>
            </w:r>
            <w:proofErr w:type="gramEnd"/>
            <w:r w:rsidRPr="00DB3B85">
              <w:rPr>
                <w:rFonts w:cs="Arial"/>
                <w:sz w:val="20"/>
                <w:szCs w:val="20"/>
              </w:rPr>
              <w:t xml:space="preserve"> standing with weight mainly on one leg while operating a power press with foot pedal controls.</w:t>
            </w:r>
          </w:p>
        </w:tc>
        <w:tc>
          <w:tcPr>
            <w:tcW w:w="3509" w:type="dxa"/>
          </w:tcPr>
          <w:p w:rsidR="003D7C53" w:rsidRDefault="003D7C53" w:rsidP="00DB3B85">
            <w:pPr>
              <w:autoSpaceDE w:val="0"/>
              <w:autoSpaceDN w:val="0"/>
              <w:adjustRightInd w:val="0"/>
              <w:spacing w:before="120" w:after="120"/>
              <w:ind w:right="504"/>
              <w:rPr>
                <w:rFonts w:cs="Arial"/>
                <w:b/>
                <w:i/>
                <w:szCs w:val="22"/>
              </w:rPr>
            </w:pPr>
            <w:r w:rsidRPr="003D7C53">
              <w:rPr>
                <w:rFonts w:cs="Arial"/>
                <w:b/>
                <w:i/>
                <w:noProof/>
                <w:szCs w:val="22"/>
              </w:rPr>
              <w:drawing>
                <wp:inline distT="0" distB="0" distL="0" distR="0">
                  <wp:extent cx="2073664" cy="1762125"/>
                  <wp:effectExtent l="19050" t="0" r="2786" b="0"/>
                  <wp:docPr id="43" name="Picture 1" descr="supporting plasterboard sheeting while it is nailed into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C2769\AppData\Local\Microsoft\Windows\Temporary Internet Files\Content.Outlook\32NWFG9F\Pages from manual tasks.jpg"/>
                          <pic:cNvPicPr>
                            <a:picLocks noChangeAspect="1" noChangeArrowheads="1"/>
                          </pic:cNvPicPr>
                        </pic:nvPicPr>
                        <pic:blipFill>
                          <a:blip r:embed="rId16" cstate="print"/>
                          <a:srcRect/>
                          <a:stretch>
                            <a:fillRect/>
                          </a:stretch>
                        </pic:blipFill>
                        <pic:spPr bwMode="auto">
                          <a:xfrm>
                            <a:off x="0" y="0"/>
                            <a:ext cx="2080830" cy="1768214"/>
                          </a:xfrm>
                          <a:prstGeom prst="rect">
                            <a:avLst/>
                          </a:prstGeom>
                          <a:noFill/>
                          <a:ln w="9525">
                            <a:noFill/>
                            <a:miter lim="800000"/>
                            <a:headEnd/>
                            <a:tailEnd/>
                          </a:ln>
                        </pic:spPr>
                      </pic:pic>
                    </a:graphicData>
                  </a:graphic>
                </wp:inline>
              </w:drawing>
            </w:r>
          </w:p>
          <w:p w:rsidR="008F2475" w:rsidRPr="00DB3B85" w:rsidRDefault="008F2475" w:rsidP="00DB3B85">
            <w:pPr>
              <w:autoSpaceDE w:val="0"/>
              <w:autoSpaceDN w:val="0"/>
              <w:adjustRightInd w:val="0"/>
              <w:spacing w:before="120" w:after="120"/>
              <w:ind w:right="504"/>
              <w:rPr>
                <w:rFonts w:cs="Arial"/>
                <w:b/>
                <w:i/>
                <w:szCs w:val="22"/>
              </w:rPr>
            </w:pPr>
            <w:r>
              <w:rPr>
                <w:rFonts w:cs="Arial"/>
                <w:b/>
                <w:i/>
                <w:szCs w:val="22"/>
              </w:rPr>
              <w:t>Figure 7</w:t>
            </w:r>
          </w:p>
        </w:tc>
      </w:tr>
      <w:tr w:rsidR="00007D60" w:rsidRPr="00DB3B85" w:rsidTr="00DE272E">
        <w:tc>
          <w:tcPr>
            <w:tcW w:w="2528" w:type="dxa"/>
            <w:tcBorders>
              <w:bottom w:val="single" w:sz="4" w:space="0" w:color="auto"/>
            </w:tcBorders>
          </w:tcPr>
          <w:p w:rsidR="00DE4A71" w:rsidRPr="00DB3B85" w:rsidRDefault="00DE4A71" w:rsidP="00310F06">
            <w:pPr>
              <w:tabs>
                <w:tab w:val="left" w:pos="2268"/>
                <w:tab w:val="left" w:pos="2340"/>
              </w:tabs>
              <w:autoSpaceDE w:val="0"/>
              <w:autoSpaceDN w:val="0"/>
              <w:adjustRightInd w:val="0"/>
              <w:spacing w:before="120" w:after="120"/>
              <w:ind w:right="252"/>
              <w:rPr>
                <w:rFonts w:cs="Arial"/>
                <w:sz w:val="20"/>
                <w:szCs w:val="20"/>
              </w:rPr>
            </w:pPr>
            <w:r w:rsidRPr="00DB3B85">
              <w:rPr>
                <w:rFonts w:cs="Arial"/>
                <w:i/>
                <w:sz w:val="20"/>
                <w:szCs w:val="20"/>
              </w:rPr>
              <w:t xml:space="preserve">Awkward posture – </w:t>
            </w:r>
            <w:r w:rsidRPr="00DB3B85">
              <w:rPr>
                <w:rFonts w:cs="Arial"/>
                <w:sz w:val="20"/>
                <w:szCs w:val="20"/>
              </w:rPr>
              <w:t>where any part of the body is in an uncomfortable or unnatural position, such as:</w:t>
            </w:r>
          </w:p>
          <w:p w:rsidR="00DE4A71" w:rsidRPr="00DB3B85" w:rsidRDefault="00DE4A71" w:rsidP="00DB3B85">
            <w:pPr>
              <w:numPr>
                <w:ilvl w:val="0"/>
                <w:numId w:val="9"/>
              </w:numPr>
              <w:tabs>
                <w:tab w:val="clear" w:pos="720"/>
                <w:tab w:val="num" w:pos="432"/>
                <w:tab w:val="left" w:pos="2340"/>
                <w:tab w:val="left" w:pos="9900"/>
              </w:tabs>
              <w:autoSpaceDE w:val="0"/>
              <w:autoSpaceDN w:val="0"/>
              <w:adjustRightInd w:val="0"/>
              <w:ind w:left="432" w:right="252"/>
              <w:rPr>
                <w:rFonts w:cs="Arial"/>
                <w:sz w:val="20"/>
                <w:szCs w:val="20"/>
              </w:rPr>
            </w:pPr>
            <w:r w:rsidRPr="00DB3B85">
              <w:rPr>
                <w:rFonts w:cs="Arial"/>
                <w:sz w:val="20"/>
                <w:szCs w:val="20"/>
              </w:rPr>
              <w:t>postures that are unbalanced or asymmetrical</w:t>
            </w:r>
          </w:p>
          <w:p w:rsidR="00007D60" w:rsidRPr="00DB3B85" w:rsidRDefault="00DE4A71" w:rsidP="00DB3B85">
            <w:pPr>
              <w:numPr>
                <w:ilvl w:val="0"/>
                <w:numId w:val="9"/>
              </w:numPr>
              <w:tabs>
                <w:tab w:val="clear" w:pos="720"/>
                <w:tab w:val="num" w:pos="432"/>
                <w:tab w:val="left" w:pos="2340"/>
                <w:tab w:val="left" w:pos="9900"/>
              </w:tabs>
              <w:autoSpaceDE w:val="0"/>
              <w:autoSpaceDN w:val="0"/>
              <w:adjustRightInd w:val="0"/>
              <w:ind w:left="432" w:right="252"/>
              <w:rPr>
                <w:rFonts w:cs="Arial"/>
                <w:b/>
                <w:i/>
                <w:sz w:val="20"/>
                <w:szCs w:val="20"/>
              </w:rPr>
            </w:pPr>
            <w:proofErr w:type="gramStart"/>
            <w:r w:rsidRPr="00DB3B85">
              <w:rPr>
                <w:rFonts w:cs="Arial"/>
                <w:sz w:val="20"/>
                <w:szCs w:val="20"/>
              </w:rPr>
              <w:t>postures</w:t>
            </w:r>
            <w:proofErr w:type="gramEnd"/>
            <w:r w:rsidRPr="00DB3B85">
              <w:rPr>
                <w:rFonts w:cs="Arial"/>
                <w:sz w:val="20"/>
                <w:szCs w:val="20"/>
              </w:rPr>
              <w:t xml:space="preserve"> that require extreme joint angles or bending and twisting.</w:t>
            </w:r>
          </w:p>
        </w:tc>
        <w:tc>
          <w:tcPr>
            <w:tcW w:w="3817" w:type="dxa"/>
            <w:tcBorders>
              <w:bottom w:val="single" w:sz="4" w:space="0" w:color="auto"/>
            </w:tcBorders>
          </w:tcPr>
          <w:p w:rsidR="001F442C" w:rsidRDefault="001F442C" w:rsidP="001F442C">
            <w:pPr>
              <w:tabs>
                <w:tab w:val="left" w:pos="3312"/>
                <w:tab w:val="left" w:pos="9900"/>
              </w:tabs>
              <w:autoSpaceDE w:val="0"/>
              <w:autoSpaceDN w:val="0"/>
              <w:adjustRightInd w:val="0"/>
              <w:spacing w:before="120"/>
              <w:ind w:left="74" w:right="232"/>
              <w:rPr>
                <w:rFonts w:cs="Arial"/>
                <w:sz w:val="20"/>
                <w:szCs w:val="20"/>
              </w:rPr>
            </w:pPr>
            <w:r>
              <w:rPr>
                <w:rFonts w:cs="Arial"/>
                <w:sz w:val="20"/>
                <w:szCs w:val="20"/>
              </w:rPr>
              <w:t>Examples of awkward posture include:</w:t>
            </w:r>
          </w:p>
          <w:p w:rsidR="002F6A2D" w:rsidRPr="00DB3B85" w:rsidRDefault="002F6A2D" w:rsidP="00DB3B85">
            <w:pPr>
              <w:numPr>
                <w:ilvl w:val="0"/>
                <w:numId w:val="9"/>
              </w:numPr>
              <w:tabs>
                <w:tab w:val="clear" w:pos="720"/>
                <w:tab w:val="num" w:pos="432"/>
                <w:tab w:val="left" w:pos="9900"/>
              </w:tabs>
              <w:autoSpaceDE w:val="0"/>
              <w:autoSpaceDN w:val="0"/>
              <w:adjustRightInd w:val="0"/>
              <w:spacing w:before="120"/>
              <w:ind w:left="431" w:right="232" w:hanging="357"/>
              <w:rPr>
                <w:rFonts w:cs="Arial"/>
                <w:sz w:val="20"/>
                <w:szCs w:val="20"/>
              </w:rPr>
            </w:pPr>
            <w:r w:rsidRPr="00DB3B85">
              <w:rPr>
                <w:rFonts w:cs="Arial"/>
                <w:sz w:val="20"/>
                <w:szCs w:val="20"/>
              </w:rPr>
              <w:t>squatting while servicing plant or a vehicle</w:t>
            </w:r>
          </w:p>
          <w:p w:rsidR="002F6A2D" w:rsidRPr="00DB3B85" w:rsidRDefault="002F6A2D" w:rsidP="00DB3B85">
            <w:pPr>
              <w:numPr>
                <w:ilvl w:val="0"/>
                <w:numId w:val="9"/>
              </w:numPr>
              <w:tabs>
                <w:tab w:val="clear" w:pos="720"/>
                <w:tab w:val="num" w:pos="432"/>
                <w:tab w:val="left" w:pos="9900"/>
              </w:tabs>
              <w:autoSpaceDE w:val="0"/>
              <w:autoSpaceDN w:val="0"/>
              <w:adjustRightInd w:val="0"/>
              <w:ind w:left="432" w:right="233"/>
              <w:rPr>
                <w:rFonts w:cs="Arial"/>
                <w:sz w:val="20"/>
                <w:szCs w:val="20"/>
              </w:rPr>
            </w:pPr>
            <w:r w:rsidRPr="00DB3B85">
              <w:rPr>
                <w:rFonts w:cs="Arial"/>
                <w:sz w:val="20"/>
                <w:szCs w:val="20"/>
              </w:rPr>
              <w:t xml:space="preserve">working with arms overhead </w:t>
            </w:r>
          </w:p>
          <w:p w:rsidR="002F6A2D" w:rsidRPr="00DB3B85" w:rsidRDefault="002F6A2D" w:rsidP="00DB3B85">
            <w:pPr>
              <w:numPr>
                <w:ilvl w:val="0"/>
                <w:numId w:val="9"/>
              </w:numPr>
              <w:tabs>
                <w:tab w:val="clear" w:pos="720"/>
                <w:tab w:val="num" w:pos="432"/>
                <w:tab w:val="left" w:pos="9900"/>
              </w:tabs>
              <w:autoSpaceDE w:val="0"/>
              <w:autoSpaceDN w:val="0"/>
              <w:adjustRightInd w:val="0"/>
              <w:ind w:left="432" w:right="233"/>
              <w:rPr>
                <w:rFonts w:cs="Arial"/>
                <w:sz w:val="20"/>
                <w:szCs w:val="20"/>
              </w:rPr>
            </w:pPr>
            <w:r w:rsidRPr="00DB3B85">
              <w:rPr>
                <w:rFonts w:cs="Arial"/>
                <w:sz w:val="20"/>
                <w:szCs w:val="20"/>
              </w:rPr>
              <w:t>bending over a desk or table</w:t>
            </w:r>
          </w:p>
          <w:p w:rsidR="002F6A2D" w:rsidRPr="00DB3B85" w:rsidRDefault="002F6A2D" w:rsidP="00DB3B85">
            <w:pPr>
              <w:numPr>
                <w:ilvl w:val="0"/>
                <w:numId w:val="9"/>
              </w:numPr>
              <w:tabs>
                <w:tab w:val="clear" w:pos="720"/>
                <w:tab w:val="num" w:pos="432"/>
                <w:tab w:val="left" w:pos="9900"/>
              </w:tabs>
              <w:autoSpaceDE w:val="0"/>
              <w:autoSpaceDN w:val="0"/>
              <w:adjustRightInd w:val="0"/>
              <w:ind w:left="432" w:right="233"/>
              <w:rPr>
                <w:rFonts w:cs="Arial"/>
                <w:sz w:val="20"/>
                <w:szCs w:val="20"/>
              </w:rPr>
            </w:pPr>
            <w:r w:rsidRPr="00DB3B85">
              <w:rPr>
                <w:rFonts w:cs="Arial"/>
                <w:sz w:val="20"/>
                <w:szCs w:val="20"/>
              </w:rPr>
              <w:t xml:space="preserve">using a hand tool </w:t>
            </w:r>
            <w:r w:rsidR="003D7C53">
              <w:rPr>
                <w:rFonts w:cs="Arial"/>
                <w:sz w:val="20"/>
                <w:szCs w:val="20"/>
              </w:rPr>
              <w:t>that</w:t>
            </w:r>
            <w:r w:rsidRPr="00DB3B85">
              <w:rPr>
                <w:rFonts w:cs="Arial"/>
                <w:sz w:val="20"/>
                <w:szCs w:val="20"/>
              </w:rPr>
              <w:t xml:space="preserve"> causes the wrist to be bent to the side</w:t>
            </w:r>
          </w:p>
          <w:p w:rsidR="002F6A2D" w:rsidRPr="00DB3B85" w:rsidRDefault="002F6A2D" w:rsidP="00DB3B85">
            <w:pPr>
              <w:numPr>
                <w:ilvl w:val="0"/>
                <w:numId w:val="9"/>
              </w:numPr>
              <w:tabs>
                <w:tab w:val="clear" w:pos="720"/>
                <w:tab w:val="num" w:pos="432"/>
                <w:tab w:val="left" w:pos="9900"/>
              </w:tabs>
              <w:autoSpaceDE w:val="0"/>
              <w:autoSpaceDN w:val="0"/>
              <w:adjustRightInd w:val="0"/>
              <w:ind w:left="432" w:right="233"/>
              <w:rPr>
                <w:rFonts w:cs="Arial"/>
                <w:sz w:val="20"/>
                <w:szCs w:val="20"/>
              </w:rPr>
            </w:pPr>
            <w:r w:rsidRPr="00DB3B85">
              <w:rPr>
                <w:rFonts w:cs="Arial"/>
                <w:sz w:val="20"/>
                <w:szCs w:val="20"/>
              </w:rPr>
              <w:t xml:space="preserve">kneeling while </w:t>
            </w:r>
            <w:proofErr w:type="spellStart"/>
            <w:r w:rsidRPr="00DB3B85">
              <w:rPr>
                <w:rFonts w:cs="Arial"/>
                <w:sz w:val="20"/>
                <w:szCs w:val="20"/>
              </w:rPr>
              <w:t>trowelling</w:t>
            </w:r>
            <w:proofErr w:type="spellEnd"/>
            <w:r w:rsidRPr="00DB3B85">
              <w:rPr>
                <w:rFonts w:cs="Arial"/>
                <w:sz w:val="20"/>
                <w:szCs w:val="20"/>
              </w:rPr>
              <w:t xml:space="preserve"> concrete or laying carpet</w:t>
            </w:r>
          </w:p>
          <w:p w:rsidR="00007D60" w:rsidRPr="00DB3B85" w:rsidRDefault="002F6A2D" w:rsidP="0011571F">
            <w:pPr>
              <w:numPr>
                <w:ilvl w:val="0"/>
                <w:numId w:val="9"/>
              </w:numPr>
              <w:tabs>
                <w:tab w:val="clear" w:pos="720"/>
                <w:tab w:val="num" w:pos="432"/>
                <w:tab w:val="left" w:pos="9900"/>
              </w:tabs>
              <w:autoSpaceDE w:val="0"/>
              <w:autoSpaceDN w:val="0"/>
              <w:adjustRightInd w:val="0"/>
              <w:ind w:left="432" w:right="233"/>
              <w:rPr>
                <w:rFonts w:cs="Arial"/>
                <w:b/>
                <w:i/>
                <w:szCs w:val="22"/>
              </w:rPr>
            </w:pPr>
            <w:proofErr w:type="gramStart"/>
            <w:r w:rsidRPr="00DB3B85">
              <w:rPr>
                <w:rFonts w:cs="Arial"/>
                <w:sz w:val="20"/>
                <w:szCs w:val="20"/>
              </w:rPr>
              <w:t>bending</w:t>
            </w:r>
            <w:proofErr w:type="gramEnd"/>
            <w:r w:rsidRPr="00DB3B85">
              <w:rPr>
                <w:rFonts w:cs="Arial"/>
                <w:sz w:val="20"/>
                <w:szCs w:val="20"/>
              </w:rPr>
              <w:t xml:space="preserve"> the neck or back to the side to see around bulky items pushed on a trolley.</w:t>
            </w:r>
            <w:r w:rsidR="008F2475">
              <w:rPr>
                <w:rFonts w:cs="Arial"/>
                <w:sz w:val="20"/>
                <w:szCs w:val="20"/>
              </w:rPr>
              <w:t xml:space="preserve"> (Figure 8)</w:t>
            </w:r>
          </w:p>
        </w:tc>
        <w:tc>
          <w:tcPr>
            <w:tcW w:w="3509" w:type="dxa"/>
            <w:tcBorders>
              <w:bottom w:val="single" w:sz="4" w:space="0" w:color="auto"/>
            </w:tcBorders>
          </w:tcPr>
          <w:p w:rsidR="00007D60" w:rsidRDefault="0086187B" w:rsidP="00DB3B85">
            <w:pPr>
              <w:autoSpaceDE w:val="0"/>
              <w:autoSpaceDN w:val="0"/>
              <w:adjustRightInd w:val="0"/>
              <w:spacing w:before="120" w:after="120"/>
              <w:ind w:right="504"/>
              <w:rPr>
                <w:rFonts w:cs="Arial"/>
                <w:b/>
                <w:i/>
                <w:szCs w:val="22"/>
              </w:rPr>
            </w:pPr>
            <w:r>
              <w:rPr>
                <w:rFonts w:cs="Arial"/>
                <w:b/>
                <w:i/>
                <w:noProof/>
                <w:szCs w:val="22"/>
              </w:rPr>
              <w:drawing>
                <wp:inline distT="0" distB="0" distL="0" distR="0">
                  <wp:extent cx="2054860" cy="2033270"/>
                  <wp:effectExtent l="19050" t="0" r="2540" b="0"/>
                  <wp:docPr id="8" name="Picture 8" descr="bending the neck or back to the side to see around bulky items pushed on a tro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ep2_Char2_3"/>
                          <pic:cNvPicPr>
                            <a:picLocks noChangeAspect="1" noChangeArrowheads="1"/>
                          </pic:cNvPicPr>
                        </pic:nvPicPr>
                        <pic:blipFill>
                          <a:blip r:embed="rId17" cstate="print"/>
                          <a:srcRect/>
                          <a:stretch>
                            <a:fillRect/>
                          </a:stretch>
                        </pic:blipFill>
                        <pic:spPr bwMode="auto">
                          <a:xfrm>
                            <a:off x="0" y="0"/>
                            <a:ext cx="2054860" cy="2033270"/>
                          </a:xfrm>
                          <a:prstGeom prst="rect">
                            <a:avLst/>
                          </a:prstGeom>
                          <a:noFill/>
                          <a:ln w="9525">
                            <a:noFill/>
                            <a:miter lim="800000"/>
                            <a:headEnd/>
                            <a:tailEnd/>
                          </a:ln>
                        </pic:spPr>
                      </pic:pic>
                    </a:graphicData>
                  </a:graphic>
                </wp:inline>
              </w:drawing>
            </w:r>
          </w:p>
          <w:p w:rsidR="008F2475" w:rsidRPr="00DB3B85" w:rsidRDefault="008F2475" w:rsidP="00DB3B85">
            <w:pPr>
              <w:autoSpaceDE w:val="0"/>
              <w:autoSpaceDN w:val="0"/>
              <w:adjustRightInd w:val="0"/>
              <w:spacing w:before="120" w:after="120"/>
              <w:ind w:right="504"/>
              <w:rPr>
                <w:rFonts w:cs="Arial"/>
                <w:b/>
                <w:i/>
                <w:szCs w:val="22"/>
              </w:rPr>
            </w:pPr>
            <w:r>
              <w:rPr>
                <w:rFonts w:cs="Arial"/>
                <w:b/>
                <w:i/>
                <w:szCs w:val="22"/>
              </w:rPr>
              <w:t>Figure 8</w:t>
            </w:r>
          </w:p>
        </w:tc>
      </w:tr>
      <w:tr w:rsidR="002F6A2D" w:rsidRPr="00DB3B85" w:rsidTr="001B6986">
        <w:tc>
          <w:tcPr>
            <w:tcW w:w="9854" w:type="dxa"/>
            <w:gridSpan w:val="3"/>
            <w:shd w:val="clear" w:color="auto" w:fill="D9D9D9"/>
          </w:tcPr>
          <w:p w:rsidR="002F6A2D" w:rsidRPr="00DB3B85" w:rsidRDefault="002F6A2D" w:rsidP="00DB3B85">
            <w:pPr>
              <w:autoSpaceDE w:val="0"/>
              <w:autoSpaceDN w:val="0"/>
              <w:adjustRightInd w:val="0"/>
              <w:spacing w:before="120" w:after="120"/>
              <w:ind w:right="504"/>
              <w:rPr>
                <w:rFonts w:cs="Arial"/>
                <w:b/>
                <w:i/>
                <w:szCs w:val="22"/>
              </w:rPr>
            </w:pPr>
            <w:r w:rsidRPr="00DB3B85">
              <w:rPr>
                <w:rFonts w:cs="Arial"/>
                <w:b/>
                <w:i/>
                <w:szCs w:val="22"/>
              </w:rPr>
              <w:t xml:space="preserve">Vibration </w:t>
            </w:r>
            <w:r w:rsidR="004E42DB" w:rsidRPr="00DB3B85">
              <w:rPr>
                <w:szCs w:val="22"/>
              </w:rPr>
              <w:t>There are two common forms of vibration according to contact points between the body and the source:</w:t>
            </w:r>
          </w:p>
        </w:tc>
      </w:tr>
      <w:tr w:rsidR="00DE4A71" w:rsidRPr="00DB3B85" w:rsidTr="00DE272E">
        <w:tc>
          <w:tcPr>
            <w:tcW w:w="2528" w:type="dxa"/>
          </w:tcPr>
          <w:p w:rsidR="00DE4A71" w:rsidRPr="00DB3B85" w:rsidRDefault="005945D3" w:rsidP="00DB3B85">
            <w:pPr>
              <w:autoSpaceDE w:val="0"/>
              <w:autoSpaceDN w:val="0"/>
              <w:adjustRightInd w:val="0"/>
              <w:spacing w:before="120" w:after="120"/>
              <w:ind w:right="72"/>
              <w:rPr>
                <w:rFonts w:cs="Arial"/>
                <w:b/>
                <w:i/>
                <w:szCs w:val="22"/>
              </w:rPr>
            </w:pPr>
            <w:r w:rsidRPr="00DB3B85">
              <w:rPr>
                <w:rFonts w:cs="Arial"/>
                <w:i/>
                <w:sz w:val="20"/>
                <w:szCs w:val="20"/>
              </w:rPr>
              <w:t>Whole body vibration</w:t>
            </w:r>
            <w:r w:rsidRPr="00DB3B85">
              <w:rPr>
                <w:rFonts w:cs="Arial"/>
                <w:b/>
                <w:sz w:val="20"/>
                <w:szCs w:val="20"/>
              </w:rPr>
              <w:t xml:space="preserve"> </w:t>
            </w:r>
            <w:r w:rsidRPr="00DB3B85">
              <w:rPr>
                <w:rFonts w:cs="Arial"/>
                <w:sz w:val="20"/>
                <w:szCs w:val="20"/>
              </w:rPr>
              <w:t>occurs when</w:t>
            </w:r>
            <w:r w:rsidRPr="00DB3B85">
              <w:rPr>
                <w:rFonts w:cs="Arial"/>
                <w:b/>
                <w:sz w:val="20"/>
                <w:szCs w:val="20"/>
              </w:rPr>
              <w:t xml:space="preserve"> </w:t>
            </w:r>
            <w:r w:rsidRPr="00DB3B85">
              <w:rPr>
                <w:rFonts w:cs="Arial"/>
                <w:sz w:val="20"/>
                <w:szCs w:val="20"/>
              </w:rPr>
              <w:t xml:space="preserve">vibration is transmitted through the whole body, usually via a supporting surface, such as a seat or the floor in heavy vehicles or machinery. This may result in lower back pain, degeneration of the lumbar vertebrae and disc </w:t>
            </w:r>
            <w:proofErr w:type="spellStart"/>
            <w:r w:rsidRPr="00DB3B85">
              <w:rPr>
                <w:rFonts w:cs="Arial"/>
                <w:sz w:val="20"/>
                <w:szCs w:val="20"/>
              </w:rPr>
              <w:t>herniation</w:t>
            </w:r>
            <w:proofErr w:type="spellEnd"/>
            <w:r w:rsidRPr="00DB3B85">
              <w:rPr>
                <w:rFonts w:cs="Arial"/>
                <w:sz w:val="20"/>
                <w:szCs w:val="20"/>
              </w:rPr>
              <w:t xml:space="preserve">. </w:t>
            </w:r>
          </w:p>
        </w:tc>
        <w:tc>
          <w:tcPr>
            <w:tcW w:w="3817" w:type="dxa"/>
          </w:tcPr>
          <w:p w:rsidR="001F442C" w:rsidRDefault="001F442C" w:rsidP="001F442C">
            <w:pPr>
              <w:tabs>
                <w:tab w:val="left" w:pos="3312"/>
                <w:tab w:val="left" w:pos="9900"/>
              </w:tabs>
              <w:autoSpaceDE w:val="0"/>
              <w:autoSpaceDN w:val="0"/>
              <w:adjustRightInd w:val="0"/>
              <w:spacing w:before="120"/>
              <w:ind w:left="74" w:right="232"/>
              <w:rPr>
                <w:rFonts w:cs="Arial"/>
                <w:sz w:val="20"/>
                <w:szCs w:val="20"/>
              </w:rPr>
            </w:pPr>
            <w:r>
              <w:rPr>
                <w:rFonts w:cs="Arial"/>
                <w:sz w:val="20"/>
                <w:szCs w:val="20"/>
              </w:rPr>
              <w:t>Examples of whole body vibration include:</w:t>
            </w:r>
          </w:p>
          <w:p w:rsidR="005945D3" w:rsidRPr="00DB3B85" w:rsidRDefault="00310F06" w:rsidP="00DB3B85">
            <w:pPr>
              <w:numPr>
                <w:ilvl w:val="0"/>
                <w:numId w:val="9"/>
              </w:numPr>
              <w:tabs>
                <w:tab w:val="clear" w:pos="720"/>
                <w:tab w:val="num" w:pos="432"/>
                <w:tab w:val="left" w:pos="9900"/>
              </w:tabs>
              <w:autoSpaceDE w:val="0"/>
              <w:autoSpaceDN w:val="0"/>
              <w:adjustRightInd w:val="0"/>
              <w:spacing w:before="120"/>
              <w:ind w:left="431" w:right="232" w:hanging="357"/>
              <w:rPr>
                <w:rFonts w:cs="Arial"/>
                <w:sz w:val="20"/>
                <w:szCs w:val="20"/>
              </w:rPr>
            </w:pPr>
            <w:r>
              <w:rPr>
                <w:rFonts w:cs="Arial"/>
                <w:sz w:val="20"/>
                <w:szCs w:val="20"/>
              </w:rPr>
              <w:t>o</w:t>
            </w:r>
            <w:r w:rsidR="005945D3" w:rsidRPr="00DB3B85">
              <w:rPr>
                <w:rFonts w:cs="Arial"/>
                <w:sz w:val="20"/>
                <w:szCs w:val="20"/>
              </w:rPr>
              <w:t>perating mobile plant such</w:t>
            </w:r>
            <w:r>
              <w:rPr>
                <w:rFonts w:cs="Arial"/>
                <w:sz w:val="20"/>
                <w:szCs w:val="20"/>
              </w:rPr>
              <w:t xml:space="preserve"> as</w:t>
            </w:r>
            <w:r w:rsidR="005945D3" w:rsidRPr="00DB3B85">
              <w:rPr>
                <w:rFonts w:cs="Arial"/>
                <w:sz w:val="20"/>
                <w:szCs w:val="20"/>
              </w:rPr>
              <w:t xml:space="preserve"> heavy earth moving machinery</w:t>
            </w:r>
          </w:p>
          <w:p w:rsidR="005945D3" w:rsidRPr="00DB3B85" w:rsidRDefault="00310F06" w:rsidP="00DB3B85">
            <w:pPr>
              <w:numPr>
                <w:ilvl w:val="0"/>
                <w:numId w:val="9"/>
              </w:numPr>
              <w:tabs>
                <w:tab w:val="clear" w:pos="720"/>
                <w:tab w:val="num" w:pos="432"/>
                <w:tab w:val="left" w:pos="9900"/>
              </w:tabs>
              <w:autoSpaceDE w:val="0"/>
              <w:autoSpaceDN w:val="0"/>
              <w:adjustRightInd w:val="0"/>
              <w:spacing w:before="120"/>
              <w:ind w:left="431" w:right="232" w:hanging="357"/>
              <w:rPr>
                <w:rFonts w:cs="Arial"/>
                <w:sz w:val="20"/>
                <w:szCs w:val="20"/>
              </w:rPr>
            </w:pPr>
            <w:r>
              <w:rPr>
                <w:rFonts w:cs="Arial"/>
                <w:sz w:val="20"/>
                <w:szCs w:val="20"/>
              </w:rPr>
              <w:t>d</w:t>
            </w:r>
            <w:r w:rsidR="005945D3" w:rsidRPr="00DB3B85">
              <w:rPr>
                <w:rFonts w:cs="Arial"/>
                <w:sz w:val="20"/>
                <w:szCs w:val="20"/>
              </w:rPr>
              <w:t>riving a vehicle over rough terrain</w:t>
            </w:r>
            <w:r>
              <w:rPr>
                <w:rFonts w:cs="Arial"/>
                <w:sz w:val="20"/>
                <w:szCs w:val="20"/>
              </w:rPr>
              <w:t>.</w:t>
            </w:r>
            <w:r w:rsidR="008F2475">
              <w:rPr>
                <w:rFonts w:cs="Arial"/>
                <w:sz w:val="20"/>
                <w:szCs w:val="20"/>
              </w:rPr>
              <w:t>(Figure 9)</w:t>
            </w:r>
          </w:p>
          <w:p w:rsidR="00DE4A71" w:rsidRPr="00DB3B85" w:rsidRDefault="00DE4A71" w:rsidP="00DB3B85">
            <w:pPr>
              <w:autoSpaceDE w:val="0"/>
              <w:autoSpaceDN w:val="0"/>
              <w:adjustRightInd w:val="0"/>
              <w:spacing w:before="120" w:after="120"/>
              <w:ind w:right="504"/>
              <w:rPr>
                <w:rFonts w:cs="Arial"/>
                <w:b/>
                <w:i/>
                <w:szCs w:val="22"/>
              </w:rPr>
            </w:pPr>
          </w:p>
        </w:tc>
        <w:tc>
          <w:tcPr>
            <w:tcW w:w="3509" w:type="dxa"/>
          </w:tcPr>
          <w:p w:rsidR="00DE4A71" w:rsidRDefault="0086187B" w:rsidP="00DB3B85">
            <w:pPr>
              <w:autoSpaceDE w:val="0"/>
              <w:autoSpaceDN w:val="0"/>
              <w:adjustRightInd w:val="0"/>
              <w:spacing w:before="120" w:after="120"/>
              <w:ind w:right="504"/>
              <w:rPr>
                <w:rFonts w:cs="Arial"/>
                <w:b/>
                <w:i/>
                <w:szCs w:val="22"/>
              </w:rPr>
            </w:pPr>
            <w:r>
              <w:rPr>
                <w:rFonts w:cs="Arial"/>
                <w:b/>
                <w:i/>
                <w:noProof/>
                <w:szCs w:val="22"/>
              </w:rPr>
              <w:drawing>
                <wp:inline distT="0" distB="0" distL="0" distR="0">
                  <wp:extent cx="1850390" cy="1721485"/>
                  <wp:effectExtent l="19050" t="0" r="0" b="0"/>
                  <wp:docPr id="9" name="Picture 9" descr="driving a vehicle over rough ter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WR_8-mower"/>
                          <pic:cNvPicPr>
                            <a:picLocks noChangeAspect="1" noChangeArrowheads="1"/>
                          </pic:cNvPicPr>
                        </pic:nvPicPr>
                        <pic:blipFill>
                          <a:blip r:embed="rId18" cstate="print"/>
                          <a:srcRect/>
                          <a:stretch>
                            <a:fillRect/>
                          </a:stretch>
                        </pic:blipFill>
                        <pic:spPr bwMode="auto">
                          <a:xfrm>
                            <a:off x="0" y="0"/>
                            <a:ext cx="1850390" cy="1721485"/>
                          </a:xfrm>
                          <a:prstGeom prst="rect">
                            <a:avLst/>
                          </a:prstGeom>
                          <a:noFill/>
                          <a:ln w="9525">
                            <a:noFill/>
                            <a:miter lim="800000"/>
                            <a:headEnd/>
                            <a:tailEnd/>
                          </a:ln>
                        </pic:spPr>
                      </pic:pic>
                    </a:graphicData>
                  </a:graphic>
                </wp:inline>
              </w:drawing>
            </w:r>
          </w:p>
          <w:p w:rsidR="008F2475" w:rsidRPr="00DB3B85" w:rsidRDefault="008F2475" w:rsidP="00DB3B85">
            <w:pPr>
              <w:autoSpaceDE w:val="0"/>
              <w:autoSpaceDN w:val="0"/>
              <w:adjustRightInd w:val="0"/>
              <w:spacing w:before="120" w:after="120"/>
              <w:ind w:right="504"/>
              <w:rPr>
                <w:rFonts w:cs="Arial"/>
                <w:b/>
                <w:i/>
                <w:szCs w:val="22"/>
              </w:rPr>
            </w:pPr>
            <w:r>
              <w:rPr>
                <w:rFonts w:cs="Arial"/>
                <w:b/>
                <w:i/>
                <w:szCs w:val="22"/>
              </w:rPr>
              <w:t>Figure 9</w:t>
            </w:r>
          </w:p>
        </w:tc>
      </w:tr>
      <w:tr w:rsidR="002F6A2D" w:rsidRPr="00DB3B85" w:rsidTr="008F2475">
        <w:trPr>
          <w:trHeight w:val="6222"/>
        </w:trPr>
        <w:tc>
          <w:tcPr>
            <w:tcW w:w="2528" w:type="dxa"/>
          </w:tcPr>
          <w:p w:rsidR="002F6A2D" w:rsidRPr="00DB3B85" w:rsidRDefault="005945D3" w:rsidP="0011571F">
            <w:pPr>
              <w:tabs>
                <w:tab w:val="left" w:pos="9900"/>
              </w:tabs>
              <w:autoSpaceDE w:val="0"/>
              <w:autoSpaceDN w:val="0"/>
              <w:adjustRightInd w:val="0"/>
              <w:spacing w:before="120"/>
              <w:ind w:right="252"/>
              <w:rPr>
                <w:rFonts w:cs="Arial"/>
                <w:b/>
                <w:i/>
                <w:szCs w:val="22"/>
              </w:rPr>
            </w:pPr>
            <w:r w:rsidRPr="00DB3B85">
              <w:rPr>
                <w:rFonts w:cs="Arial"/>
                <w:i/>
                <w:sz w:val="20"/>
                <w:szCs w:val="20"/>
              </w:rPr>
              <w:lastRenderedPageBreak/>
              <w:t>Hand-arm vibration</w:t>
            </w:r>
            <w:r w:rsidRPr="00DB3B85">
              <w:rPr>
                <w:rFonts w:cs="Arial"/>
                <w:sz w:val="20"/>
                <w:szCs w:val="20"/>
              </w:rPr>
              <w:t xml:space="preserve"> occurs when vibration is transferred through a vibrating tool, steering wheel or controls in heavy machinery to the hand and arm. This can disrupt blood circulation in the hand and forearm and damage nerves and tendons. Localised vibration contributes to ‘vibration-induced white finger’ and ‘carpal tunnel syndrome’ through the gripping force needed to hold the vibrating tools (the tighter the grip, the more vibration is absorbed) and the repetitive shock loads of some tools.</w:t>
            </w:r>
          </w:p>
        </w:tc>
        <w:tc>
          <w:tcPr>
            <w:tcW w:w="3817" w:type="dxa"/>
          </w:tcPr>
          <w:p w:rsidR="001F442C" w:rsidRDefault="001F442C" w:rsidP="001F442C">
            <w:pPr>
              <w:tabs>
                <w:tab w:val="left" w:pos="3312"/>
                <w:tab w:val="left" w:pos="9900"/>
              </w:tabs>
              <w:autoSpaceDE w:val="0"/>
              <w:autoSpaceDN w:val="0"/>
              <w:adjustRightInd w:val="0"/>
              <w:spacing w:before="120"/>
              <w:ind w:left="74" w:right="232"/>
              <w:rPr>
                <w:rFonts w:cs="Arial"/>
                <w:sz w:val="20"/>
                <w:szCs w:val="20"/>
              </w:rPr>
            </w:pPr>
            <w:r>
              <w:rPr>
                <w:rFonts w:cs="Arial"/>
                <w:sz w:val="20"/>
                <w:szCs w:val="20"/>
              </w:rPr>
              <w:t>Examples of hand-arm vibration include:</w:t>
            </w:r>
          </w:p>
          <w:p w:rsidR="005945D3" w:rsidRPr="00DB3B85" w:rsidRDefault="005945D3" w:rsidP="00DB3B85">
            <w:pPr>
              <w:numPr>
                <w:ilvl w:val="0"/>
                <w:numId w:val="9"/>
              </w:numPr>
              <w:tabs>
                <w:tab w:val="clear" w:pos="720"/>
                <w:tab w:val="num" w:pos="432"/>
                <w:tab w:val="left" w:pos="9900"/>
              </w:tabs>
              <w:autoSpaceDE w:val="0"/>
              <w:autoSpaceDN w:val="0"/>
              <w:adjustRightInd w:val="0"/>
              <w:spacing w:before="120"/>
              <w:ind w:left="431" w:right="232" w:hanging="357"/>
              <w:rPr>
                <w:rFonts w:cs="Arial"/>
                <w:sz w:val="20"/>
                <w:szCs w:val="20"/>
              </w:rPr>
            </w:pPr>
            <w:r w:rsidRPr="00DB3B85">
              <w:rPr>
                <w:rFonts w:cs="Arial"/>
                <w:sz w:val="20"/>
                <w:szCs w:val="20"/>
              </w:rPr>
              <w:t>using impact wrenches, chainsaws, jackhammers, grinders, drills or vibrating compacting plates</w:t>
            </w:r>
            <w:r w:rsidR="00E35067">
              <w:rPr>
                <w:rFonts w:cs="Arial"/>
                <w:sz w:val="20"/>
                <w:szCs w:val="20"/>
              </w:rPr>
              <w:t xml:space="preserve"> (</w:t>
            </w:r>
            <w:proofErr w:type="spellStart"/>
            <w:r w:rsidR="00E35067">
              <w:rPr>
                <w:rFonts w:cs="Arial"/>
                <w:sz w:val="20"/>
                <w:szCs w:val="20"/>
              </w:rPr>
              <w:t>F</w:t>
            </w:r>
            <w:r w:rsidR="008F2475">
              <w:rPr>
                <w:rFonts w:cs="Arial"/>
                <w:sz w:val="20"/>
                <w:szCs w:val="20"/>
              </w:rPr>
              <w:t>igure10</w:t>
            </w:r>
            <w:proofErr w:type="spellEnd"/>
            <w:r w:rsidR="008F2475">
              <w:rPr>
                <w:rFonts w:cs="Arial"/>
                <w:sz w:val="20"/>
                <w:szCs w:val="20"/>
              </w:rPr>
              <w:t>-11)</w:t>
            </w:r>
          </w:p>
          <w:p w:rsidR="005945D3" w:rsidRPr="00DB3B85" w:rsidRDefault="005945D3" w:rsidP="00DB3B85">
            <w:pPr>
              <w:numPr>
                <w:ilvl w:val="0"/>
                <w:numId w:val="9"/>
              </w:numPr>
              <w:tabs>
                <w:tab w:val="clear" w:pos="720"/>
                <w:tab w:val="num" w:pos="432"/>
                <w:tab w:val="left" w:pos="9900"/>
              </w:tabs>
              <w:autoSpaceDE w:val="0"/>
              <w:autoSpaceDN w:val="0"/>
              <w:adjustRightInd w:val="0"/>
              <w:spacing w:before="120"/>
              <w:ind w:left="431" w:right="232" w:hanging="357"/>
              <w:rPr>
                <w:rFonts w:cs="Arial"/>
                <w:sz w:val="20"/>
                <w:szCs w:val="20"/>
              </w:rPr>
            </w:pPr>
            <w:proofErr w:type="gramStart"/>
            <w:r w:rsidRPr="00DB3B85">
              <w:rPr>
                <w:rFonts w:cs="Arial"/>
                <w:sz w:val="20"/>
                <w:szCs w:val="20"/>
              </w:rPr>
              <w:t>using</w:t>
            </w:r>
            <w:proofErr w:type="gramEnd"/>
            <w:r w:rsidRPr="00DB3B85">
              <w:rPr>
                <w:rFonts w:cs="Arial"/>
                <w:sz w:val="20"/>
                <w:szCs w:val="20"/>
              </w:rPr>
              <w:t xml:space="preserve"> needle guns in de-rusting metal.</w:t>
            </w:r>
          </w:p>
          <w:p w:rsidR="002F6A2D" w:rsidRPr="00DB3B85" w:rsidRDefault="002F6A2D" w:rsidP="00DB3B85">
            <w:pPr>
              <w:autoSpaceDE w:val="0"/>
              <w:autoSpaceDN w:val="0"/>
              <w:adjustRightInd w:val="0"/>
              <w:spacing w:before="120" w:after="120"/>
              <w:ind w:right="504"/>
              <w:rPr>
                <w:rFonts w:cs="Arial"/>
                <w:b/>
                <w:i/>
                <w:szCs w:val="22"/>
              </w:rPr>
            </w:pPr>
          </w:p>
        </w:tc>
        <w:tc>
          <w:tcPr>
            <w:tcW w:w="3509" w:type="dxa"/>
          </w:tcPr>
          <w:p w:rsidR="002F6A2D" w:rsidRDefault="0086187B" w:rsidP="00DB3B85">
            <w:pPr>
              <w:autoSpaceDE w:val="0"/>
              <w:autoSpaceDN w:val="0"/>
              <w:adjustRightInd w:val="0"/>
              <w:spacing w:before="120" w:after="120"/>
              <w:ind w:right="504"/>
              <w:rPr>
                <w:rFonts w:cs="Arial"/>
                <w:b/>
                <w:i/>
                <w:szCs w:val="22"/>
              </w:rPr>
            </w:pPr>
            <w:r>
              <w:rPr>
                <w:rFonts w:cs="Arial"/>
                <w:b/>
                <w:i/>
                <w:noProof/>
                <w:szCs w:val="22"/>
              </w:rPr>
              <w:drawing>
                <wp:inline distT="0" distB="0" distL="0" distR="0">
                  <wp:extent cx="1850390" cy="1559560"/>
                  <wp:effectExtent l="19050" t="0" r="0" b="0"/>
                  <wp:docPr id="10" name="Picture 10" descr="using impact wrenches, chainsaws, jackhammers, grinders, drills or vibrating compacting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WR_5"/>
                          <pic:cNvPicPr>
                            <a:picLocks noChangeAspect="1" noChangeArrowheads="1"/>
                          </pic:cNvPicPr>
                        </pic:nvPicPr>
                        <pic:blipFill>
                          <a:blip r:embed="rId19" cstate="print"/>
                          <a:srcRect/>
                          <a:stretch>
                            <a:fillRect/>
                          </a:stretch>
                        </pic:blipFill>
                        <pic:spPr bwMode="auto">
                          <a:xfrm>
                            <a:off x="0" y="0"/>
                            <a:ext cx="1850390" cy="1559560"/>
                          </a:xfrm>
                          <a:prstGeom prst="rect">
                            <a:avLst/>
                          </a:prstGeom>
                          <a:noFill/>
                          <a:ln w="9525">
                            <a:noFill/>
                            <a:miter lim="800000"/>
                            <a:headEnd/>
                            <a:tailEnd/>
                          </a:ln>
                        </pic:spPr>
                      </pic:pic>
                    </a:graphicData>
                  </a:graphic>
                </wp:inline>
              </w:drawing>
            </w:r>
          </w:p>
          <w:p w:rsidR="00341410" w:rsidRDefault="0086187B" w:rsidP="00DB3B85">
            <w:pPr>
              <w:autoSpaceDE w:val="0"/>
              <w:autoSpaceDN w:val="0"/>
              <w:adjustRightInd w:val="0"/>
              <w:spacing w:before="120" w:after="120"/>
              <w:ind w:right="504"/>
              <w:rPr>
                <w:rFonts w:cs="Arial"/>
                <w:b/>
                <w:i/>
                <w:szCs w:val="22"/>
              </w:rPr>
            </w:pPr>
            <w:r>
              <w:rPr>
                <w:rFonts w:cs="Arial"/>
                <w:b/>
                <w:i/>
                <w:noProof/>
                <w:szCs w:val="22"/>
              </w:rPr>
              <w:drawing>
                <wp:inline distT="0" distB="0" distL="0" distR="0">
                  <wp:extent cx="1904365" cy="1667510"/>
                  <wp:effectExtent l="19050" t="0" r="635" b="0"/>
                  <wp:docPr id="11" name="Picture 11" descr="using impact wrenches, chainsaws, jackhammers, grinders, drills or vibrating compacting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WR_6-DRILL"/>
                          <pic:cNvPicPr>
                            <a:picLocks noChangeAspect="1" noChangeArrowheads="1"/>
                          </pic:cNvPicPr>
                        </pic:nvPicPr>
                        <pic:blipFill>
                          <a:blip r:embed="rId20" cstate="print"/>
                          <a:srcRect/>
                          <a:stretch>
                            <a:fillRect/>
                          </a:stretch>
                        </pic:blipFill>
                        <pic:spPr bwMode="auto">
                          <a:xfrm>
                            <a:off x="0" y="0"/>
                            <a:ext cx="1904365" cy="1667510"/>
                          </a:xfrm>
                          <a:prstGeom prst="rect">
                            <a:avLst/>
                          </a:prstGeom>
                          <a:noFill/>
                          <a:ln w="9525">
                            <a:noFill/>
                            <a:miter lim="800000"/>
                            <a:headEnd/>
                            <a:tailEnd/>
                          </a:ln>
                        </pic:spPr>
                      </pic:pic>
                    </a:graphicData>
                  </a:graphic>
                </wp:inline>
              </w:drawing>
            </w:r>
          </w:p>
          <w:p w:rsidR="008F2475" w:rsidRPr="00DB3B85" w:rsidRDefault="008F2475" w:rsidP="00DB3B85">
            <w:pPr>
              <w:autoSpaceDE w:val="0"/>
              <w:autoSpaceDN w:val="0"/>
              <w:adjustRightInd w:val="0"/>
              <w:spacing w:before="120" w:after="120"/>
              <w:ind w:right="504"/>
              <w:rPr>
                <w:rFonts w:cs="Arial"/>
                <w:b/>
                <w:i/>
                <w:szCs w:val="22"/>
              </w:rPr>
            </w:pPr>
            <w:r>
              <w:rPr>
                <w:rFonts w:cs="Arial"/>
                <w:b/>
                <w:i/>
                <w:szCs w:val="22"/>
              </w:rPr>
              <w:t>Figure</w:t>
            </w:r>
            <w:r w:rsidR="00F42E0D">
              <w:rPr>
                <w:rFonts w:cs="Arial"/>
                <w:b/>
                <w:i/>
                <w:szCs w:val="22"/>
              </w:rPr>
              <w:t xml:space="preserve"> </w:t>
            </w:r>
            <w:r>
              <w:rPr>
                <w:rFonts w:cs="Arial"/>
                <w:b/>
                <w:i/>
                <w:szCs w:val="22"/>
              </w:rPr>
              <w:t>10-11</w:t>
            </w:r>
          </w:p>
        </w:tc>
      </w:tr>
    </w:tbl>
    <w:p w:rsidR="006130F1" w:rsidRPr="006508A0" w:rsidRDefault="006130F1" w:rsidP="006130F1">
      <w:pPr>
        <w:ind w:right="500"/>
        <w:rPr>
          <w:rFonts w:cs="Arial"/>
        </w:rPr>
      </w:pPr>
    </w:p>
    <w:p w:rsidR="006130F1" w:rsidRDefault="006130F1" w:rsidP="006130F1">
      <w:pPr>
        <w:tabs>
          <w:tab w:val="left" w:pos="9900"/>
        </w:tabs>
        <w:autoSpaceDE w:val="0"/>
        <w:autoSpaceDN w:val="0"/>
        <w:adjustRightInd w:val="0"/>
        <w:ind w:right="500"/>
        <w:rPr>
          <w:rFonts w:cs="Arial"/>
        </w:rPr>
      </w:pPr>
    </w:p>
    <w:p w:rsidR="008D634C" w:rsidRDefault="006130F1" w:rsidP="006130F1">
      <w:pPr>
        <w:tabs>
          <w:tab w:val="left" w:pos="9900"/>
        </w:tabs>
        <w:autoSpaceDE w:val="0"/>
        <w:autoSpaceDN w:val="0"/>
        <w:adjustRightInd w:val="0"/>
        <w:ind w:right="500"/>
        <w:rPr>
          <w:rFonts w:cs="Arial"/>
        </w:rPr>
      </w:pPr>
      <w:r>
        <w:rPr>
          <w:rFonts w:cs="Arial"/>
        </w:rPr>
        <w:t xml:space="preserve">          </w:t>
      </w:r>
    </w:p>
    <w:p w:rsidR="008D634C" w:rsidRDefault="008D634C" w:rsidP="006130F1">
      <w:pPr>
        <w:tabs>
          <w:tab w:val="left" w:pos="9900"/>
        </w:tabs>
        <w:autoSpaceDE w:val="0"/>
        <w:autoSpaceDN w:val="0"/>
        <w:adjustRightInd w:val="0"/>
        <w:ind w:right="500"/>
        <w:rPr>
          <w:rFonts w:cs="Arial"/>
        </w:rPr>
      </w:pPr>
    </w:p>
    <w:p w:rsidR="008D634C" w:rsidRDefault="008D634C" w:rsidP="006130F1">
      <w:pPr>
        <w:tabs>
          <w:tab w:val="left" w:pos="9900"/>
        </w:tabs>
        <w:autoSpaceDE w:val="0"/>
        <w:autoSpaceDN w:val="0"/>
        <w:adjustRightInd w:val="0"/>
        <w:ind w:right="500"/>
        <w:rPr>
          <w:rFonts w:cs="Arial"/>
        </w:rPr>
      </w:pPr>
    </w:p>
    <w:p w:rsidR="006130F1" w:rsidRPr="00457465" w:rsidRDefault="006130F1" w:rsidP="006130F1">
      <w:pPr>
        <w:tabs>
          <w:tab w:val="left" w:pos="9900"/>
        </w:tabs>
        <w:autoSpaceDE w:val="0"/>
        <w:autoSpaceDN w:val="0"/>
        <w:adjustRightInd w:val="0"/>
        <w:ind w:right="500"/>
        <w:rPr>
          <w:rFonts w:cs="Arial"/>
        </w:rPr>
      </w:pPr>
      <w:r>
        <w:rPr>
          <w:rFonts w:cs="Arial"/>
        </w:rPr>
        <w:t xml:space="preserve">       </w:t>
      </w:r>
    </w:p>
    <w:p w:rsidR="006130F1" w:rsidRDefault="006130F1" w:rsidP="006130F1">
      <w:pPr>
        <w:autoSpaceDE w:val="0"/>
        <w:autoSpaceDN w:val="0"/>
        <w:adjustRightInd w:val="0"/>
        <w:ind w:right="500"/>
        <w:rPr>
          <w:szCs w:val="22"/>
        </w:rPr>
      </w:pPr>
    </w:p>
    <w:p w:rsidR="006130F1" w:rsidRPr="006508A0" w:rsidRDefault="006130F1" w:rsidP="00B12EB0">
      <w:pPr>
        <w:ind w:right="500"/>
        <w:rPr>
          <w:rFonts w:cs="Arial"/>
        </w:rPr>
      </w:pPr>
      <w:r w:rsidRPr="006508A0">
        <w:t xml:space="preserve"> </w:t>
      </w:r>
    </w:p>
    <w:p w:rsidR="006130F1" w:rsidRPr="003D1967" w:rsidRDefault="003D7C53" w:rsidP="00B12EB0">
      <w:pPr>
        <w:pStyle w:val="Heading1"/>
        <w:keepNext w:val="0"/>
        <w:widowControl w:val="0"/>
        <w:numPr>
          <w:ilvl w:val="0"/>
          <w:numId w:val="0"/>
        </w:numPr>
        <w:pBdr>
          <w:bottom w:val="single" w:sz="4" w:space="1" w:color="auto"/>
        </w:pBdr>
        <w:tabs>
          <w:tab w:val="left" w:pos="567"/>
        </w:tabs>
        <w:spacing w:before="0" w:after="120"/>
        <w:rPr>
          <w:bCs w:val="0"/>
          <w:caps/>
          <w:sz w:val="24"/>
          <w:szCs w:val="24"/>
        </w:rPr>
      </w:pPr>
      <w:bookmarkStart w:id="13" w:name="_Toc264635265"/>
      <w:r w:rsidRPr="003D7C53">
        <w:rPr>
          <w:b w:val="0"/>
          <w:i/>
          <w:noProof/>
          <w:szCs w:val="22"/>
        </w:rPr>
        <w:t xml:space="preserve"> </w:t>
      </w:r>
      <w:r w:rsidRPr="003D7C53">
        <w:rPr>
          <w:b w:val="0"/>
          <w:bCs w:val="0"/>
          <w:sz w:val="32"/>
        </w:rPr>
        <w:t xml:space="preserve"> </w:t>
      </w:r>
      <w:r w:rsidR="00711C9D">
        <w:rPr>
          <w:b w:val="0"/>
          <w:bCs w:val="0"/>
          <w:sz w:val="32"/>
        </w:rPr>
        <w:br w:type="page"/>
      </w:r>
      <w:bookmarkStart w:id="14" w:name="_Toc310235016"/>
      <w:bookmarkStart w:id="15" w:name="_Toc310235017"/>
      <w:r w:rsidR="00B12EB0" w:rsidRPr="00B12EB0">
        <w:rPr>
          <w:rFonts w:eastAsia="MS Mincho"/>
          <w:bCs w:val="0"/>
          <w:caps/>
          <w:kern w:val="28"/>
          <w:sz w:val="24"/>
          <w:szCs w:val="24"/>
          <w:lang w:eastAsia="en-US"/>
        </w:rPr>
        <w:lastRenderedPageBreak/>
        <w:t>3.</w:t>
      </w:r>
      <w:r w:rsidR="00B12EB0" w:rsidRPr="00B12EB0">
        <w:rPr>
          <w:rFonts w:eastAsia="MS Mincho"/>
          <w:bCs w:val="0"/>
          <w:caps/>
          <w:kern w:val="28"/>
          <w:sz w:val="24"/>
          <w:szCs w:val="24"/>
          <w:lang w:eastAsia="en-US"/>
        </w:rPr>
        <w:tab/>
      </w:r>
      <w:r w:rsidR="00F30D27">
        <w:rPr>
          <w:rFonts w:eastAsia="MS Mincho"/>
          <w:bCs w:val="0"/>
          <w:caps/>
          <w:kern w:val="28"/>
          <w:sz w:val="24"/>
          <w:szCs w:val="24"/>
          <w:lang w:eastAsia="en-US"/>
        </w:rPr>
        <w:t>Assessing the R</w:t>
      </w:r>
      <w:r w:rsidR="006130F1" w:rsidRPr="00B12EB0">
        <w:rPr>
          <w:rFonts w:eastAsia="MS Mincho"/>
          <w:bCs w:val="0"/>
          <w:caps/>
          <w:kern w:val="28"/>
          <w:sz w:val="24"/>
          <w:szCs w:val="24"/>
          <w:lang w:eastAsia="en-US"/>
        </w:rPr>
        <w:t>isks</w:t>
      </w:r>
      <w:bookmarkEnd w:id="14"/>
      <w:bookmarkEnd w:id="15"/>
      <w:r w:rsidR="006130F1" w:rsidRPr="00C80AF9">
        <w:rPr>
          <w:bCs w:val="0"/>
          <w:caps/>
          <w:sz w:val="24"/>
          <w:szCs w:val="24"/>
        </w:rPr>
        <w:t xml:space="preserve"> </w:t>
      </w:r>
      <w:bookmarkEnd w:id="13"/>
    </w:p>
    <w:p w:rsidR="00F86B90" w:rsidRPr="006508A0" w:rsidRDefault="00F86B90" w:rsidP="00F86B90">
      <w:pPr>
        <w:autoSpaceDE w:val="0"/>
        <w:autoSpaceDN w:val="0"/>
        <w:adjustRightInd w:val="0"/>
        <w:spacing w:before="240"/>
        <w:rPr>
          <w:rFonts w:cs="Arial"/>
          <w:szCs w:val="22"/>
        </w:rPr>
      </w:pPr>
      <w:r>
        <w:rPr>
          <w:rFonts w:cs="Arial"/>
          <w:szCs w:val="22"/>
        </w:rPr>
        <w:t>A risk assessment involves examining t</w:t>
      </w:r>
      <w:r w:rsidRPr="006508A0">
        <w:rPr>
          <w:rFonts w:cs="Arial"/>
          <w:szCs w:val="22"/>
        </w:rPr>
        <w:t xml:space="preserve">he characteristics of </w:t>
      </w:r>
      <w:r>
        <w:rPr>
          <w:rFonts w:cs="Arial"/>
          <w:szCs w:val="22"/>
        </w:rPr>
        <w:t xml:space="preserve">the </w:t>
      </w:r>
      <w:r w:rsidRPr="006508A0">
        <w:rPr>
          <w:rFonts w:cs="Arial"/>
          <w:szCs w:val="22"/>
        </w:rPr>
        <w:t xml:space="preserve">hazardous manual </w:t>
      </w:r>
      <w:r>
        <w:rPr>
          <w:rFonts w:cs="Arial"/>
          <w:szCs w:val="22"/>
        </w:rPr>
        <w:t>task in more</w:t>
      </w:r>
      <w:r w:rsidR="006B0C8E">
        <w:rPr>
          <w:rFonts w:cs="Arial"/>
          <w:szCs w:val="22"/>
        </w:rPr>
        <w:t xml:space="preserve"> </w:t>
      </w:r>
      <w:r>
        <w:rPr>
          <w:rFonts w:cs="Arial"/>
          <w:szCs w:val="22"/>
        </w:rPr>
        <w:t>detail to assess</w:t>
      </w:r>
      <w:r w:rsidRPr="006508A0">
        <w:rPr>
          <w:rFonts w:cs="Arial"/>
          <w:szCs w:val="22"/>
        </w:rPr>
        <w:t xml:space="preserve"> </w:t>
      </w:r>
      <w:r>
        <w:rPr>
          <w:rFonts w:cs="Arial"/>
          <w:szCs w:val="22"/>
        </w:rPr>
        <w:t xml:space="preserve">whether </w:t>
      </w:r>
      <w:r w:rsidRPr="006508A0">
        <w:rPr>
          <w:rFonts w:cs="Arial"/>
          <w:szCs w:val="22"/>
        </w:rPr>
        <w:t>the</w:t>
      </w:r>
      <w:r>
        <w:rPr>
          <w:rFonts w:cs="Arial"/>
          <w:szCs w:val="22"/>
        </w:rPr>
        <w:t xml:space="preserve"> forces, movements and postures are undertaken in such a way that they give rise to the risk of </w:t>
      </w:r>
      <w:proofErr w:type="spellStart"/>
      <w:r>
        <w:rPr>
          <w:rFonts w:cs="Arial"/>
          <w:szCs w:val="22"/>
        </w:rPr>
        <w:t>MSDs</w:t>
      </w:r>
      <w:proofErr w:type="spellEnd"/>
      <w:r w:rsidRPr="006508A0">
        <w:rPr>
          <w:rFonts w:cs="Arial"/>
          <w:szCs w:val="22"/>
        </w:rPr>
        <w:t xml:space="preserve">.  </w:t>
      </w:r>
    </w:p>
    <w:p w:rsidR="006130F1" w:rsidRPr="006508A0" w:rsidRDefault="006130F1" w:rsidP="006130F1">
      <w:pPr>
        <w:autoSpaceDE w:val="0"/>
        <w:autoSpaceDN w:val="0"/>
        <w:adjustRightInd w:val="0"/>
        <w:rPr>
          <w:rFonts w:cs="Arial"/>
          <w:szCs w:val="22"/>
        </w:rPr>
      </w:pPr>
    </w:p>
    <w:p w:rsidR="006130F1" w:rsidRPr="00F86B90" w:rsidRDefault="00B12EB0" w:rsidP="00B12EB0">
      <w:pPr>
        <w:spacing w:after="120"/>
        <w:outlineLvl w:val="1"/>
        <w:rPr>
          <w:rFonts w:cs="Arial"/>
          <w:b/>
          <w:sz w:val="24"/>
        </w:rPr>
      </w:pPr>
      <w:bookmarkStart w:id="16" w:name="_Toc310235018"/>
      <w:r>
        <w:rPr>
          <w:rFonts w:cs="Arial"/>
          <w:b/>
          <w:sz w:val="24"/>
        </w:rPr>
        <w:t>3.1</w:t>
      </w:r>
      <w:r w:rsidR="00B61666">
        <w:rPr>
          <w:rFonts w:cs="Arial"/>
          <w:b/>
          <w:sz w:val="24"/>
        </w:rPr>
        <w:tab/>
      </w:r>
      <w:r w:rsidR="006130F1" w:rsidRPr="00F86B90">
        <w:rPr>
          <w:rFonts w:cs="Arial"/>
          <w:b/>
          <w:sz w:val="24"/>
        </w:rPr>
        <w:t>When should a risk assessment be conducted?</w:t>
      </w:r>
      <w:bookmarkEnd w:id="16"/>
    </w:p>
    <w:p w:rsidR="006130F1" w:rsidRPr="006508A0" w:rsidRDefault="006130F1" w:rsidP="009E61CE">
      <w:pPr>
        <w:autoSpaceDE w:val="0"/>
        <w:autoSpaceDN w:val="0"/>
        <w:adjustRightInd w:val="0"/>
        <w:spacing w:after="120"/>
        <w:rPr>
          <w:rFonts w:cs="Arial"/>
          <w:szCs w:val="22"/>
        </w:rPr>
      </w:pPr>
      <w:r>
        <w:rPr>
          <w:rFonts w:cs="Arial"/>
          <w:szCs w:val="22"/>
        </w:rPr>
        <w:t xml:space="preserve">You should carry out a risk assessment for any manual tasks that you have </w:t>
      </w:r>
      <w:r w:rsidRPr="00CC3603">
        <w:rPr>
          <w:rFonts w:cs="Arial"/>
          <w:szCs w:val="22"/>
        </w:rPr>
        <w:t xml:space="preserve">identified </w:t>
      </w:r>
      <w:r>
        <w:rPr>
          <w:rFonts w:cs="Arial"/>
          <w:szCs w:val="22"/>
        </w:rPr>
        <w:t xml:space="preserve">as being hazardous, </w:t>
      </w:r>
      <w:r w:rsidR="00F91C23">
        <w:rPr>
          <w:rFonts w:cs="Arial"/>
          <w:szCs w:val="22"/>
        </w:rPr>
        <w:t>unless the risk is well-known and y</w:t>
      </w:r>
      <w:r w:rsidRPr="00CC3603">
        <w:rPr>
          <w:rFonts w:cs="Arial"/>
          <w:szCs w:val="22"/>
        </w:rPr>
        <w:t xml:space="preserve">ou </w:t>
      </w:r>
      <w:r w:rsidR="00F91C23">
        <w:rPr>
          <w:rFonts w:cs="Arial"/>
          <w:szCs w:val="22"/>
        </w:rPr>
        <w:t xml:space="preserve">know </w:t>
      </w:r>
      <w:r>
        <w:rPr>
          <w:rFonts w:cs="Arial"/>
          <w:szCs w:val="22"/>
        </w:rPr>
        <w:t>how to control it.</w:t>
      </w:r>
      <w:r>
        <w:rPr>
          <w:rFonts w:cs="Arial"/>
          <w:color w:val="000000"/>
        </w:rPr>
        <w:t xml:space="preserve"> A risk assessment can help </w:t>
      </w:r>
      <w:r w:rsidRPr="006508A0">
        <w:rPr>
          <w:rFonts w:cs="Arial"/>
          <w:szCs w:val="22"/>
        </w:rPr>
        <w:t>you determine:</w:t>
      </w:r>
    </w:p>
    <w:p w:rsidR="006130F1" w:rsidRPr="009E61CE" w:rsidRDefault="006130F1" w:rsidP="009E61CE">
      <w:pPr>
        <w:numPr>
          <w:ilvl w:val="0"/>
          <w:numId w:val="9"/>
        </w:numPr>
        <w:tabs>
          <w:tab w:val="left" w:pos="9900"/>
        </w:tabs>
        <w:autoSpaceDE w:val="0"/>
        <w:autoSpaceDN w:val="0"/>
        <w:adjustRightInd w:val="0"/>
        <w:ind w:right="500"/>
        <w:rPr>
          <w:rFonts w:cs="Arial"/>
        </w:rPr>
      </w:pPr>
      <w:r w:rsidRPr="009E61CE">
        <w:rPr>
          <w:rFonts w:cs="Arial"/>
        </w:rPr>
        <w:t xml:space="preserve">which postures, movements and forces of the task pose a risk </w:t>
      </w:r>
    </w:p>
    <w:p w:rsidR="006130F1" w:rsidRPr="009E61CE" w:rsidRDefault="006130F1" w:rsidP="009E61CE">
      <w:pPr>
        <w:numPr>
          <w:ilvl w:val="0"/>
          <w:numId w:val="9"/>
        </w:numPr>
        <w:tabs>
          <w:tab w:val="left" w:pos="9900"/>
        </w:tabs>
        <w:autoSpaceDE w:val="0"/>
        <w:autoSpaceDN w:val="0"/>
        <w:adjustRightInd w:val="0"/>
        <w:ind w:right="500"/>
        <w:rPr>
          <w:rFonts w:cs="Arial"/>
        </w:rPr>
      </w:pPr>
      <w:r w:rsidRPr="009E61CE">
        <w:rPr>
          <w:rFonts w:cs="Arial"/>
        </w:rPr>
        <w:t xml:space="preserve">where during the task they pose a risk  </w:t>
      </w:r>
    </w:p>
    <w:p w:rsidR="006130F1" w:rsidRPr="009E61CE" w:rsidRDefault="006130F1" w:rsidP="009E61CE">
      <w:pPr>
        <w:numPr>
          <w:ilvl w:val="0"/>
          <w:numId w:val="9"/>
        </w:numPr>
        <w:tabs>
          <w:tab w:val="left" w:pos="9900"/>
        </w:tabs>
        <w:autoSpaceDE w:val="0"/>
        <w:autoSpaceDN w:val="0"/>
        <w:adjustRightInd w:val="0"/>
        <w:ind w:right="500"/>
        <w:rPr>
          <w:rFonts w:cs="Arial"/>
        </w:rPr>
      </w:pPr>
      <w:r w:rsidRPr="009E61CE">
        <w:rPr>
          <w:rFonts w:cs="Arial"/>
        </w:rPr>
        <w:t>why they are occurring</w:t>
      </w:r>
    </w:p>
    <w:p w:rsidR="006130F1" w:rsidRPr="009E61CE" w:rsidRDefault="006130F1" w:rsidP="009E61CE">
      <w:pPr>
        <w:numPr>
          <w:ilvl w:val="0"/>
          <w:numId w:val="9"/>
        </w:numPr>
        <w:tabs>
          <w:tab w:val="left" w:pos="9900"/>
        </w:tabs>
        <w:autoSpaceDE w:val="0"/>
        <w:autoSpaceDN w:val="0"/>
        <w:adjustRightInd w:val="0"/>
        <w:ind w:right="500"/>
        <w:rPr>
          <w:rFonts w:cs="Arial"/>
        </w:rPr>
      </w:pPr>
      <w:proofErr w:type="gramStart"/>
      <w:r w:rsidRPr="009E61CE">
        <w:rPr>
          <w:rFonts w:cs="Arial"/>
        </w:rPr>
        <w:t>what</w:t>
      </w:r>
      <w:proofErr w:type="gramEnd"/>
      <w:r w:rsidRPr="009E61CE">
        <w:rPr>
          <w:rFonts w:cs="Arial"/>
        </w:rPr>
        <w:t xml:space="preserve"> needs to be fixed.</w:t>
      </w:r>
    </w:p>
    <w:p w:rsidR="006130F1" w:rsidRPr="006508A0" w:rsidRDefault="006130F1" w:rsidP="006130F1">
      <w:pPr>
        <w:widowControl w:val="0"/>
        <w:autoSpaceDE w:val="0"/>
        <w:autoSpaceDN w:val="0"/>
        <w:ind w:left="420"/>
        <w:rPr>
          <w:rFonts w:cs="Arial"/>
          <w:szCs w:val="22"/>
        </w:rPr>
      </w:pPr>
    </w:p>
    <w:p w:rsidR="006130F1" w:rsidRPr="00F86B90" w:rsidRDefault="00B12EB0" w:rsidP="00B61666">
      <w:pPr>
        <w:spacing w:before="120"/>
        <w:outlineLvl w:val="1"/>
        <w:rPr>
          <w:rFonts w:cs="Arial"/>
          <w:b/>
          <w:sz w:val="24"/>
        </w:rPr>
      </w:pPr>
      <w:bookmarkStart w:id="17" w:name="_Toc310235019"/>
      <w:r>
        <w:rPr>
          <w:rFonts w:cs="Arial"/>
          <w:b/>
          <w:sz w:val="24"/>
        </w:rPr>
        <w:t>3.2</w:t>
      </w:r>
      <w:r w:rsidR="00F86B90">
        <w:rPr>
          <w:rFonts w:cs="Arial"/>
          <w:b/>
          <w:sz w:val="24"/>
        </w:rPr>
        <w:t xml:space="preserve">  </w:t>
      </w:r>
      <w:r w:rsidR="00B61666">
        <w:rPr>
          <w:rFonts w:cs="Arial"/>
          <w:b/>
          <w:sz w:val="24"/>
        </w:rPr>
        <w:tab/>
      </w:r>
      <w:r w:rsidR="006130F1" w:rsidRPr="00F86B90">
        <w:rPr>
          <w:rFonts w:cs="Arial"/>
          <w:b/>
          <w:sz w:val="24"/>
        </w:rPr>
        <w:t xml:space="preserve">How to do a risk assessment for </w:t>
      </w:r>
      <w:r w:rsidR="00DC519D">
        <w:rPr>
          <w:rFonts w:cs="Arial"/>
          <w:b/>
          <w:sz w:val="24"/>
        </w:rPr>
        <w:t xml:space="preserve">hazardous </w:t>
      </w:r>
      <w:r w:rsidR="006130F1" w:rsidRPr="00F86B90">
        <w:rPr>
          <w:rFonts w:cs="Arial"/>
          <w:b/>
          <w:sz w:val="24"/>
        </w:rPr>
        <w:t>manual tasks</w:t>
      </w:r>
      <w:bookmarkEnd w:id="17"/>
    </w:p>
    <w:p w:rsidR="00562294" w:rsidRDefault="00562294" w:rsidP="00562294">
      <w:pPr>
        <w:autoSpaceDE w:val="0"/>
        <w:autoSpaceDN w:val="0"/>
        <w:adjustRightInd w:val="0"/>
        <w:spacing w:before="120"/>
        <w:rPr>
          <w:rFonts w:cs="Arial"/>
          <w:szCs w:val="22"/>
        </w:rPr>
      </w:pPr>
      <w:r>
        <w:rPr>
          <w:rFonts w:cs="Arial"/>
          <w:szCs w:val="22"/>
        </w:rPr>
        <w:t>Identify who should participate in the risk assessment, for example those workers who do the task or their health and safety representative</w:t>
      </w:r>
      <w:r w:rsidR="00310F06">
        <w:rPr>
          <w:rFonts w:cs="Arial"/>
          <w:szCs w:val="22"/>
        </w:rPr>
        <w:t>,</w:t>
      </w:r>
      <w:r>
        <w:rPr>
          <w:rFonts w:cs="Arial"/>
          <w:szCs w:val="22"/>
        </w:rPr>
        <w:t xml:space="preserve"> and management who have control over how the task is done. </w:t>
      </w:r>
      <w:r w:rsidR="00C63697">
        <w:rPr>
          <w:rFonts w:cs="Arial"/>
          <w:szCs w:val="22"/>
        </w:rPr>
        <w:t xml:space="preserve">Describe the task and area where the manual task is performed. </w:t>
      </w:r>
      <w:r>
        <w:rPr>
          <w:rFonts w:cs="Arial"/>
          <w:szCs w:val="22"/>
        </w:rPr>
        <w:t xml:space="preserve">Note which body parts are likely to be at risk of injury, </w:t>
      </w:r>
      <w:proofErr w:type="gramStart"/>
      <w:r>
        <w:rPr>
          <w:rFonts w:cs="Arial"/>
          <w:szCs w:val="22"/>
        </w:rPr>
        <w:t>then</w:t>
      </w:r>
      <w:proofErr w:type="gramEnd"/>
      <w:r>
        <w:rPr>
          <w:rFonts w:cs="Arial"/>
          <w:szCs w:val="22"/>
        </w:rPr>
        <w:t xml:space="preserve"> work through the assessment together to determine which risk factors pose a risk and why the risk exist</w:t>
      </w:r>
      <w:r w:rsidR="0011571F">
        <w:rPr>
          <w:rFonts w:cs="Arial"/>
          <w:szCs w:val="22"/>
        </w:rPr>
        <w:t>s</w:t>
      </w:r>
      <w:r>
        <w:rPr>
          <w:rFonts w:cs="Arial"/>
          <w:szCs w:val="22"/>
        </w:rPr>
        <w:t xml:space="preserve">. </w:t>
      </w:r>
    </w:p>
    <w:p w:rsidR="00562294" w:rsidRPr="00562294" w:rsidRDefault="00C63697" w:rsidP="00562294">
      <w:pPr>
        <w:autoSpaceDE w:val="0"/>
        <w:autoSpaceDN w:val="0"/>
        <w:adjustRightInd w:val="0"/>
        <w:spacing w:before="120"/>
        <w:rPr>
          <w:rFonts w:cs="Arial"/>
          <w:szCs w:val="22"/>
        </w:rPr>
      </w:pPr>
      <w:r>
        <w:rPr>
          <w:rFonts w:cs="Arial"/>
          <w:szCs w:val="22"/>
        </w:rPr>
        <w:t>The</w:t>
      </w:r>
      <w:r w:rsidR="00562294">
        <w:rPr>
          <w:rFonts w:cs="Arial"/>
          <w:szCs w:val="22"/>
        </w:rPr>
        <w:t xml:space="preserve"> whole task </w:t>
      </w:r>
      <w:r>
        <w:rPr>
          <w:rFonts w:cs="Arial"/>
          <w:szCs w:val="22"/>
        </w:rPr>
        <w:t>should be examined</w:t>
      </w:r>
      <w:r w:rsidR="00562294">
        <w:rPr>
          <w:rFonts w:cs="Arial"/>
          <w:szCs w:val="22"/>
        </w:rPr>
        <w:t>, although i</w:t>
      </w:r>
      <w:r w:rsidR="00562294" w:rsidRPr="00562294">
        <w:rPr>
          <w:rFonts w:cs="Arial"/>
          <w:szCs w:val="22"/>
        </w:rPr>
        <w:t xml:space="preserve">t may help to </w:t>
      </w:r>
      <w:r w:rsidR="00562294">
        <w:rPr>
          <w:rFonts w:cs="Arial"/>
          <w:szCs w:val="22"/>
        </w:rPr>
        <w:t xml:space="preserve">look at the task in </w:t>
      </w:r>
      <w:r w:rsidR="00562294" w:rsidRPr="00562294">
        <w:rPr>
          <w:rFonts w:cs="Arial"/>
          <w:szCs w:val="22"/>
        </w:rPr>
        <w:t>stages to</w:t>
      </w:r>
      <w:r>
        <w:rPr>
          <w:rFonts w:cs="Arial"/>
          <w:szCs w:val="22"/>
        </w:rPr>
        <w:t xml:space="preserve"> </w:t>
      </w:r>
      <w:r w:rsidR="00562294" w:rsidRPr="00562294">
        <w:rPr>
          <w:rFonts w:cs="Arial"/>
          <w:szCs w:val="22"/>
        </w:rPr>
        <w:t>identify all of</w:t>
      </w:r>
      <w:r>
        <w:rPr>
          <w:rFonts w:cs="Arial"/>
          <w:szCs w:val="22"/>
        </w:rPr>
        <w:t xml:space="preserve"> the</w:t>
      </w:r>
      <w:r w:rsidR="00562294" w:rsidRPr="00562294">
        <w:rPr>
          <w:rFonts w:cs="Arial"/>
          <w:szCs w:val="22"/>
        </w:rPr>
        <w:t xml:space="preserve"> risk factors.</w:t>
      </w:r>
      <w:r w:rsidR="00562294">
        <w:rPr>
          <w:rFonts w:cs="Arial"/>
          <w:szCs w:val="22"/>
        </w:rPr>
        <w:t xml:space="preserve"> For example, the </w:t>
      </w:r>
      <w:r w:rsidR="00562294" w:rsidRPr="00562294">
        <w:rPr>
          <w:rFonts w:cs="Arial"/>
          <w:szCs w:val="22"/>
        </w:rPr>
        <w:t>task of putting stationery items away in a storage cabinet</w:t>
      </w:r>
      <w:r w:rsidR="00562294">
        <w:rPr>
          <w:rFonts w:cs="Arial"/>
          <w:szCs w:val="22"/>
        </w:rPr>
        <w:t xml:space="preserve"> may </w:t>
      </w:r>
      <w:r w:rsidR="00562294" w:rsidRPr="00562294">
        <w:rPr>
          <w:rFonts w:cs="Arial"/>
          <w:szCs w:val="22"/>
        </w:rPr>
        <w:t>involv</w:t>
      </w:r>
      <w:r w:rsidR="00562294">
        <w:rPr>
          <w:rFonts w:cs="Arial"/>
          <w:szCs w:val="22"/>
        </w:rPr>
        <w:t>e</w:t>
      </w:r>
      <w:r w:rsidR="00562294" w:rsidRPr="00562294">
        <w:rPr>
          <w:rFonts w:cs="Arial"/>
          <w:szCs w:val="22"/>
        </w:rPr>
        <w:t xml:space="preserve"> the following steps:</w:t>
      </w:r>
    </w:p>
    <w:p w:rsidR="00562294" w:rsidRPr="00562294" w:rsidRDefault="00562294" w:rsidP="00E916A1">
      <w:pPr>
        <w:numPr>
          <w:ilvl w:val="0"/>
          <w:numId w:val="31"/>
        </w:numPr>
        <w:autoSpaceDE w:val="0"/>
        <w:autoSpaceDN w:val="0"/>
        <w:adjustRightInd w:val="0"/>
        <w:spacing w:before="120"/>
        <w:rPr>
          <w:rFonts w:cs="Arial"/>
          <w:szCs w:val="22"/>
        </w:rPr>
      </w:pPr>
      <w:r w:rsidRPr="00562294">
        <w:rPr>
          <w:rFonts w:cs="Arial"/>
          <w:szCs w:val="22"/>
        </w:rPr>
        <w:t>collecting boxes of station</w:t>
      </w:r>
      <w:r w:rsidR="00F91C23">
        <w:rPr>
          <w:rFonts w:cs="Arial"/>
          <w:szCs w:val="22"/>
        </w:rPr>
        <w:t>e</w:t>
      </w:r>
      <w:r w:rsidRPr="00562294">
        <w:rPr>
          <w:rFonts w:cs="Arial"/>
          <w:szCs w:val="22"/>
        </w:rPr>
        <w:t>ry supplies from the delivery dock</w:t>
      </w:r>
      <w:r>
        <w:rPr>
          <w:rFonts w:cs="Arial"/>
          <w:szCs w:val="22"/>
        </w:rPr>
        <w:t xml:space="preserve"> – </w:t>
      </w:r>
      <w:r w:rsidR="00C63697">
        <w:rPr>
          <w:rFonts w:cs="Arial"/>
          <w:szCs w:val="22"/>
        </w:rPr>
        <w:t>handling</w:t>
      </w:r>
      <w:r w:rsidRPr="00562294">
        <w:rPr>
          <w:rFonts w:cs="Arial"/>
          <w:szCs w:val="22"/>
        </w:rPr>
        <w:t xml:space="preserve"> boxes </w:t>
      </w:r>
      <w:r w:rsidR="00C63697">
        <w:rPr>
          <w:rFonts w:cs="Arial"/>
          <w:szCs w:val="22"/>
        </w:rPr>
        <w:t xml:space="preserve">that are </w:t>
      </w:r>
      <w:r w:rsidRPr="00562294">
        <w:rPr>
          <w:rFonts w:cs="Arial"/>
          <w:szCs w:val="22"/>
        </w:rPr>
        <w:t xml:space="preserve">bulky </w:t>
      </w:r>
      <w:r w:rsidR="00C63697">
        <w:rPr>
          <w:rFonts w:cs="Arial"/>
          <w:szCs w:val="22"/>
        </w:rPr>
        <w:t>may</w:t>
      </w:r>
      <w:r w:rsidRPr="00562294">
        <w:rPr>
          <w:rFonts w:cs="Arial"/>
          <w:szCs w:val="22"/>
        </w:rPr>
        <w:t xml:space="preserve"> increase the risks associated with this task</w:t>
      </w:r>
    </w:p>
    <w:p w:rsidR="00562294" w:rsidRPr="00562294" w:rsidRDefault="00562294" w:rsidP="00E916A1">
      <w:pPr>
        <w:numPr>
          <w:ilvl w:val="0"/>
          <w:numId w:val="31"/>
        </w:numPr>
        <w:autoSpaceDE w:val="0"/>
        <w:autoSpaceDN w:val="0"/>
        <w:adjustRightInd w:val="0"/>
        <w:spacing w:before="120"/>
        <w:rPr>
          <w:rFonts w:cs="Arial"/>
          <w:szCs w:val="22"/>
        </w:rPr>
      </w:pPr>
      <w:r w:rsidRPr="00562294">
        <w:rPr>
          <w:rFonts w:cs="Arial"/>
          <w:szCs w:val="22"/>
        </w:rPr>
        <w:t>transporting stationery supplies to the storage area</w:t>
      </w:r>
      <w:r>
        <w:rPr>
          <w:rFonts w:cs="Arial"/>
          <w:szCs w:val="22"/>
        </w:rPr>
        <w:t xml:space="preserve"> – </w:t>
      </w:r>
      <w:r w:rsidR="00C63697">
        <w:rPr>
          <w:rFonts w:cs="Arial"/>
          <w:szCs w:val="22"/>
        </w:rPr>
        <w:t xml:space="preserve">using a </w:t>
      </w:r>
      <w:r w:rsidRPr="00562294">
        <w:rPr>
          <w:rFonts w:cs="Arial"/>
          <w:szCs w:val="22"/>
        </w:rPr>
        <w:t xml:space="preserve">trolley </w:t>
      </w:r>
      <w:r w:rsidR="00C63697">
        <w:rPr>
          <w:rFonts w:cs="Arial"/>
          <w:szCs w:val="22"/>
        </w:rPr>
        <w:t xml:space="preserve">with </w:t>
      </w:r>
      <w:r w:rsidRPr="00562294">
        <w:rPr>
          <w:rFonts w:cs="Arial"/>
          <w:szCs w:val="22"/>
        </w:rPr>
        <w:t xml:space="preserve">poorly maintained wheels </w:t>
      </w:r>
      <w:r w:rsidR="00C63697">
        <w:rPr>
          <w:rFonts w:cs="Arial"/>
          <w:szCs w:val="22"/>
        </w:rPr>
        <w:t xml:space="preserve">may </w:t>
      </w:r>
      <w:r w:rsidRPr="00562294">
        <w:rPr>
          <w:rFonts w:cs="Arial"/>
          <w:szCs w:val="22"/>
        </w:rPr>
        <w:t>increase effort</w:t>
      </w:r>
    </w:p>
    <w:p w:rsidR="00562294" w:rsidRPr="00562294" w:rsidRDefault="00562294" w:rsidP="00E916A1">
      <w:pPr>
        <w:numPr>
          <w:ilvl w:val="0"/>
          <w:numId w:val="31"/>
        </w:numPr>
        <w:autoSpaceDE w:val="0"/>
        <w:autoSpaceDN w:val="0"/>
        <w:adjustRightInd w:val="0"/>
        <w:spacing w:before="120"/>
        <w:rPr>
          <w:rFonts w:cs="Arial"/>
          <w:szCs w:val="22"/>
        </w:rPr>
      </w:pPr>
      <w:r w:rsidRPr="00562294">
        <w:rPr>
          <w:rFonts w:cs="Arial"/>
          <w:szCs w:val="22"/>
        </w:rPr>
        <w:t>unpacking boxes of station</w:t>
      </w:r>
      <w:r w:rsidR="00F91C23">
        <w:rPr>
          <w:rFonts w:cs="Arial"/>
          <w:szCs w:val="22"/>
        </w:rPr>
        <w:t>e</w:t>
      </w:r>
      <w:r w:rsidRPr="00562294">
        <w:rPr>
          <w:rFonts w:cs="Arial"/>
          <w:szCs w:val="22"/>
        </w:rPr>
        <w:t>ry supplies</w:t>
      </w:r>
      <w:r>
        <w:rPr>
          <w:rFonts w:cs="Arial"/>
          <w:szCs w:val="22"/>
        </w:rPr>
        <w:t xml:space="preserve"> – </w:t>
      </w:r>
      <w:r w:rsidR="00C63697">
        <w:rPr>
          <w:rFonts w:cs="Arial"/>
          <w:szCs w:val="22"/>
        </w:rPr>
        <w:t xml:space="preserve">unpacking </w:t>
      </w:r>
      <w:r w:rsidRPr="00562294">
        <w:rPr>
          <w:rFonts w:cs="Arial"/>
          <w:szCs w:val="22"/>
        </w:rPr>
        <w:t xml:space="preserve">boxes </w:t>
      </w:r>
      <w:r w:rsidR="00C63697">
        <w:rPr>
          <w:rFonts w:cs="Arial"/>
          <w:szCs w:val="22"/>
        </w:rPr>
        <w:t>f</w:t>
      </w:r>
      <w:r w:rsidRPr="00562294">
        <w:rPr>
          <w:rFonts w:cs="Arial"/>
          <w:szCs w:val="22"/>
        </w:rPr>
        <w:t xml:space="preserve">rom the floor </w:t>
      </w:r>
      <w:r w:rsidR="00C63697">
        <w:rPr>
          <w:rFonts w:cs="Arial"/>
          <w:szCs w:val="22"/>
        </w:rPr>
        <w:t>may</w:t>
      </w:r>
      <w:r w:rsidRPr="00562294">
        <w:rPr>
          <w:rFonts w:cs="Arial"/>
          <w:szCs w:val="22"/>
        </w:rPr>
        <w:t xml:space="preserve"> increase awkward postures</w:t>
      </w:r>
    </w:p>
    <w:p w:rsidR="00562294" w:rsidRPr="00562294" w:rsidRDefault="00562294" w:rsidP="00E916A1">
      <w:pPr>
        <w:numPr>
          <w:ilvl w:val="0"/>
          <w:numId w:val="31"/>
        </w:numPr>
        <w:autoSpaceDE w:val="0"/>
        <w:autoSpaceDN w:val="0"/>
        <w:adjustRightInd w:val="0"/>
        <w:spacing w:before="120"/>
        <w:rPr>
          <w:rFonts w:cs="Arial"/>
          <w:szCs w:val="22"/>
        </w:rPr>
      </w:pPr>
      <w:proofErr w:type="gramStart"/>
      <w:r w:rsidRPr="00562294">
        <w:rPr>
          <w:rFonts w:cs="Arial"/>
          <w:szCs w:val="22"/>
        </w:rPr>
        <w:t>placing</w:t>
      </w:r>
      <w:proofErr w:type="gramEnd"/>
      <w:r w:rsidRPr="00562294">
        <w:rPr>
          <w:rFonts w:cs="Arial"/>
          <w:szCs w:val="22"/>
        </w:rPr>
        <w:t xml:space="preserve"> supplies on storage shelves</w:t>
      </w:r>
      <w:r>
        <w:rPr>
          <w:rFonts w:cs="Arial"/>
          <w:szCs w:val="22"/>
        </w:rPr>
        <w:t xml:space="preserve"> – </w:t>
      </w:r>
      <w:r w:rsidRPr="00562294">
        <w:rPr>
          <w:rFonts w:cs="Arial"/>
          <w:szCs w:val="22"/>
        </w:rPr>
        <w:t xml:space="preserve">shelving heights </w:t>
      </w:r>
      <w:r w:rsidR="00430936">
        <w:rPr>
          <w:rFonts w:cs="Arial"/>
          <w:szCs w:val="22"/>
        </w:rPr>
        <w:t>that are</w:t>
      </w:r>
      <w:r w:rsidRPr="00562294">
        <w:rPr>
          <w:rFonts w:cs="Arial"/>
          <w:szCs w:val="22"/>
        </w:rPr>
        <w:t xml:space="preserve"> too high or too low</w:t>
      </w:r>
      <w:r w:rsidR="00430936">
        <w:rPr>
          <w:rFonts w:cs="Arial"/>
          <w:szCs w:val="22"/>
        </w:rPr>
        <w:t xml:space="preserve"> may</w:t>
      </w:r>
      <w:r w:rsidRPr="00562294">
        <w:rPr>
          <w:rFonts w:cs="Arial"/>
          <w:szCs w:val="22"/>
        </w:rPr>
        <w:t xml:space="preserve"> increase awkward postures.</w:t>
      </w:r>
    </w:p>
    <w:p w:rsidR="00241710" w:rsidRDefault="00562294" w:rsidP="00562294">
      <w:pPr>
        <w:autoSpaceDE w:val="0"/>
        <w:autoSpaceDN w:val="0"/>
        <w:adjustRightInd w:val="0"/>
        <w:spacing w:before="120"/>
        <w:rPr>
          <w:rFonts w:cs="Arial"/>
          <w:szCs w:val="22"/>
        </w:rPr>
      </w:pPr>
      <w:r w:rsidRPr="00562294">
        <w:rPr>
          <w:rFonts w:cs="Arial"/>
          <w:szCs w:val="22"/>
        </w:rPr>
        <w:t xml:space="preserve">Looking at each of the steps </w:t>
      </w:r>
      <w:r w:rsidR="00310F06">
        <w:rPr>
          <w:rFonts w:cs="Arial"/>
          <w:szCs w:val="22"/>
        </w:rPr>
        <w:t>identifies</w:t>
      </w:r>
      <w:r w:rsidR="00430936">
        <w:rPr>
          <w:rFonts w:cs="Arial"/>
          <w:szCs w:val="22"/>
        </w:rPr>
        <w:t xml:space="preserve"> </w:t>
      </w:r>
      <w:r w:rsidRPr="00562294">
        <w:rPr>
          <w:rFonts w:cs="Arial"/>
          <w:szCs w:val="22"/>
        </w:rPr>
        <w:t>the different sources of risk</w:t>
      </w:r>
      <w:r w:rsidR="00310F06">
        <w:rPr>
          <w:rFonts w:cs="Arial"/>
          <w:szCs w:val="22"/>
        </w:rPr>
        <w:t>,</w:t>
      </w:r>
      <w:r w:rsidRPr="00562294">
        <w:rPr>
          <w:rFonts w:cs="Arial"/>
          <w:szCs w:val="22"/>
        </w:rPr>
        <w:t xml:space="preserve"> </w:t>
      </w:r>
      <w:r w:rsidR="00430936">
        <w:rPr>
          <w:rFonts w:cs="Arial"/>
          <w:szCs w:val="22"/>
        </w:rPr>
        <w:t xml:space="preserve">which are the things that should be </w:t>
      </w:r>
      <w:r w:rsidR="0011571F">
        <w:rPr>
          <w:rFonts w:cs="Arial"/>
          <w:szCs w:val="22"/>
        </w:rPr>
        <w:t xml:space="preserve">changed to control </w:t>
      </w:r>
      <w:r w:rsidR="00430936">
        <w:rPr>
          <w:rFonts w:cs="Arial"/>
          <w:szCs w:val="22"/>
        </w:rPr>
        <w:t>the risks.</w:t>
      </w:r>
      <w:r>
        <w:rPr>
          <w:rFonts w:cs="Arial"/>
          <w:szCs w:val="22"/>
        </w:rPr>
        <w:t xml:space="preserve"> </w:t>
      </w:r>
    </w:p>
    <w:p w:rsidR="00430936" w:rsidRPr="00D1000A" w:rsidRDefault="00562294" w:rsidP="00430936">
      <w:pPr>
        <w:autoSpaceDE w:val="0"/>
        <w:autoSpaceDN w:val="0"/>
        <w:adjustRightInd w:val="0"/>
        <w:spacing w:before="120"/>
        <w:rPr>
          <w:rFonts w:cs="Arial"/>
          <w:szCs w:val="22"/>
        </w:rPr>
      </w:pPr>
      <w:r>
        <w:rPr>
          <w:rFonts w:cs="Arial"/>
          <w:color w:val="000000"/>
          <w:szCs w:val="22"/>
        </w:rPr>
        <w:t>For some complex situations, expert or specialist advice may be useful when conducting a risk assessment</w:t>
      </w:r>
      <w:r w:rsidR="00430936">
        <w:rPr>
          <w:rFonts w:cs="Arial"/>
          <w:color w:val="000000"/>
          <w:szCs w:val="22"/>
        </w:rPr>
        <w:t xml:space="preserve">. </w:t>
      </w:r>
      <w:r w:rsidR="00430936">
        <w:rPr>
          <w:rFonts w:cs="Arial"/>
          <w:szCs w:val="22"/>
        </w:rPr>
        <w:t xml:space="preserve">There are a range of risk assessment tools that may be used. Further information is </w:t>
      </w:r>
      <w:r w:rsidR="00430936" w:rsidRPr="001A7243">
        <w:rPr>
          <w:rFonts w:cs="Arial"/>
          <w:szCs w:val="22"/>
        </w:rPr>
        <w:t xml:space="preserve">in Appendix </w:t>
      </w:r>
      <w:r w:rsidR="004C3B36" w:rsidRPr="001A7243">
        <w:rPr>
          <w:rFonts w:cs="Arial"/>
          <w:szCs w:val="22"/>
        </w:rPr>
        <w:t>F</w:t>
      </w:r>
      <w:r w:rsidR="00430936" w:rsidRPr="001A7243">
        <w:rPr>
          <w:rFonts w:cs="Arial"/>
          <w:szCs w:val="22"/>
        </w:rPr>
        <w:t>.</w:t>
      </w:r>
    </w:p>
    <w:p w:rsidR="00B12EB0" w:rsidRDefault="00B12EB0" w:rsidP="00B12EB0">
      <w:pPr>
        <w:spacing w:before="120"/>
        <w:rPr>
          <w:rFonts w:cs="Arial"/>
          <w:b/>
          <w:i/>
          <w:szCs w:val="22"/>
        </w:rPr>
      </w:pPr>
      <w:r w:rsidRPr="004C48E2">
        <w:rPr>
          <w:rFonts w:cs="Arial"/>
          <w:b/>
          <w:i/>
          <w:szCs w:val="22"/>
        </w:rPr>
        <w:t>Assessing similar tasks</w:t>
      </w:r>
    </w:p>
    <w:p w:rsidR="00B12EB0" w:rsidRDefault="00B12EB0" w:rsidP="00B12EB0">
      <w:pPr>
        <w:autoSpaceDE w:val="0"/>
        <w:autoSpaceDN w:val="0"/>
        <w:adjustRightInd w:val="0"/>
        <w:spacing w:before="120"/>
        <w:ind w:right="504"/>
        <w:rPr>
          <w:rFonts w:cs="Arial"/>
          <w:szCs w:val="22"/>
        </w:rPr>
      </w:pPr>
      <w:r w:rsidRPr="006508A0">
        <w:rPr>
          <w:rFonts w:cs="Arial"/>
          <w:szCs w:val="22"/>
        </w:rPr>
        <w:t xml:space="preserve">If a number of your </w:t>
      </w:r>
      <w:r>
        <w:rPr>
          <w:rFonts w:cs="Arial"/>
          <w:szCs w:val="22"/>
        </w:rPr>
        <w:t>workers</w:t>
      </w:r>
      <w:r w:rsidRPr="006508A0">
        <w:rPr>
          <w:rFonts w:cs="Arial"/>
          <w:szCs w:val="22"/>
        </w:rPr>
        <w:t xml:space="preserve"> </w:t>
      </w:r>
      <w:r>
        <w:rPr>
          <w:rFonts w:cs="Arial"/>
          <w:szCs w:val="22"/>
        </w:rPr>
        <w:t xml:space="preserve">carry out </w:t>
      </w:r>
      <w:r w:rsidRPr="006508A0">
        <w:rPr>
          <w:rFonts w:cs="Arial"/>
          <w:szCs w:val="22"/>
        </w:rPr>
        <w:t xml:space="preserve">very similar </w:t>
      </w:r>
      <w:r>
        <w:rPr>
          <w:rFonts w:cs="Arial"/>
          <w:szCs w:val="22"/>
        </w:rPr>
        <w:t xml:space="preserve">hazardous manual </w:t>
      </w:r>
      <w:r w:rsidRPr="006508A0">
        <w:rPr>
          <w:rFonts w:cs="Arial"/>
          <w:szCs w:val="22"/>
        </w:rPr>
        <w:t xml:space="preserve">tasks, you may assess these tasks together as a </w:t>
      </w:r>
      <w:r>
        <w:rPr>
          <w:rFonts w:cs="Arial"/>
          <w:szCs w:val="22"/>
        </w:rPr>
        <w:t>group</w:t>
      </w:r>
      <w:r w:rsidRPr="006508A0">
        <w:rPr>
          <w:rFonts w:cs="Arial"/>
          <w:szCs w:val="22"/>
        </w:rPr>
        <w:t xml:space="preserve"> instead of assessing each task individually. However, you </w:t>
      </w:r>
      <w:r>
        <w:rPr>
          <w:rFonts w:cs="Arial"/>
          <w:szCs w:val="22"/>
        </w:rPr>
        <w:t xml:space="preserve">should </w:t>
      </w:r>
      <w:r w:rsidRPr="006508A0">
        <w:rPr>
          <w:rFonts w:cs="Arial"/>
          <w:szCs w:val="22"/>
        </w:rPr>
        <w:t xml:space="preserve">only do a </w:t>
      </w:r>
      <w:r>
        <w:rPr>
          <w:rFonts w:cs="Arial"/>
          <w:szCs w:val="22"/>
        </w:rPr>
        <w:t>group</w:t>
      </w:r>
      <w:r w:rsidRPr="006508A0">
        <w:rPr>
          <w:rFonts w:cs="Arial"/>
          <w:szCs w:val="22"/>
        </w:rPr>
        <w:t xml:space="preserve"> risk assessment if</w:t>
      </w:r>
      <w:r>
        <w:rPr>
          <w:rFonts w:cs="Arial"/>
          <w:szCs w:val="22"/>
        </w:rPr>
        <w:t xml:space="preserve"> </w:t>
      </w:r>
      <w:r w:rsidRPr="006508A0">
        <w:rPr>
          <w:rFonts w:cs="Arial"/>
          <w:szCs w:val="22"/>
        </w:rPr>
        <w:t xml:space="preserve">all the tasks are </w:t>
      </w:r>
      <w:r w:rsidRPr="004B27E7">
        <w:rPr>
          <w:rFonts w:cs="Arial"/>
          <w:szCs w:val="22"/>
        </w:rPr>
        <w:t>sufficiently</w:t>
      </w:r>
      <w:r w:rsidRPr="006508A0">
        <w:rPr>
          <w:rFonts w:cs="Arial"/>
          <w:szCs w:val="22"/>
        </w:rPr>
        <w:t xml:space="preserve"> similar</w:t>
      </w:r>
      <w:r>
        <w:rPr>
          <w:rFonts w:cs="Arial"/>
          <w:szCs w:val="22"/>
        </w:rPr>
        <w:t xml:space="preserve"> and do not expose a worker to a different risk than if individual assessments were carried out.</w:t>
      </w:r>
    </w:p>
    <w:p w:rsidR="00902159" w:rsidRDefault="00902159" w:rsidP="00B12EB0">
      <w:pPr>
        <w:spacing w:before="240"/>
        <w:outlineLvl w:val="1"/>
        <w:rPr>
          <w:rFonts w:cs="Arial"/>
          <w:b/>
          <w:sz w:val="24"/>
        </w:rPr>
      </w:pPr>
    </w:p>
    <w:p w:rsidR="00902159" w:rsidRDefault="00902159" w:rsidP="00B12EB0">
      <w:pPr>
        <w:spacing w:before="240"/>
        <w:outlineLvl w:val="1"/>
        <w:rPr>
          <w:rFonts w:cs="Arial"/>
          <w:b/>
          <w:sz w:val="24"/>
        </w:rPr>
      </w:pPr>
    </w:p>
    <w:p w:rsidR="006130F1" w:rsidRPr="00BD2681" w:rsidRDefault="00B12EB0" w:rsidP="00B12EB0">
      <w:pPr>
        <w:spacing w:before="240"/>
        <w:outlineLvl w:val="1"/>
        <w:rPr>
          <w:rFonts w:cs="Arial"/>
          <w:b/>
          <w:sz w:val="24"/>
        </w:rPr>
      </w:pPr>
      <w:bookmarkStart w:id="18" w:name="_Toc310235020"/>
      <w:r>
        <w:rPr>
          <w:rFonts w:cs="Arial"/>
          <w:b/>
          <w:sz w:val="24"/>
        </w:rPr>
        <w:lastRenderedPageBreak/>
        <w:t>3.3</w:t>
      </w:r>
      <w:r w:rsidR="006A7188">
        <w:rPr>
          <w:rFonts w:cs="Arial"/>
          <w:b/>
          <w:sz w:val="24"/>
        </w:rPr>
        <w:tab/>
      </w:r>
      <w:r w:rsidR="00A8327E" w:rsidRPr="00BD2681">
        <w:rPr>
          <w:rFonts w:cs="Arial"/>
          <w:b/>
          <w:sz w:val="24"/>
        </w:rPr>
        <w:t>What are the risk factors?</w:t>
      </w:r>
      <w:bookmarkEnd w:id="18"/>
    </w:p>
    <w:p w:rsidR="006130F1" w:rsidRPr="006508A0" w:rsidRDefault="00430936" w:rsidP="00DE3512">
      <w:pPr>
        <w:autoSpaceDE w:val="0"/>
        <w:autoSpaceDN w:val="0"/>
        <w:adjustRightInd w:val="0"/>
        <w:spacing w:before="120"/>
        <w:rPr>
          <w:rFonts w:cs="Arial"/>
          <w:szCs w:val="22"/>
        </w:rPr>
      </w:pPr>
      <w:r>
        <w:rPr>
          <w:rFonts w:cs="Arial"/>
          <w:szCs w:val="22"/>
        </w:rPr>
        <w:t xml:space="preserve">Working through the following questions will assist in determining </w:t>
      </w:r>
      <w:r w:rsidR="006130F1" w:rsidRPr="00107F92">
        <w:rPr>
          <w:rFonts w:cs="Arial"/>
          <w:szCs w:val="22"/>
        </w:rPr>
        <w:t>which postures, movements and forces of the task pose a risk</w:t>
      </w:r>
      <w:r>
        <w:rPr>
          <w:rFonts w:cs="Arial"/>
          <w:szCs w:val="22"/>
        </w:rPr>
        <w:t>.</w:t>
      </w:r>
      <w:r w:rsidR="006B0C8E">
        <w:rPr>
          <w:rFonts w:cs="Arial"/>
          <w:szCs w:val="22"/>
        </w:rPr>
        <w:t xml:space="preserve"> T</w:t>
      </w:r>
      <w:r w:rsidR="006130F1" w:rsidRPr="00107F92">
        <w:rPr>
          <w:rFonts w:cs="Arial"/>
          <w:szCs w:val="22"/>
        </w:rPr>
        <w:t>he Risk Assessment</w:t>
      </w:r>
      <w:r>
        <w:rPr>
          <w:rFonts w:cs="Arial"/>
          <w:szCs w:val="22"/>
        </w:rPr>
        <w:t xml:space="preserve"> </w:t>
      </w:r>
      <w:r w:rsidR="006130F1" w:rsidRPr="00107F92">
        <w:rPr>
          <w:rFonts w:cs="Arial"/>
          <w:szCs w:val="22"/>
        </w:rPr>
        <w:t xml:space="preserve">Worksheet at </w:t>
      </w:r>
      <w:r w:rsidR="006130F1" w:rsidRPr="00107F92">
        <w:rPr>
          <w:rFonts w:cs="Arial"/>
          <w:i/>
          <w:szCs w:val="22"/>
        </w:rPr>
        <w:t xml:space="preserve">Appendix </w:t>
      </w:r>
      <w:r w:rsidR="00107F92" w:rsidRPr="00107F92">
        <w:rPr>
          <w:rFonts w:cs="Arial"/>
          <w:i/>
          <w:szCs w:val="22"/>
        </w:rPr>
        <w:t>D</w:t>
      </w:r>
      <w:r w:rsidR="006B0C8E">
        <w:rPr>
          <w:rFonts w:cs="Arial"/>
          <w:i/>
          <w:szCs w:val="22"/>
        </w:rPr>
        <w:t xml:space="preserve"> </w:t>
      </w:r>
      <w:r w:rsidR="006B0C8E">
        <w:rPr>
          <w:rFonts w:cs="Arial"/>
          <w:szCs w:val="22"/>
        </w:rPr>
        <w:t>may be used to record the findings</w:t>
      </w:r>
      <w:r w:rsidR="006130F1" w:rsidRPr="00107F92">
        <w:rPr>
          <w:rFonts w:cs="Arial"/>
          <w:szCs w:val="22"/>
        </w:rPr>
        <w:t>.</w:t>
      </w:r>
      <w:r w:rsidR="006130F1">
        <w:rPr>
          <w:rFonts w:cs="Arial"/>
          <w:szCs w:val="22"/>
        </w:rPr>
        <w:t xml:space="preserve"> </w:t>
      </w:r>
    </w:p>
    <w:p w:rsidR="006B0C8E" w:rsidRDefault="006130F1" w:rsidP="00BD2681">
      <w:pPr>
        <w:autoSpaceDE w:val="0"/>
        <w:autoSpaceDN w:val="0"/>
        <w:adjustRightInd w:val="0"/>
        <w:spacing w:before="120" w:after="120"/>
        <w:ind w:right="504"/>
        <w:rPr>
          <w:rFonts w:cs="Arial"/>
          <w:b/>
          <w:i/>
          <w:szCs w:val="22"/>
        </w:rPr>
      </w:pPr>
      <w:r w:rsidRPr="006C59C7">
        <w:rPr>
          <w:rFonts w:cs="Arial"/>
          <w:b/>
          <w:i/>
          <w:szCs w:val="22"/>
        </w:rPr>
        <w:t>Question 1:</w:t>
      </w:r>
      <w:r w:rsidRPr="006C59C7">
        <w:rPr>
          <w:rFonts w:cs="Arial"/>
          <w:b/>
          <w:i/>
          <w:szCs w:val="22"/>
        </w:rPr>
        <w:tab/>
        <w:t xml:space="preserve">Does the task involve </w:t>
      </w:r>
      <w:r w:rsidR="006B0C8E">
        <w:rPr>
          <w:rFonts w:cs="Arial"/>
          <w:b/>
          <w:i/>
          <w:szCs w:val="22"/>
        </w:rPr>
        <w:t>any of the following</w:t>
      </w:r>
      <w:r w:rsidR="00AA06A4">
        <w:rPr>
          <w:rFonts w:cs="Arial"/>
          <w:b/>
          <w:i/>
          <w:szCs w:val="22"/>
        </w:rPr>
        <w:t>:</w:t>
      </w:r>
    </w:p>
    <w:p w:rsidR="006B0C8E" w:rsidRDefault="006130F1" w:rsidP="00E916A1">
      <w:pPr>
        <w:numPr>
          <w:ilvl w:val="0"/>
          <w:numId w:val="26"/>
        </w:numPr>
        <w:autoSpaceDE w:val="0"/>
        <w:autoSpaceDN w:val="0"/>
        <w:adjustRightInd w:val="0"/>
        <w:ind w:left="714" w:right="505" w:hanging="357"/>
        <w:rPr>
          <w:rFonts w:cs="Arial"/>
          <w:b/>
          <w:i/>
          <w:szCs w:val="22"/>
        </w:rPr>
      </w:pPr>
      <w:proofErr w:type="gramStart"/>
      <w:r w:rsidRPr="006C59C7">
        <w:rPr>
          <w:rFonts w:cs="Arial"/>
          <w:b/>
          <w:i/>
          <w:szCs w:val="22"/>
        </w:rPr>
        <w:t>repetitive</w:t>
      </w:r>
      <w:proofErr w:type="gramEnd"/>
      <w:r w:rsidRPr="006C59C7">
        <w:rPr>
          <w:rFonts w:cs="Arial"/>
          <w:b/>
          <w:i/>
          <w:szCs w:val="22"/>
        </w:rPr>
        <w:t xml:space="preserve"> movement</w:t>
      </w:r>
      <w:r w:rsidR="007F3144">
        <w:rPr>
          <w:rFonts w:cs="Arial"/>
          <w:b/>
          <w:i/>
          <w:szCs w:val="22"/>
        </w:rPr>
        <w:t>?</w:t>
      </w:r>
      <w:r w:rsidRPr="006C59C7">
        <w:rPr>
          <w:rFonts w:cs="Arial"/>
          <w:b/>
          <w:i/>
          <w:szCs w:val="22"/>
        </w:rPr>
        <w:t xml:space="preserve"> </w:t>
      </w:r>
    </w:p>
    <w:p w:rsidR="00AA06A4" w:rsidRDefault="006130F1" w:rsidP="00E916A1">
      <w:pPr>
        <w:numPr>
          <w:ilvl w:val="0"/>
          <w:numId w:val="26"/>
        </w:numPr>
        <w:autoSpaceDE w:val="0"/>
        <w:autoSpaceDN w:val="0"/>
        <w:adjustRightInd w:val="0"/>
        <w:ind w:left="714" w:right="505" w:hanging="357"/>
        <w:rPr>
          <w:rFonts w:cs="Arial"/>
          <w:b/>
          <w:i/>
          <w:szCs w:val="22"/>
        </w:rPr>
      </w:pPr>
      <w:proofErr w:type="gramStart"/>
      <w:r w:rsidRPr="006C59C7">
        <w:rPr>
          <w:rFonts w:cs="Arial"/>
          <w:b/>
          <w:i/>
          <w:szCs w:val="22"/>
        </w:rPr>
        <w:t>sustained</w:t>
      </w:r>
      <w:proofErr w:type="gramEnd"/>
      <w:r w:rsidRPr="006C59C7">
        <w:rPr>
          <w:rFonts w:cs="Arial"/>
          <w:b/>
          <w:i/>
          <w:szCs w:val="22"/>
        </w:rPr>
        <w:t xml:space="preserve"> or awkward postures</w:t>
      </w:r>
      <w:r w:rsidR="007F3144">
        <w:rPr>
          <w:rFonts w:cs="Arial"/>
          <w:b/>
          <w:i/>
          <w:szCs w:val="22"/>
        </w:rPr>
        <w:t>?</w:t>
      </w:r>
    </w:p>
    <w:p w:rsidR="006130F1" w:rsidRPr="006C59C7" w:rsidRDefault="00AA06A4" w:rsidP="00E916A1">
      <w:pPr>
        <w:numPr>
          <w:ilvl w:val="0"/>
          <w:numId w:val="26"/>
        </w:numPr>
        <w:autoSpaceDE w:val="0"/>
        <w:autoSpaceDN w:val="0"/>
        <w:adjustRightInd w:val="0"/>
        <w:ind w:left="714" w:right="505" w:hanging="357"/>
        <w:rPr>
          <w:rFonts w:cs="Arial"/>
          <w:b/>
          <w:i/>
          <w:szCs w:val="22"/>
        </w:rPr>
      </w:pPr>
      <w:proofErr w:type="gramStart"/>
      <w:r>
        <w:rPr>
          <w:rFonts w:cs="Arial"/>
          <w:b/>
          <w:i/>
          <w:szCs w:val="22"/>
        </w:rPr>
        <w:t>repetitive</w:t>
      </w:r>
      <w:proofErr w:type="gramEnd"/>
      <w:r>
        <w:rPr>
          <w:rFonts w:cs="Arial"/>
          <w:b/>
          <w:i/>
          <w:szCs w:val="22"/>
        </w:rPr>
        <w:t xml:space="preserve"> or sustained forces</w:t>
      </w:r>
      <w:r w:rsidR="006130F1" w:rsidRPr="006C59C7">
        <w:rPr>
          <w:rFonts w:cs="Arial"/>
          <w:b/>
          <w:i/>
          <w:szCs w:val="22"/>
        </w:rPr>
        <w:t xml:space="preserve">?  </w:t>
      </w:r>
    </w:p>
    <w:p w:rsidR="006130F1" w:rsidRPr="004C59BA" w:rsidRDefault="006130F1" w:rsidP="006130F1">
      <w:pPr>
        <w:autoSpaceDE w:val="0"/>
        <w:autoSpaceDN w:val="0"/>
        <w:adjustRightInd w:val="0"/>
        <w:spacing w:before="120"/>
        <w:rPr>
          <w:rFonts w:cs="Arial"/>
          <w:szCs w:val="22"/>
        </w:rPr>
      </w:pPr>
      <w:r w:rsidRPr="004C59BA">
        <w:rPr>
          <w:rFonts w:cs="Arial"/>
          <w:szCs w:val="22"/>
        </w:rPr>
        <w:t>As a general guideline, ‘repetitive’ means that a movement or force is performed more than twice a minute and ‘sustained’ means a posture or force is held for more than 30 seconds at a time.</w:t>
      </w:r>
    </w:p>
    <w:p w:rsidR="006130F1" w:rsidRDefault="004302D7" w:rsidP="006C59C7">
      <w:pPr>
        <w:autoSpaceDE w:val="0"/>
        <w:autoSpaceDN w:val="0"/>
        <w:adjustRightInd w:val="0"/>
        <w:spacing w:before="120" w:after="120"/>
        <w:rPr>
          <w:rFonts w:cs="Arial"/>
          <w:szCs w:val="22"/>
        </w:rPr>
      </w:pPr>
      <w:r w:rsidRPr="004302D7">
        <w:rPr>
          <w:rFonts w:cs="Arial"/>
          <w:b/>
          <w:szCs w:val="22"/>
        </w:rPr>
        <w:pict>
          <v:shapetype id="_x0000_t202" coordsize="21600,21600" o:spt="202" path="m,l,21600r21600,l21600,xe">
            <v:stroke joinstyle="miter"/>
            <v:path gradientshapeok="t" o:connecttype="rect"/>
          </v:shapetype>
          <v:shape id="_x0000_s1029" type="#_x0000_t202" style="position:absolute;margin-left:-9pt;margin-top:0;width:9pt;height:9pt;z-index:251641856;mso-wrap-edited:f;mso-wrap-distance-left:0;mso-wrap-distance-right:0;mso-position-horizontal-relative:page;mso-position-vertical-relative:page" wrapcoords="-62 0 -62 21600 21662 21600 21662 0 -62 0" filled="f" stroked="f">
            <v:textbox style="mso-next-textbox:#_x0000_s1029" inset="0,0,0,0">
              <w:txbxContent>
                <w:p w:rsidR="00F42E0D" w:rsidRDefault="00F42E0D" w:rsidP="006130F1">
                  <w:pPr>
                    <w:jc w:val="center"/>
                  </w:pPr>
                </w:p>
                <w:p w:rsidR="00F42E0D" w:rsidRDefault="00F42E0D" w:rsidP="006130F1">
                  <w:pPr>
                    <w:jc w:val="center"/>
                  </w:pPr>
                </w:p>
                <w:p w:rsidR="00F42E0D" w:rsidRDefault="00F42E0D" w:rsidP="006130F1">
                  <w:pPr>
                    <w:jc w:val="center"/>
                  </w:pPr>
                </w:p>
                <w:p w:rsidR="00F42E0D" w:rsidRDefault="00F42E0D" w:rsidP="006130F1">
                  <w:pPr>
                    <w:jc w:val="center"/>
                  </w:pPr>
                  <w:r>
                    <w:rPr>
                      <w:noProof/>
                    </w:rPr>
                    <w:drawing>
                      <wp:inline distT="0" distB="0" distL="0" distR="0">
                        <wp:extent cx="1398270" cy="1290955"/>
                        <wp:effectExtent l="19050" t="0" r="0" b="0"/>
                        <wp:docPr id="38" name="Picture 38" descr="_Pic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_Pic328"/>
                                <pic:cNvPicPr>
                                  <a:picLocks noChangeAspect="1" noChangeArrowheads="1"/>
                                </pic:cNvPicPr>
                              </pic:nvPicPr>
                              <pic:blipFill>
                                <a:blip r:embed="rId21"/>
                                <a:srcRect/>
                                <a:stretch>
                                  <a:fillRect/>
                                </a:stretch>
                              </pic:blipFill>
                              <pic:spPr bwMode="auto">
                                <a:xfrm>
                                  <a:off x="0" y="0"/>
                                  <a:ext cx="1398270" cy="1290955"/>
                                </a:xfrm>
                                <a:prstGeom prst="rect">
                                  <a:avLst/>
                                </a:prstGeom>
                                <a:noFill/>
                                <a:ln w="9525">
                                  <a:noFill/>
                                  <a:miter lim="800000"/>
                                  <a:headEnd/>
                                  <a:tailEnd/>
                                </a:ln>
                              </pic:spPr>
                            </pic:pic>
                          </a:graphicData>
                        </a:graphic>
                      </wp:inline>
                    </w:drawing>
                  </w:r>
                </w:p>
                <w:p w:rsidR="00F42E0D" w:rsidRDefault="00F42E0D" w:rsidP="006130F1">
                  <w:pPr>
                    <w:jc w:val="center"/>
                  </w:pPr>
                </w:p>
              </w:txbxContent>
            </v:textbox>
            <w10:wrap type="square" anchorx="page" anchory="page"/>
          </v:shape>
        </w:pict>
      </w:r>
      <w:r w:rsidR="00AA06A4">
        <w:rPr>
          <w:rFonts w:cs="Arial"/>
          <w:szCs w:val="22"/>
        </w:rPr>
        <w:t>Examples of p</w:t>
      </w:r>
      <w:r w:rsidR="006130F1">
        <w:rPr>
          <w:rFonts w:cs="Arial"/>
          <w:szCs w:val="22"/>
        </w:rPr>
        <w:t>ostures and movements that pose a risk if they are repetitive or sustained</w:t>
      </w:r>
      <w:r w:rsidR="00AA06A4">
        <w:rPr>
          <w:rFonts w:cs="Arial"/>
          <w:szCs w:val="22"/>
        </w:rPr>
        <w:t xml:space="preserve"> are</w:t>
      </w:r>
      <w:r w:rsidR="006130F1">
        <w:rPr>
          <w:rFonts w:cs="Arial"/>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5"/>
        <w:gridCol w:w="3362"/>
        <w:gridCol w:w="21"/>
        <w:gridCol w:w="3336"/>
      </w:tblGrid>
      <w:tr w:rsidR="005F4506" w:rsidRPr="00320E49" w:rsidTr="001F3011">
        <w:tc>
          <w:tcPr>
            <w:tcW w:w="3135" w:type="dxa"/>
          </w:tcPr>
          <w:p w:rsidR="005F4506" w:rsidRPr="00320E49" w:rsidRDefault="005F4506" w:rsidP="00320E49">
            <w:pPr>
              <w:tabs>
                <w:tab w:val="left" w:pos="9900"/>
              </w:tabs>
              <w:autoSpaceDE w:val="0"/>
              <w:autoSpaceDN w:val="0"/>
              <w:adjustRightInd w:val="0"/>
              <w:spacing w:before="240"/>
              <w:ind w:right="499"/>
              <w:rPr>
                <w:rFonts w:cs="Arial"/>
              </w:rPr>
            </w:pPr>
            <w:r w:rsidRPr="00320E49">
              <w:rPr>
                <w:rFonts w:cs="Arial"/>
              </w:rPr>
              <w:t>Bending the back or head forwards or sideways more than 20 degrees</w:t>
            </w:r>
          </w:p>
          <w:p w:rsidR="005F4506" w:rsidRPr="00320E49" w:rsidRDefault="005F4506" w:rsidP="00320E49">
            <w:pPr>
              <w:autoSpaceDE w:val="0"/>
              <w:autoSpaceDN w:val="0"/>
              <w:adjustRightInd w:val="0"/>
              <w:spacing w:before="120" w:after="120"/>
              <w:rPr>
                <w:rFonts w:cs="Arial"/>
                <w:szCs w:val="22"/>
              </w:rPr>
            </w:pPr>
          </w:p>
        </w:tc>
        <w:tc>
          <w:tcPr>
            <w:tcW w:w="3383" w:type="dxa"/>
            <w:gridSpan w:val="2"/>
          </w:tcPr>
          <w:p w:rsidR="005F4506" w:rsidRPr="00E35067" w:rsidRDefault="0086187B" w:rsidP="00320E49">
            <w:pPr>
              <w:autoSpaceDE w:val="0"/>
              <w:autoSpaceDN w:val="0"/>
              <w:adjustRightInd w:val="0"/>
              <w:spacing w:before="120" w:after="120"/>
              <w:rPr>
                <w:rFonts w:cs="Arial"/>
                <w:i/>
                <w:szCs w:val="22"/>
              </w:rPr>
            </w:pPr>
            <w:r w:rsidRPr="00E35067">
              <w:rPr>
                <w:rFonts w:cs="Arial"/>
                <w:i/>
                <w:noProof/>
                <w:szCs w:val="22"/>
              </w:rPr>
              <w:drawing>
                <wp:inline distT="0" distB="0" distL="0" distR="0">
                  <wp:extent cx="1559560" cy="1398270"/>
                  <wp:effectExtent l="19050" t="0" r="2540" b="0"/>
                  <wp:docPr id="12" name="Picture 12" descr="Bending the  head forwards or sideways more than 20 deg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vised1"/>
                          <pic:cNvPicPr>
                            <a:picLocks noChangeAspect="1" noChangeArrowheads="1"/>
                          </pic:cNvPicPr>
                        </pic:nvPicPr>
                        <pic:blipFill>
                          <a:blip r:embed="rId22" cstate="print"/>
                          <a:srcRect/>
                          <a:stretch>
                            <a:fillRect/>
                          </a:stretch>
                        </pic:blipFill>
                        <pic:spPr bwMode="auto">
                          <a:xfrm>
                            <a:off x="0" y="0"/>
                            <a:ext cx="1559560" cy="1398270"/>
                          </a:xfrm>
                          <a:prstGeom prst="rect">
                            <a:avLst/>
                          </a:prstGeom>
                          <a:noFill/>
                          <a:ln w="9525">
                            <a:noFill/>
                            <a:miter lim="800000"/>
                            <a:headEnd/>
                            <a:tailEnd/>
                          </a:ln>
                        </pic:spPr>
                      </pic:pic>
                    </a:graphicData>
                  </a:graphic>
                </wp:inline>
              </w:drawing>
            </w:r>
            <w:r w:rsidR="00E35067" w:rsidRPr="00E35067">
              <w:rPr>
                <w:rFonts w:cs="Arial"/>
                <w:i/>
                <w:szCs w:val="22"/>
              </w:rPr>
              <w:t xml:space="preserve"> </w:t>
            </w:r>
            <w:r w:rsidR="00E35067" w:rsidRPr="00E35067">
              <w:rPr>
                <w:rFonts w:cs="Arial"/>
                <w:b/>
                <w:i/>
                <w:szCs w:val="22"/>
              </w:rPr>
              <w:t>Figure 12</w:t>
            </w:r>
          </w:p>
        </w:tc>
        <w:tc>
          <w:tcPr>
            <w:tcW w:w="3336" w:type="dxa"/>
          </w:tcPr>
          <w:p w:rsidR="005F4506" w:rsidRPr="00E35067" w:rsidRDefault="0086187B" w:rsidP="00320E49">
            <w:pPr>
              <w:autoSpaceDE w:val="0"/>
              <w:autoSpaceDN w:val="0"/>
              <w:adjustRightInd w:val="0"/>
              <w:spacing w:before="120" w:after="120"/>
              <w:rPr>
                <w:rFonts w:cs="Arial"/>
                <w:i/>
                <w:szCs w:val="22"/>
              </w:rPr>
            </w:pPr>
            <w:r w:rsidRPr="00E35067">
              <w:rPr>
                <w:rFonts w:cs="Arial"/>
                <w:i/>
                <w:noProof/>
                <w:szCs w:val="22"/>
              </w:rPr>
              <w:drawing>
                <wp:inline distT="0" distB="0" distL="0" distR="0">
                  <wp:extent cx="1484630" cy="1409065"/>
                  <wp:effectExtent l="19050" t="0" r="1270" b="0"/>
                  <wp:docPr id="13" name="Picture 13" descr="Bending the back forwards or sideways more than 20 deg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vised4"/>
                          <pic:cNvPicPr>
                            <a:picLocks noChangeAspect="1" noChangeArrowheads="1"/>
                          </pic:cNvPicPr>
                        </pic:nvPicPr>
                        <pic:blipFill>
                          <a:blip r:embed="rId23" cstate="print"/>
                          <a:srcRect/>
                          <a:stretch>
                            <a:fillRect/>
                          </a:stretch>
                        </pic:blipFill>
                        <pic:spPr bwMode="auto">
                          <a:xfrm>
                            <a:off x="0" y="0"/>
                            <a:ext cx="1484630" cy="1409065"/>
                          </a:xfrm>
                          <a:prstGeom prst="rect">
                            <a:avLst/>
                          </a:prstGeom>
                          <a:noFill/>
                          <a:ln w="9525">
                            <a:noFill/>
                            <a:miter lim="800000"/>
                            <a:headEnd/>
                            <a:tailEnd/>
                          </a:ln>
                        </pic:spPr>
                      </pic:pic>
                    </a:graphicData>
                  </a:graphic>
                </wp:inline>
              </w:drawing>
            </w:r>
            <w:r w:rsidR="00E35067" w:rsidRPr="00E35067">
              <w:rPr>
                <w:rFonts w:cs="Arial"/>
                <w:i/>
                <w:szCs w:val="22"/>
              </w:rPr>
              <w:t xml:space="preserve"> </w:t>
            </w:r>
            <w:r w:rsidR="00E35067" w:rsidRPr="00E35067">
              <w:rPr>
                <w:rFonts w:cs="Arial"/>
                <w:i/>
                <w:szCs w:val="22"/>
              </w:rPr>
              <w:br/>
            </w:r>
            <w:r w:rsidR="00E35067" w:rsidRPr="00E35067">
              <w:rPr>
                <w:rFonts w:cs="Arial"/>
                <w:b/>
                <w:i/>
                <w:szCs w:val="22"/>
              </w:rPr>
              <w:t>Figure 13</w:t>
            </w:r>
          </w:p>
        </w:tc>
      </w:tr>
      <w:tr w:rsidR="005F4506" w:rsidRPr="00320E49" w:rsidTr="001F3011">
        <w:tc>
          <w:tcPr>
            <w:tcW w:w="3135" w:type="dxa"/>
          </w:tcPr>
          <w:p w:rsidR="005F4506" w:rsidRPr="00320E49" w:rsidRDefault="005F4506" w:rsidP="00320E49">
            <w:pPr>
              <w:tabs>
                <w:tab w:val="left" w:pos="9900"/>
              </w:tabs>
              <w:autoSpaceDE w:val="0"/>
              <w:autoSpaceDN w:val="0"/>
              <w:adjustRightInd w:val="0"/>
              <w:ind w:right="500"/>
              <w:rPr>
                <w:rFonts w:cs="Arial"/>
              </w:rPr>
            </w:pPr>
          </w:p>
          <w:p w:rsidR="005F4506" w:rsidRPr="00320E49" w:rsidRDefault="005F4506" w:rsidP="00320E49">
            <w:pPr>
              <w:tabs>
                <w:tab w:val="left" w:pos="9900"/>
              </w:tabs>
              <w:autoSpaceDE w:val="0"/>
              <w:autoSpaceDN w:val="0"/>
              <w:adjustRightInd w:val="0"/>
              <w:ind w:right="500"/>
              <w:rPr>
                <w:rFonts w:cs="Arial"/>
              </w:rPr>
            </w:pPr>
            <w:r w:rsidRPr="00320E49">
              <w:rPr>
                <w:rFonts w:cs="Arial"/>
              </w:rPr>
              <w:t xml:space="preserve">Bending the back or head backwards more than 5 degrees or looking up  </w:t>
            </w:r>
          </w:p>
          <w:p w:rsidR="005F4506" w:rsidRPr="00320E49" w:rsidRDefault="005F4506" w:rsidP="00320E49">
            <w:pPr>
              <w:tabs>
                <w:tab w:val="left" w:pos="9900"/>
              </w:tabs>
              <w:autoSpaceDE w:val="0"/>
              <w:autoSpaceDN w:val="0"/>
              <w:adjustRightInd w:val="0"/>
              <w:ind w:right="500"/>
              <w:rPr>
                <w:rFonts w:cs="Arial"/>
              </w:rPr>
            </w:pPr>
          </w:p>
        </w:tc>
        <w:tc>
          <w:tcPr>
            <w:tcW w:w="6719" w:type="dxa"/>
            <w:gridSpan w:val="3"/>
          </w:tcPr>
          <w:p w:rsidR="005F4506" w:rsidRPr="00320E49" w:rsidRDefault="0086187B" w:rsidP="00320E49">
            <w:pPr>
              <w:autoSpaceDE w:val="0"/>
              <w:autoSpaceDN w:val="0"/>
              <w:adjustRightInd w:val="0"/>
              <w:spacing w:before="120" w:after="120"/>
              <w:jc w:val="center"/>
              <w:rPr>
                <w:rFonts w:cs="Arial"/>
                <w:szCs w:val="22"/>
              </w:rPr>
            </w:pPr>
            <w:r>
              <w:rPr>
                <w:rFonts w:cs="Arial"/>
                <w:noProof/>
                <w:szCs w:val="22"/>
              </w:rPr>
              <w:drawing>
                <wp:inline distT="0" distB="0" distL="0" distR="0">
                  <wp:extent cx="1506220" cy="1323340"/>
                  <wp:effectExtent l="19050" t="0" r="0" b="0"/>
                  <wp:docPr id="14" name="Picture 14" descr="Bending the back or head backwards more than 5 degrees or looking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q1_4"/>
                          <pic:cNvPicPr>
                            <a:picLocks noChangeAspect="1" noChangeArrowheads="1"/>
                          </pic:cNvPicPr>
                        </pic:nvPicPr>
                        <pic:blipFill>
                          <a:blip r:embed="rId24" cstate="print"/>
                          <a:srcRect/>
                          <a:stretch>
                            <a:fillRect/>
                          </a:stretch>
                        </pic:blipFill>
                        <pic:spPr bwMode="auto">
                          <a:xfrm>
                            <a:off x="0" y="0"/>
                            <a:ext cx="1506220" cy="1323340"/>
                          </a:xfrm>
                          <a:prstGeom prst="rect">
                            <a:avLst/>
                          </a:prstGeom>
                          <a:noFill/>
                          <a:ln w="9525">
                            <a:noFill/>
                            <a:miter lim="800000"/>
                            <a:headEnd/>
                            <a:tailEnd/>
                          </a:ln>
                        </pic:spPr>
                      </pic:pic>
                    </a:graphicData>
                  </a:graphic>
                </wp:inline>
              </w:drawing>
            </w:r>
            <w:r w:rsidR="00E35067">
              <w:rPr>
                <w:rFonts w:cs="Arial"/>
                <w:szCs w:val="22"/>
              </w:rPr>
              <w:t xml:space="preserve"> </w:t>
            </w:r>
            <w:r w:rsidR="00E35067" w:rsidRPr="00E35067">
              <w:rPr>
                <w:rFonts w:cs="Arial"/>
                <w:b/>
                <w:i/>
                <w:szCs w:val="22"/>
              </w:rPr>
              <w:t>Figure 14</w:t>
            </w:r>
          </w:p>
        </w:tc>
      </w:tr>
      <w:tr w:rsidR="005F4506" w:rsidRPr="00320E49" w:rsidTr="001F3011">
        <w:tc>
          <w:tcPr>
            <w:tcW w:w="3135" w:type="dxa"/>
          </w:tcPr>
          <w:p w:rsidR="005F4506" w:rsidRPr="00320E49" w:rsidRDefault="005F4506" w:rsidP="00320E49">
            <w:pPr>
              <w:tabs>
                <w:tab w:val="left" w:pos="9900"/>
              </w:tabs>
              <w:autoSpaceDE w:val="0"/>
              <w:autoSpaceDN w:val="0"/>
              <w:adjustRightInd w:val="0"/>
              <w:ind w:right="500"/>
              <w:rPr>
                <w:rFonts w:cs="Arial"/>
              </w:rPr>
            </w:pPr>
          </w:p>
          <w:p w:rsidR="005F4506" w:rsidRPr="00320E49" w:rsidRDefault="005F4506" w:rsidP="00320E49">
            <w:pPr>
              <w:tabs>
                <w:tab w:val="left" w:pos="9900"/>
              </w:tabs>
              <w:autoSpaceDE w:val="0"/>
              <w:autoSpaceDN w:val="0"/>
              <w:adjustRightInd w:val="0"/>
              <w:ind w:right="500"/>
              <w:rPr>
                <w:rFonts w:cs="Arial"/>
              </w:rPr>
            </w:pPr>
            <w:r w:rsidRPr="00320E49">
              <w:rPr>
                <w:rFonts w:cs="Arial"/>
              </w:rPr>
              <w:t>Twisting the back or neck more than 20 degrees</w:t>
            </w:r>
          </w:p>
          <w:p w:rsidR="005F4506" w:rsidRPr="00320E49" w:rsidRDefault="005F4506" w:rsidP="00320E49">
            <w:pPr>
              <w:tabs>
                <w:tab w:val="left" w:pos="9900"/>
              </w:tabs>
              <w:autoSpaceDE w:val="0"/>
              <w:autoSpaceDN w:val="0"/>
              <w:adjustRightInd w:val="0"/>
              <w:ind w:right="500"/>
              <w:rPr>
                <w:rFonts w:cs="Arial"/>
              </w:rPr>
            </w:pPr>
          </w:p>
        </w:tc>
        <w:tc>
          <w:tcPr>
            <w:tcW w:w="3383" w:type="dxa"/>
            <w:gridSpan w:val="2"/>
          </w:tcPr>
          <w:p w:rsidR="005F4506" w:rsidRPr="00320E49" w:rsidRDefault="0086187B" w:rsidP="00320E49">
            <w:pPr>
              <w:autoSpaceDE w:val="0"/>
              <w:autoSpaceDN w:val="0"/>
              <w:adjustRightInd w:val="0"/>
              <w:spacing w:before="120" w:after="120"/>
              <w:rPr>
                <w:rFonts w:cs="Arial"/>
                <w:szCs w:val="22"/>
              </w:rPr>
            </w:pPr>
            <w:r>
              <w:rPr>
                <w:rFonts w:cs="Arial"/>
                <w:noProof/>
                <w:szCs w:val="22"/>
              </w:rPr>
              <w:drawing>
                <wp:inline distT="0" distB="0" distL="0" distR="0">
                  <wp:extent cx="1362075" cy="1331008"/>
                  <wp:effectExtent l="19050" t="0" r="0" b="0"/>
                  <wp:docPr id="15" name="Picture 15" descr="Twisting the  neck more than 20 deg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vised2"/>
                          <pic:cNvPicPr>
                            <a:picLocks noChangeAspect="1" noChangeArrowheads="1"/>
                          </pic:cNvPicPr>
                        </pic:nvPicPr>
                        <pic:blipFill>
                          <a:blip r:embed="rId25" cstate="print"/>
                          <a:srcRect/>
                          <a:stretch>
                            <a:fillRect/>
                          </a:stretch>
                        </pic:blipFill>
                        <pic:spPr bwMode="auto">
                          <a:xfrm>
                            <a:off x="0" y="0"/>
                            <a:ext cx="1362684" cy="1331604"/>
                          </a:xfrm>
                          <a:prstGeom prst="rect">
                            <a:avLst/>
                          </a:prstGeom>
                          <a:noFill/>
                          <a:ln w="9525">
                            <a:noFill/>
                            <a:miter lim="800000"/>
                            <a:headEnd/>
                            <a:tailEnd/>
                          </a:ln>
                        </pic:spPr>
                      </pic:pic>
                    </a:graphicData>
                  </a:graphic>
                </wp:inline>
              </w:drawing>
            </w:r>
            <w:r w:rsidR="00E35067" w:rsidRPr="00E35067">
              <w:rPr>
                <w:rFonts w:cs="Arial"/>
                <w:b/>
                <w:i/>
                <w:szCs w:val="22"/>
              </w:rPr>
              <w:t>Figure 15</w:t>
            </w:r>
          </w:p>
        </w:tc>
        <w:tc>
          <w:tcPr>
            <w:tcW w:w="3336" w:type="dxa"/>
          </w:tcPr>
          <w:p w:rsidR="005F4506" w:rsidRPr="00320E49" w:rsidRDefault="0086187B" w:rsidP="00320E49">
            <w:pPr>
              <w:autoSpaceDE w:val="0"/>
              <w:autoSpaceDN w:val="0"/>
              <w:adjustRightInd w:val="0"/>
              <w:spacing w:before="120" w:after="120"/>
              <w:rPr>
                <w:rFonts w:cs="Arial"/>
                <w:szCs w:val="22"/>
              </w:rPr>
            </w:pPr>
            <w:r>
              <w:rPr>
                <w:rFonts w:cs="Arial"/>
                <w:noProof/>
                <w:szCs w:val="22"/>
              </w:rPr>
              <w:drawing>
                <wp:inline distT="0" distB="0" distL="0" distR="0">
                  <wp:extent cx="1313359" cy="1333500"/>
                  <wp:effectExtent l="19050" t="0" r="1091" b="0"/>
                  <wp:docPr id="16" name="Picture 16" descr="Twisting the back more than 20 deg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p3_q1_11"/>
                          <pic:cNvPicPr>
                            <a:picLocks noChangeAspect="1" noChangeArrowheads="1"/>
                          </pic:cNvPicPr>
                        </pic:nvPicPr>
                        <pic:blipFill>
                          <a:blip r:embed="rId26" cstate="print"/>
                          <a:srcRect/>
                          <a:stretch>
                            <a:fillRect/>
                          </a:stretch>
                        </pic:blipFill>
                        <pic:spPr bwMode="auto">
                          <a:xfrm>
                            <a:off x="0" y="0"/>
                            <a:ext cx="1318462" cy="1338681"/>
                          </a:xfrm>
                          <a:prstGeom prst="rect">
                            <a:avLst/>
                          </a:prstGeom>
                          <a:noFill/>
                          <a:ln w="9525">
                            <a:noFill/>
                            <a:miter lim="800000"/>
                            <a:headEnd/>
                            <a:tailEnd/>
                          </a:ln>
                        </pic:spPr>
                      </pic:pic>
                    </a:graphicData>
                  </a:graphic>
                </wp:inline>
              </w:drawing>
            </w:r>
            <w:r w:rsidR="00E35067" w:rsidRPr="00E35067">
              <w:rPr>
                <w:rFonts w:cs="Arial"/>
                <w:b/>
                <w:i/>
                <w:szCs w:val="22"/>
              </w:rPr>
              <w:t>Figure 16</w:t>
            </w:r>
          </w:p>
        </w:tc>
      </w:tr>
      <w:tr w:rsidR="00F91C23" w:rsidRPr="00320E49" w:rsidTr="001F3011">
        <w:tc>
          <w:tcPr>
            <w:tcW w:w="3135" w:type="dxa"/>
          </w:tcPr>
          <w:p w:rsidR="00F91C23" w:rsidRPr="00320E49" w:rsidRDefault="00F91C23" w:rsidP="00320E49">
            <w:pPr>
              <w:tabs>
                <w:tab w:val="left" w:pos="9900"/>
              </w:tabs>
              <w:autoSpaceDE w:val="0"/>
              <w:autoSpaceDN w:val="0"/>
              <w:adjustRightInd w:val="0"/>
              <w:ind w:right="500"/>
              <w:rPr>
                <w:rFonts w:cs="Arial"/>
              </w:rPr>
            </w:pPr>
          </w:p>
          <w:p w:rsidR="00F91C23" w:rsidRPr="00320E49" w:rsidRDefault="00F91C23" w:rsidP="00320E49">
            <w:pPr>
              <w:tabs>
                <w:tab w:val="left" w:pos="9900"/>
              </w:tabs>
              <w:autoSpaceDE w:val="0"/>
              <w:autoSpaceDN w:val="0"/>
              <w:adjustRightInd w:val="0"/>
              <w:ind w:right="500"/>
              <w:rPr>
                <w:rFonts w:cs="Arial"/>
              </w:rPr>
            </w:pPr>
            <w:r w:rsidRPr="00320E49">
              <w:rPr>
                <w:rFonts w:cs="Arial"/>
              </w:rPr>
              <w:t>Working with one or both hands above shoulder height</w:t>
            </w:r>
          </w:p>
          <w:p w:rsidR="00F91C23" w:rsidRPr="00320E49" w:rsidRDefault="00F91C23" w:rsidP="00320E49">
            <w:pPr>
              <w:tabs>
                <w:tab w:val="left" w:pos="9900"/>
              </w:tabs>
              <w:autoSpaceDE w:val="0"/>
              <w:autoSpaceDN w:val="0"/>
              <w:adjustRightInd w:val="0"/>
              <w:ind w:right="500"/>
              <w:rPr>
                <w:rFonts w:cs="Arial"/>
              </w:rPr>
            </w:pPr>
          </w:p>
        </w:tc>
        <w:tc>
          <w:tcPr>
            <w:tcW w:w="6719" w:type="dxa"/>
            <w:gridSpan w:val="3"/>
          </w:tcPr>
          <w:p w:rsidR="00F91C23" w:rsidRPr="00320E49" w:rsidRDefault="00F91C23" w:rsidP="00F91C23">
            <w:pPr>
              <w:autoSpaceDE w:val="0"/>
              <w:autoSpaceDN w:val="0"/>
              <w:adjustRightInd w:val="0"/>
              <w:spacing w:before="120" w:after="120"/>
              <w:jc w:val="center"/>
              <w:rPr>
                <w:rFonts w:cs="Arial"/>
                <w:szCs w:val="22"/>
              </w:rPr>
            </w:pPr>
            <w:r>
              <w:rPr>
                <w:rFonts w:cs="Arial"/>
                <w:noProof/>
                <w:szCs w:val="22"/>
              </w:rPr>
              <w:drawing>
                <wp:inline distT="0" distB="0" distL="0" distR="0">
                  <wp:extent cx="1238250" cy="1205187"/>
                  <wp:effectExtent l="19050" t="0" r="0" b="0"/>
                  <wp:docPr id="17" name="Picture 17" descr="Working with one or both hands above shoulder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q1_7"/>
                          <pic:cNvPicPr>
                            <a:picLocks noChangeAspect="1" noChangeArrowheads="1"/>
                          </pic:cNvPicPr>
                        </pic:nvPicPr>
                        <pic:blipFill>
                          <a:blip r:embed="rId27" cstate="print"/>
                          <a:srcRect/>
                          <a:stretch>
                            <a:fillRect/>
                          </a:stretch>
                        </pic:blipFill>
                        <pic:spPr bwMode="auto">
                          <a:xfrm>
                            <a:off x="0" y="0"/>
                            <a:ext cx="1240006" cy="1206896"/>
                          </a:xfrm>
                          <a:prstGeom prst="rect">
                            <a:avLst/>
                          </a:prstGeom>
                          <a:noFill/>
                          <a:ln w="9525">
                            <a:noFill/>
                            <a:miter lim="800000"/>
                            <a:headEnd/>
                            <a:tailEnd/>
                          </a:ln>
                        </pic:spPr>
                      </pic:pic>
                    </a:graphicData>
                  </a:graphic>
                </wp:inline>
              </w:drawing>
            </w:r>
            <w:r w:rsidR="00E35067" w:rsidRPr="00E35067">
              <w:rPr>
                <w:rFonts w:cs="Arial"/>
                <w:b/>
                <w:i/>
                <w:szCs w:val="22"/>
              </w:rPr>
              <w:t>Figure</w:t>
            </w:r>
            <w:r w:rsidR="00E35067">
              <w:rPr>
                <w:rFonts w:cs="Arial"/>
                <w:b/>
                <w:i/>
                <w:szCs w:val="22"/>
              </w:rPr>
              <w:t xml:space="preserve"> </w:t>
            </w:r>
            <w:r w:rsidR="00E35067" w:rsidRPr="00E35067">
              <w:rPr>
                <w:rFonts w:cs="Arial"/>
                <w:b/>
                <w:i/>
                <w:szCs w:val="22"/>
              </w:rPr>
              <w:t>17</w:t>
            </w:r>
          </w:p>
        </w:tc>
      </w:tr>
      <w:tr w:rsidR="001F3011" w:rsidRPr="00320E49" w:rsidTr="001F3011">
        <w:tc>
          <w:tcPr>
            <w:tcW w:w="3135" w:type="dxa"/>
          </w:tcPr>
          <w:p w:rsidR="001F3011" w:rsidRPr="00320E49" w:rsidRDefault="001F3011" w:rsidP="00320E49">
            <w:pPr>
              <w:tabs>
                <w:tab w:val="left" w:pos="9900"/>
              </w:tabs>
              <w:autoSpaceDE w:val="0"/>
              <w:autoSpaceDN w:val="0"/>
              <w:adjustRightInd w:val="0"/>
              <w:ind w:right="500"/>
              <w:rPr>
                <w:rFonts w:cs="Arial"/>
              </w:rPr>
            </w:pPr>
          </w:p>
          <w:p w:rsidR="001F3011" w:rsidRPr="00320E49" w:rsidRDefault="001F3011" w:rsidP="00320E49">
            <w:pPr>
              <w:tabs>
                <w:tab w:val="left" w:pos="9900"/>
              </w:tabs>
              <w:autoSpaceDE w:val="0"/>
              <w:autoSpaceDN w:val="0"/>
              <w:adjustRightInd w:val="0"/>
              <w:ind w:right="500"/>
              <w:rPr>
                <w:rFonts w:cs="Arial"/>
              </w:rPr>
            </w:pPr>
            <w:r w:rsidRPr="00320E49">
              <w:rPr>
                <w:rFonts w:cs="Arial"/>
              </w:rPr>
              <w:t xml:space="preserve">Reaching forward or sideways more than </w:t>
            </w:r>
            <w:proofErr w:type="spellStart"/>
            <w:r w:rsidRPr="00320E49">
              <w:rPr>
                <w:rFonts w:cs="Arial"/>
              </w:rPr>
              <w:t>30cm</w:t>
            </w:r>
            <w:proofErr w:type="spellEnd"/>
            <w:r w:rsidRPr="00320E49">
              <w:rPr>
                <w:rFonts w:cs="Arial"/>
              </w:rPr>
              <w:t xml:space="preserve"> from the body</w:t>
            </w:r>
          </w:p>
        </w:tc>
        <w:tc>
          <w:tcPr>
            <w:tcW w:w="3362" w:type="dxa"/>
          </w:tcPr>
          <w:p w:rsidR="001F3011" w:rsidRPr="00320E49" w:rsidRDefault="001F3011" w:rsidP="001F3011">
            <w:pPr>
              <w:autoSpaceDE w:val="0"/>
              <w:autoSpaceDN w:val="0"/>
              <w:adjustRightInd w:val="0"/>
              <w:spacing w:before="120" w:after="120"/>
              <w:jc w:val="center"/>
              <w:rPr>
                <w:rFonts w:cs="Arial"/>
                <w:szCs w:val="22"/>
              </w:rPr>
            </w:pPr>
            <w:r>
              <w:rPr>
                <w:rFonts w:cs="Arial"/>
                <w:noProof/>
                <w:szCs w:val="22"/>
              </w:rPr>
              <w:drawing>
                <wp:inline distT="0" distB="0" distL="0" distR="0">
                  <wp:extent cx="1295400" cy="1285551"/>
                  <wp:effectExtent l="19050" t="0" r="0" b="0"/>
                  <wp:docPr id="36" name="Picture 18" descr="Reaching forward or sideways more than 30cm from the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tep3_q1_9"/>
                          <pic:cNvPicPr>
                            <a:picLocks noChangeAspect="1" noChangeArrowheads="1"/>
                          </pic:cNvPicPr>
                        </pic:nvPicPr>
                        <pic:blipFill>
                          <a:blip r:embed="rId28" cstate="print"/>
                          <a:srcRect/>
                          <a:stretch>
                            <a:fillRect/>
                          </a:stretch>
                        </pic:blipFill>
                        <pic:spPr bwMode="auto">
                          <a:xfrm>
                            <a:off x="0" y="0"/>
                            <a:ext cx="1295980" cy="1286126"/>
                          </a:xfrm>
                          <a:prstGeom prst="rect">
                            <a:avLst/>
                          </a:prstGeom>
                          <a:noFill/>
                          <a:ln w="9525">
                            <a:noFill/>
                            <a:miter lim="800000"/>
                            <a:headEnd/>
                            <a:tailEnd/>
                          </a:ln>
                        </pic:spPr>
                      </pic:pic>
                    </a:graphicData>
                  </a:graphic>
                </wp:inline>
              </w:drawing>
            </w:r>
            <w:r w:rsidR="00E35067" w:rsidRPr="00E35067">
              <w:rPr>
                <w:rFonts w:cs="Arial"/>
                <w:b/>
                <w:i/>
                <w:szCs w:val="22"/>
              </w:rPr>
              <w:t>Figure 18</w:t>
            </w:r>
          </w:p>
        </w:tc>
        <w:tc>
          <w:tcPr>
            <w:tcW w:w="3357" w:type="dxa"/>
            <w:gridSpan w:val="2"/>
          </w:tcPr>
          <w:p w:rsidR="001F3011" w:rsidRPr="00E35067" w:rsidRDefault="001F3011" w:rsidP="001F3011">
            <w:pPr>
              <w:autoSpaceDE w:val="0"/>
              <w:autoSpaceDN w:val="0"/>
              <w:adjustRightInd w:val="0"/>
              <w:spacing w:before="120" w:after="120"/>
              <w:jc w:val="center"/>
              <w:rPr>
                <w:rFonts w:cs="Arial"/>
                <w:b/>
                <w:i/>
                <w:szCs w:val="22"/>
              </w:rPr>
            </w:pPr>
            <w:r w:rsidRPr="00E35067">
              <w:rPr>
                <w:rFonts w:cs="Arial"/>
                <w:b/>
                <w:i/>
                <w:noProof/>
                <w:szCs w:val="22"/>
              </w:rPr>
              <w:drawing>
                <wp:inline distT="0" distB="0" distL="0" distR="0">
                  <wp:extent cx="1314450" cy="1311156"/>
                  <wp:effectExtent l="19050" t="0" r="0" b="0"/>
                  <wp:docPr id="37" name="Picture 1" descr="Reaching forward or sideways more than 30cm from the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odel WHS Illustrations\Manual Tasks\q1_15.jpg"/>
                          <pic:cNvPicPr>
                            <a:picLocks noChangeAspect="1" noChangeArrowheads="1"/>
                          </pic:cNvPicPr>
                        </pic:nvPicPr>
                        <pic:blipFill>
                          <a:blip r:embed="rId29" cstate="print"/>
                          <a:srcRect/>
                          <a:stretch>
                            <a:fillRect/>
                          </a:stretch>
                        </pic:blipFill>
                        <pic:spPr bwMode="auto">
                          <a:xfrm>
                            <a:off x="0" y="0"/>
                            <a:ext cx="1315279" cy="1311983"/>
                          </a:xfrm>
                          <a:prstGeom prst="rect">
                            <a:avLst/>
                          </a:prstGeom>
                          <a:noFill/>
                          <a:ln w="9525">
                            <a:noFill/>
                            <a:miter lim="800000"/>
                            <a:headEnd/>
                            <a:tailEnd/>
                          </a:ln>
                        </pic:spPr>
                      </pic:pic>
                    </a:graphicData>
                  </a:graphic>
                </wp:inline>
              </w:drawing>
            </w:r>
            <w:r w:rsidR="00E35067" w:rsidRPr="00E35067">
              <w:rPr>
                <w:rFonts w:cs="Arial"/>
                <w:b/>
                <w:i/>
                <w:szCs w:val="22"/>
              </w:rPr>
              <w:t>Figure 19</w:t>
            </w:r>
          </w:p>
        </w:tc>
      </w:tr>
      <w:tr w:rsidR="00F91C23" w:rsidRPr="00320E49" w:rsidTr="001F3011">
        <w:tc>
          <w:tcPr>
            <w:tcW w:w="3135" w:type="dxa"/>
          </w:tcPr>
          <w:p w:rsidR="00F91C23" w:rsidRPr="00320E49" w:rsidRDefault="00F91C23" w:rsidP="00320E49">
            <w:pPr>
              <w:tabs>
                <w:tab w:val="left" w:pos="9900"/>
              </w:tabs>
              <w:autoSpaceDE w:val="0"/>
              <w:autoSpaceDN w:val="0"/>
              <w:adjustRightInd w:val="0"/>
              <w:ind w:right="500"/>
              <w:rPr>
                <w:rFonts w:cs="Arial"/>
              </w:rPr>
            </w:pPr>
          </w:p>
          <w:p w:rsidR="00F91C23" w:rsidRPr="00320E49" w:rsidRDefault="00F91C23" w:rsidP="00320E49">
            <w:pPr>
              <w:tabs>
                <w:tab w:val="left" w:pos="9900"/>
              </w:tabs>
              <w:autoSpaceDE w:val="0"/>
              <w:autoSpaceDN w:val="0"/>
              <w:adjustRightInd w:val="0"/>
              <w:ind w:right="500"/>
              <w:rPr>
                <w:rFonts w:cs="Arial"/>
              </w:rPr>
            </w:pPr>
            <w:r w:rsidRPr="00320E49">
              <w:rPr>
                <w:rFonts w:cs="Arial"/>
              </w:rPr>
              <w:t>Reaching behind the body</w:t>
            </w:r>
          </w:p>
          <w:p w:rsidR="00F91C23" w:rsidRPr="00320E49" w:rsidRDefault="00F91C23" w:rsidP="00320E49">
            <w:pPr>
              <w:tabs>
                <w:tab w:val="left" w:pos="9900"/>
              </w:tabs>
              <w:autoSpaceDE w:val="0"/>
              <w:autoSpaceDN w:val="0"/>
              <w:adjustRightInd w:val="0"/>
              <w:ind w:right="500"/>
              <w:rPr>
                <w:rFonts w:cs="Arial"/>
              </w:rPr>
            </w:pPr>
          </w:p>
          <w:p w:rsidR="00F91C23" w:rsidRPr="00320E49" w:rsidRDefault="00F91C23" w:rsidP="00320E49">
            <w:pPr>
              <w:tabs>
                <w:tab w:val="left" w:pos="9900"/>
              </w:tabs>
              <w:autoSpaceDE w:val="0"/>
              <w:autoSpaceDN w:val="0"/>
              <w:adjustRightInd w:val="0"/>
              <w:ind w:right="500"/>
              <w:rPr>
                <w:rFonts w:cs="Arial"/>
              </w:rPr>
            </w:pPr>
          </w:p>
          <w:p w:rsidR="00F91C23" w:rsidRPr="00320E49" w:rsidRDefault="00F91C23" w:rsidP="007F3144">
            <w:pPr>
              <w:tabs>
                <w:tab w:val="left" w:pos="9900"/>
              </w:tabs>
              <w:autoSpaceDE w:val="0"/>
              <w:autoSpaceDN w:val="0"/>
              <w:adjustRightInd w:val="0"/>
              <w:ind w:right="500"/>
              <w:rPr>
                <w:rFonts w:cs="Arial"/>
              </w:rPr>
            </w:pPr>
          </w:p>
        </w:tc>
        <w:tc>
          <w:tcPr>
            <w:tcW w:w="6719" w:type="dxa"/>
            <w:gridSpan w:val="3"/>
          </w:tcPr>
          <w:p w:rsidR="00F91C23" w:rsidRPr="00320E49" w:rsidRDefault="00F91C23" w:rsidP="00F91C23">
            <w:pPr>
              <w:autoSpaceDE w:val="0"/>
              <w:autoSpaceDN w:val="0"/>
              <w:adjustRightInd w:val="0"/>
              <w:spacing w:before="120" w:after="120"/>
              <w:jc w:val="center"/>
              <w:rPr>
                <w:rFonts w:cs="Arial"/>
                <w:szCs w:val="22"/>
              </w:rPr>
            </w:pPr>
            <w:r>
              <w:rPr>
                <w:rFonts w:cs="Arial"/>
                <w:noProof/>
                <w:szCs w:val="22"/>
              </w:rPr>
              <w:drawing>
                <wp:inline distT="0" distB="0" distL="0" distR="0">
                  <wp:extent cx="1352550" cy="1270889"/>
                  <wp:effectExtent l="19050" t="0" r="0" b="0"/>
                  <wp:docPr id="19" name="Picture 19" descr="Reaching behind the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tep3_q1_10"/>
                          <pic:cNvPicPr>
                            <a:picLocks noChangeAspect="1" noChangeArrowheads="1"/>
                          </pic:cNvPicPr>
                        </pic:nvPicPr>
                        <pic:blipFill>
                          <a:blip r:embed="rId30" cstate="print"/>
                          <a:srcRect/>
                          <a:stretch>
                            <a:fillRect/>
                          </a:stretch>
                        </pic:blipFill>
                        <pic:spPr bwMode="auto">
                          <a:xfrm>
                            <a:off x="0" y="0"/>
                            <a:ext cx="1353194" cy="1271494"/>
                          </a:xfrm>
                          <a:prstGeom prst="rect">
                            <a:avLst/>
                          </a:prstGeom>
                          <a:noFill/>
                          <a:ln w="9525">
                            <a:noFill/>
                            <a:miter lim="800000"/>
                            <a:headEnd/>
                            <a:tailEnd/>
                          </a:ln>
                        </pic:spPr>
                      </pic:pic>
                    </a:graphicData>
                  </a:graphic>
                </wp:inline>
              </w:drawing>
            </w:r>
            <w:r w:rsidR="00E35067" w:rsidRPr="00E35067">
              <w:rPr>
                <w:rFonts w:cs="Arial"/>
                <w:b/>
                <w:i/>
                <w:szCs w:val="22"/>
              </w:rPr>
              <w:t xml:space="preserve"> Figure </w:t>
            </w:r>
            <w:r w:rsidR="00E35067">
              <w:rPr>
                <w:rFonts w:cs="Arial"/>
                <w:b/>
                <w:i/>
                <w:szCs w:val="22"/>
              </w:rPr>
              <w:t>20</w:t>
            </w:r>
          </w:p>
        </w:tc>
      </w:tr>
      <w:tr w:rsidR="007F3144" w:rsidRPr="00320E49" w:rsidTr="001F3011">
        <w:tc>
          <w:tcPr>
            <w:tcW w:w="3135" w:type="dxa"/>
          </w:tcPr>
          <w:p w:rsidR="007F3144" w:rsidRPr="00320E49" w:rsidRDefault="007F3144" w:rsidP="007F3144">
            <w:pPr>
              <w:tabs>
                <w:tab w:val="left" w:pos="9900"/>
              </w:tabs>
              <w:autoSpaceDE w:val="0"/>
              <w:autoSpaceDN w:val="0"/>
              <w:adjustRightInd w:val="0"/>
              <w:ind w:right="500"/>
              <w:rPr>
                <w:rFonts w:cs="Arial"/>
              </w:rPr>
            </w:pPr>
            <w:r w:rsidRPr="00320E49">
              <w:rPr>
                <w:rFonts w:cs="Arial"/>
              </w:rPr>
              <w:t>Standing with most of the body’s weight on one leg</w:t>
            </w:r>
          </w:p>
          <w:p w:rsidR="007F3144" w:rsidRPr="00320E49" w:rsidRDefault="007F3144" w:rsidP="00320E49">
            <w:pPr>
              <w:tabs>
                <w:tab w:val="left" w:pos="9900"/>
              </w:tabs>
              <w:autoSpaceDE w:val="0"/>
              <w:autoSpaceDN w:val="0"/>
              <w:adjustRightInd w:val="0"/>
              <w:ind w:right="500"/>
              <w:rPr>
                <w:rFonts w:cs="Arial"/>
              </w:rPr>
            </w:pPr>
          </w:p>
        </w:tc>
        <w:tc>
          <w:tcPr>
            <w:tcW w:w="6719" w:type="dxa"/>
            <w:gridSpan w:val="3"/>
          </w:tcPr>
          <w:p w:rsidR="007F3144" w:rsidRDefault="007F3144" w:rsidP="00F91C23">
            <w:pPr>
              <w:autoSpaceDE w:val="0"/>
              <w:autoSpaceDN w:val="0"/>
              <w:adjustRightInd w:val="0"/>
              <w:spacing w:before="120" w:after="120"/>
              <w:jc w:val="center"/>
              <w:rPr>
                <w:rFonts w:cs="Arial"/>
                <w:noProof/>
                <w:szCs w:val="22"/>
              </w:rPr>
            </w:pPr>
            <w:r w:rsidRPr="007F3144">
              <w:rPr>
                <w:rFonts w:cs="Arial"/>
                <w:noProof/>
                <w:szCs w:val="22"/>
              </w:rPr>
              <w:drawing>
                <wp:inline distT="0" distB="0" distL="0" distR="0">
                  <wp:extent cx="1524635" cy="1319215"/>
                  <wp:effectExtent l="19050" t="0" r="0" b="0"/>
                  <wp:docPr id="45" name="Picture 7" descr="Standing with most of the body’s weight on one l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WR_24(PEDAL)"/>
                          <pic:cNvPicPr>
                            <a:picLocks noChangeAspect="1" noChangeArrowheads="1"/>
                          </pic:cNvPicPr>
                        </pic:nvPicPr>
                        <pic:blipFill>
                          <a:blip r:embed="rId31" cstate="print"/>
                          <a:srcRect/>
                          <a:stretch>
                            <a:fillRect/>
                          </a:stretch>
                        </pic:blipFill>
                        <pic:spPr bwMode="auto">
                          <a:xfrm>
                            <a:off x="0" y="0"/>
                            <a:ext cx="1527192" cy="1321428"/>
                          </a:xfrm>
                          <a:prstGeom prst="rect">
                            <a:avLst/>
                          </a:prstGeom>
                          <a:noFill/>
                          <a:ln w="9525">
                            <a:noFill/>
                            <a:miter lim="800000"/>
                            <a:headEnd/>
                            <a:tailEnd/>
                          </a:ln>
                        </pic:spPr>
                      </pic:pic>
                    </a:graphicData>
                  </a:graphic>
                </wp:inline>
              </w:drawing>
            </w:r>
            <w:r w:rsidR="00E35067" w:rsidRPr="00E35067">
              <w:rPr>
                <w:rFonts w:cs="Arial"/>
                <w:b/>
                <w:i/>
                <w:szCs w:val="22"/>
              </w:rPr>
              <w:t xml:space="preserve"> Figure </w:t>
            </w:r>
            <w:r w:rsidR="00E35067">
              <w:rPr>
                <w:rFonts w:cs="Arial"/>
                <w:b/>
                <w:i/>
                <w:szCs w:val="22"/>
              </w:rPr>
              <w:t>21</w:t>
            </w:r>
          </w:p>
        </w:tc>
      </w:tr>
      <w:tr w:rsidR="00F91C23" w:rsidRPr="00320E49" w:rsidTr="001F3011">
        <w:tc>
          <w:tcPr>
            <w:tcW w:w="3135" w:type="dxa"/>
          </w:tcPr>
          <w:p w:rsidR="00F91C23" w:rsidRPr="00320E49" w:rsidRDefault="00F91C23" w:rsidP="00320E49">
            <w:pPr>
              <w:tabs>
                <w:tab w:val="left" w:pos="9900"/>
              </w:tabs>
              <w:autoSpaceDE w:val="0"/>
              <w:autoSpaceDN w:val="0"/>
              <w:adjustRightInd w:val="0"/>
              <w:ind w:right="500"/>
              <w:rPr>
                <w:rFonts w:cs="Arial"/>
              </w:rPr>
            </w:pPr>
          </w:p>
          <w:p w:rsidR="00F91C23" w:rsidRPr="00320E49" w:rsidRDefault="00F91C23" w:rsidP="00320E49">
            <w:pPr>
              <w:tabs>
                <w:tab w:val="left" w:pos="9900"/>
              </w:tabs>
              <w:autoSpaceDE w:val="0"/>
              <w:autoSpaceDN w:val="0"/>
              <w:adjustRightInd w:val="0"/>
              <w:ind w:right="500"/>
              <w:rPr>
                <w:rFonts w:cs="Arial"/>
              </w:rPr>
            </w:pPr>
            <w:r w:rsidRPr="00320E49">
              <w:rPr>
                <w:rFonts w:cs="Arial"/>
              </w:rPr>
              <w:t>Twisting, turning, grabbing, picking or wringing actions with the fingers, hands or arms that includes excessive bending of the wrist</w:t>
            </w:r>
          </w:p>
          <w:p w:rsidR="00F91C23" w:rsidRPr="00320E49" w:rsidRDefault="00F91C23" w:rsidP="00320E49">
            <w:pPr>
              <w:tabs>
                <w:tab w:val="left" w:pos="9900"/>
              </w:tabs>
              <w:autoSpaceDE w:val="0"/>
              <w:autoSpaceDN w:val="0"/>
              <w:adjustRightInd w:val="0"/>
              <w:ind w:right="500"/>
              <w:rPr>
                <w:rFonts w:cs="Arial"/>
              </w:rPr>
            </w:pPr>
          </w:p>
        </w:tc>
        <w:tc>
          <w:tcPr>
            <w:tcW w:w="6719" w:type="dxa"/>
            <w:gridSpan w:val="3"/>
          </w:tcPr>
          <w:p w:rsidR="00F91C23" w:rsidRPr="00320E49" w:rsidRDefault="00F91C23" w:rsidP="00F91C23">
            <w:pPr>
              <w:autoSpaceDE w:val="0"/>
              <w:autoSpaceDN w:val="0"/>
              <w:adjustRightInd w:val="0"/>
              <w:spacing w:before="120" w:after="120"/>
              <w:jc w:val="center"/>
              <w:rPr>
                <w:rFonts w:cs="Arial"/>
                <w:szCs w:val="22"/>
              </w:rPr>
            </w:pPr>
            <w:r>
              <w:rPr>
                <w:rFonts w:cs="Arial"/>
                <w:noProof/>
                <w:szCs w:val="22"/>
              </w:rPr>
              <w:drawing>
                <wp:inline distT="0" distB="0" distL="0" distR="0">
                  <wp:extent cx="1390650" cy="1243250"/>
                  <wp:effectExtent l="19050" t="0" r="0" b="0"/>
                  <wp:docPr id="21" name="Picture 21" descr="Twisting, turning, grabbing, picking or wringing actions with the fingers, hands or arms that includes excessive bending of the wr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q1_10"/>
                          <pic:cNvPicPr>
                            <a:picLocks noChangeAspect="1" noChangeArrowheads="1"/>
                          </pic:cNvPicPr>
                        </pic:nvPicPr>
                        <pic:blipFill>
                          <a:blip r:embed="rId32" cstate="print"/>
                          <a:srcRect/>
                          <a:stretch>
                            <a:fillRect/>
                          </a:stretch>
                        </pic:blipFill>
                        <pic:spPr bwMode="auto">
                          <a:xfrm>
                            <a:off x="0" y="0"/>
                            <a:ext cx="1393438" cy="1245743"/>
                          </a:xfrm>
                          <a:prstGeom prst="rect">
                            <a:avLst/>
                          </a:prstGeom>
                          <a:noFill/>
                          <a:ln w="9525">
                            <a:noFill/>
                            <a:miter lim="800000"/>
                            <a:headEnd/>
                            <a:tailEnd/>
                          </a:ln>
                        </pic:spPr>
                      </pic:pic>
                    </a:graphicData>
                  </a:graphic>
                </wp:inline>
              </w:drawing>
            </w:r>
            <w:r w:rsidR="00E35067" w:rsidRPr="00E35067">
              <w:rPr>
                <w:rFonts w:cs="Arial"/>
                <w:b/>
                <w:i/>
                <w:szCs w:val="22"/>
              </w:rPr>
              <w:t xml:space="preserve"> Figure </w:t>
            </w:r>
            <w:r w:rsidR="00E35067">
              <w:rPr>
                <w:rFonts w:cs="Arial"/>
                <w:b/>
                <w:i/>
                <w:szCs w:val="22"/>
              </w:rPr>
              <w:t>22</w:t>
            </w:r>
          </w:p>
        </w:tc>
      </w:tr>
      <w:tr w:rsidR="00F91C23" w:rsidRPr="00320E49" w:rsidTr="001F3011">
        <w:tc>
          <w:tcPr>
            <w:tcW w:w="3135" w:type="dxa"/>
          </w:tcPr>
          <w:p w:rsidR="00F91C23" w:rsidRPr="00320E49" w:rsidRDefault="00F91C23" w:rsidP="00320E49">
            <w:pPr>
              <w:tabs>
                <w:tab w:val="left" w:pos="9900"/>
              </w:tabs>
              <w:autoSpaceDE w:val="0"/>
              <w:autoSpaceDN w:val="0"/>
              <w:adjustRightInd w:val="0"/>
              <w:ind w:right="500"/>
              <w:rPr>
                <w:rFonts w:cs="Arial"/>
              </w:rPr>
            </w:pPr>
          </w:p>
          <w:p w:rsidR="00F91C23" w:rsidRPr="00320E49" w:rsidRDefault="00F91C23" w:rsidP="00320E49">
            <w:pPr>
              <w:tabs>
                <w:tab w:val="left" w:pos="9900"/>
              </w:tabs>
              <w:autoSpaceDE w:val="0"/>
              <w:autoSpaceDN w:val="0"/>
              <w:adjustRightInd w:val="0"/>
              <w:ind w:right="500"/>
              <w:rPr>
                <w:rFonts w:cs="Arial"/>
              </w:rPr>
            </w:pPr>
            <w:r w:rsidRPr="00320E49">
              <w:rPr>
                <w:rFonts w:cs="Arial"/>
              </w:rPr>
              <w:t xml:space="preserve">Working with the fingers close together or wide apart </w:t>
            </w:r>
          </w:p>
          <w:p w:rsidR="00F91C23" w:rsidRPr="00320E49" w:rsidRDefault="00F91C23" w:rsidP="00320E49">
            <w:pPr>
              <w:tabs>
                <w:tab w:val="left" w:pos="9900"/>
              </w:tabs>
              <w:autoSpaceDE w:val="0"/>
              <w:autoSpaceDN w:val="0"/>
              <w:adjustRightInd w:val="0"/>
              <w:ind w:right="500"/>
              <w:rPr>
                <w:rFonts w:cs="Arial"/>
              </w:rPr>
            </w:pPr>
          </w:p>
        </w:tc>
        <w:tc>
          <w:tcPr>
            <w:tcW w:w="6719" w:type="dxa"/>
            <w:gridSpan w:val="3"/>
          </w:tcPr>
          <w:p w:rsidR="00F91C23" w:rsidRPr="00320E49" w:rsidRDefault="00F91C23" w:rsidP="00F91C23">
            <w:pPr>
              <w:autoSpaceDE w:val="0"/>
              <w:autoSpaceDN w:val="0"/>
              <w:adjustRightInd w:val="0"/>
              <w:spacing w:before="120" w:after="120"/>
              <w:jc w:val="center"/>
              <w:rPr>
                <w:rFonts w:cs="Arial"/>
                <w:szCs w:val="22"/>
              </w:rPr>
            </w:pPr>
            <w:r>
              <w:rPr>
                <w:rFonts w:cs="Arial"/>
                <w:noProof/>
                <w:szCs w:val="22"/>
              </w:rPr>
              <w:drawing>
                <wp:inline distT="0" distB="0" distL="0" distR="0">
                  <wp:extent cx="1276350" cy="1124440"/>
                  <wp:effectExtent l="19050" t="0" r="0" b="0"/>
                  <wp:docPr id="22" name="Picture 22" descr="Working with the fingers close together or wide a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ep3_q1_2_3"/>
                          <pic:cNvPicPr>
                            <a:picLocks noChangeAspect="1" noChangeArrowheads="1"/>
                          </pic:cNvPicPr>
                        </pic:nvPicPr>
                        <pic:blipFill>
                          <a:blip r:embed="rId33" cstate="print"/>
                          <a:srcRect/>
                          <a:stretch>
                            <a:fillRect/>
                          </a:stretch>
                        </pic:blipFill>
                        <pic:spPr bwMode="auto">
                          <a:xfrm>
                            <a:off x="0" y="0"/>
                            <a:ext cx="1281029" cy="1128562"/>
                          </a:xfrm>
                          <a:prstGeom prst="rect">
                            <a:avLst/>
                          </a:prstGeom>
                          <a:noFill/>
                          <a:ln w="9525">
                            <a:noFill/>
                            <a:miter lim="800000"/>
                            <a:headEnd/>
                            <a:tailEnd/>
                          </a:ln>
                        </pic:spPr>
                      </pic:pic>
                    </a:graphicData>
                  </a:graphic>
                </wp:inline>
              </w:drawing>
            </w:r>
            <w:r w:rsidR="00E35067" w:rsidRPr="00E35067">
              <w:rPr>
                <w:rFonts w:cs="Arial"/>
                <w:b/>
                <w:i/>
                <w:szCs w:val="22"/>
              </w:rPr>
              <w:t xml:space="preserve"> Figure </w:t>
            </w:r>
            <w:r w:rsidR="00E35067">
              <w:rPr>
                <w:rFonts w:cs="Arial"/>
                <w:b/>
                <w:i/>
                <w:szCs w:val="22"/>
              </w:rPr>
              <w:t>23</w:t>
            </w:r>
          </w:p>
        </w:tc>
      </w:tr>
      <w:tr w:rsidR="00F91C23" w:rsidRPr="00320E49" w:rsidTr="001F3011">
        <w:tc>
          <w:tcPr>
            <w:tcW w:w="3135" w:type="dxa"/>
          </w:tcPr>
          <w:p w:rsidR="00F91C23" w:rsidRPr="00320E49" w:rsidRDefault="00F91C23" w:rsidP="00320E49">
            <w:pPr>
              <w:tabs>
                <w:tab w:val="left" w:pos="9900"/>
              </w:tabs>
              <w:autoSpaceDE w:val="0"/>
              <w:autoSpaceDN w:val="0"/>
              <w:adjustRightInd w:val="0"/>
              <w:ind w:right="500"/>
              <w:rPr>
                <w:rFonts w:cs="Arial"/>
              </w:rPr>
            </w:pPr>
          </w:p>
          <w:p w:rsidR="00F91C23" w:rsidRPr="00320E49" w:rsidRDefault="00F91C23" w:rsidP="00320E49">
            <w:pPr>
              <w:tabs>
                <w:tab w:val="left" w:pos="9900"/>
              </w:tabs>
              <w:autoSpaceDE w:val="0"/>
              <w:autoSpaceDN w:val="0"/>
              <w:adjustRightInd w:val="0"/>
              <w:ind w:right="500"/>
              <w:rPr>
                <w:rFonts w:cs="Arial"/>
              </w:rPr>
            </w:pPr>
            <w:r w:rsidRPr="00320E49">
              <w:rPr>
                <w:rFonts w:cs="Arial"/>
              </w:rPr>
              <w:t xml:space="preserve">Squatting, kneeling, crawling, </w:t>
            </w:r>
            <w:proofErr w:type="gramStart"/>
            <w:r w:rsidRPr="00320E49">
              <w:rPr>
                <w:rFonts w:cs="Arial"/>
              </w:rPr>
              <w:t>lying</w:t>
            </w:r>
            <w:proofErr w:type="gramEnd"/>
            <w:r w:rsidRPr="00320E49">
              <w:rPr>
                <w:rFonts w:cs="Arial"/>
              </w:rPr>
              <w:t>, semi-lying or jumping.</w:t>
            </w:r>
          </w:p>
          <w:p w:rsidR="00F91C23" w:rsidRPr="00320E49" w:rsidRDefault="00F91C23" w:rsidP="00320E49">
            <w:pPr>
              <w:tabs>
                <w:tab w:val="left" w:pos="9900"/>
              </w:tabs>
              <w:autoSpaceDE w:val="0"/>
              <w:autoSpaceDN w:val="0"/>
              <w:adjustRightInd w:val="0"/>
              <w:ind w:right="500"/>
              <w:rPr>
                <w:rFonts w:cs="Arial"/>
              </w:rPr>
            </w:pPr>
          </w:p>
          <w:p w:rsidR="00F91C23" w:rsidRPr="00320E49" w:rsidRDefault="00F91C23" w:rsidP="00320E49">
            <w:pPr>
              <w:tabs>
                <w:tab w:val="left" w:pos="9900"/>
              </w:tabs>
              <w:autoSpaceDE w:val="0"/>
              <w:autoSpaceDN w:val="0"/>
              <w:adjustRightInd w:val="0"/>
              <w:ind w:right="500"/>
              <w:rPr>
                <w:rFonts w:cs="Arial"/>
              </w:rPr>
            </w:pPr>
          </w:p>
          <w:p w:rsidR="00F91C23" w:rsidRPr="00320E49" w:rsidRDefault="00F91C23" w:rsidP="00320E49">
            <w:pPr>
              <w:tabs>
                <w:tab w:val="left" w:pos="9900"/>
              </w:tabs>
              <w:autoSpaceDE w:val="0"/>
              <w:autoSpaceDN w:val="0"/>
              <w:adjustRightInd w:val="0"/>
              <w:ind w:right="500"/>
              <w:rPr>
                <w:rFonts w:cs="Arial"/>
              </w:rPr>
            </w:pPr>
          </w:p>
          <w:p w:rsidR="00F91C23" w:rsidRPr="00320E49" w:rsidRDefault="00F91C23" w:rsidP="00320E49">
            <w:pPr>
              <w:tabs>
                <w:tab w:val="left" w:pos="9900"/>
              </w:tabs>
              <w:autoSpaceDE w:val="0"/>
              <w:autoSpaceDN w:val="0"/>
              <w:adjustRightInd w:val="0"/>
              <w:ind w:right="500"/>
              <w:rPr>
                <w:rFonts w:cs="Arial"/>
              </w:rPr>
            </w:pPr>
          </w:p>
          <w:p w:rsidR="00F91C23" w:rsidRPr="00320E49" w:rsidRDefault="00F91C23" w:rsidP="00320E49">
            <w:pPr>
              <w:tabs>
                <w:tab w:val="left" w:pos="9900"/>
              </w:tabs>
              <w:autoSpaceDE w:val="0"/>
              <w:autoSpaceDN w:val="0"/>
              <w:adjustRightInd w:val="0"/>
              <w:ind w:right="500"/>
              <w:rPr>
                <w:rFonts w:cs="Arial"/>
              </w:rPr>
            </w:pPr>
          </w:p>
        </w:tc>
        <w:tc>
          <w:tcPr>
            <w:tcW w:w="6719" w:type="dxa"/>
            <w:gridSpan w:val="3"/>
          </w:tcPr>
          <w:p w:rsidR="00F91C23" w:rsidRPr="00320E49" w:rsidRDefault="00F91C23" w:rsidP="00F91C23">
            <w:pPr>
              <w:autoSpaceDE w:val="0"/>
              <w:autoSpaceDN w:val="0"/>
              <w:adjustRightInd w:val="0"/>
              <w:spacing w:before="120" w:after="120"/>
              <w:jc w:val="center"/>
              <w:rPr>
                <w:rFonts w:cs="Arial"/>
                <w:szCs w:val="22"/>
              </w:rPr>
            </w:pPr>
            <w:r>
              <w:rPr>
                <w:rFonts w:cs="Arial"/>
                <w:noProof/>
                <w:szCs w:val="22"/>
              </w:rPr>
              <w:drawing>
                <wp:inline distT="0" distB="0" distL="0" distR="0">
                  <wp:extent cx="1419860" cy="1366520"/>
                  <wp:effectExtent l="19050" t="0" r="8890" b="0"/>
                  <wp:docPr id="23" name="Picture 23" descr="Squatting, kneeling, crawling, lying, semi-lying or jum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tep3_q1_12"/>
                          <pic:cNvPicPr>
                            <a:picLocks noChangeAspect="1" noChangeArrowheads="1"/>
                          </pic:cNvPicPr>
                        </pic:nvPicPr>
                        <pic:blipFill>
                          <a:blip r:embed="rId34" cstate="print"/>
                          <a:srcRect/>
                          <a:stretch>
                            <a:fillRect/>
                          </a:stretch>
                        </pic:blipFill>
                        <pic:spPr bwMode="auto">
                          <a:xfrm>
                            <a:off x="0" y="0"/>
                            <a:ext cx="1419860" cy="1366520"/>
                          </a:xfrm>
                          <a:prstGeom prst="rect">
                            <a:avLst/>
                          </a:prstGeom>
                          <a:noFill/>
                          <a:ln w="9525">
                            <a:noFill/>
                            <a:miter lim="800000"/>
                            <a:headEnd/>
                            <a:tailEnd/>
                          </a:ln>
                        </pic:spPr>
                      </pic:pic>
                    </a:graphicData>
                  </a:graphic>
                </wp:inline>
              </w:drawing>
            </w:r>
            <w:r w:rsidR="00E35067" w:rsidRPr="00E35067">
              <w:rPr>
                <w:rFonts w:cs="Arial"/>
                <w:b/>
                <w:i/>
                <w:szCs w:val="22"/>
              </w:rPr>
              <w:t xml:space="preserve"> Figure </w:t>
            </w:r>
            <w:r w:rsidR="00E35067">
              <w:rPr>
                <w:rFonts w:cs="Arial"/>
                <w:b/>
                <w:i/>
                <w:szCs w:val="22"/>
              </w:rPr>
              <w:t>24</w:t>
            </w:r>
          </w:p>
        </w:tc>
      </w:tr>
      <w:tr w:rsidR="007F3144" w:rsidRPr="00320E49" w:rsidTr="001F3011">
        <w:tc>
          <w:tcPr>
            <w:tcW w:w="3135" w:type="dxa"/>
          </w:tcPr>
          <w:p w:rsidR="007F3144" w:rsidRPr="00320E49" w:rsidRDefault="004A0C2B" w:rsidP="007F3144">
            <w:pPr>
              <w:tabs>
                <w:tab w:val="left" w:pos="9900"/>
              </w:tabs>
              <w:autoSpaceDE w:val="0"/>
              <w:autoSpaceDN w:val="0"/>
              <w:adjustRightInd w:val="0"/>
              <w:ind w:right="500"/>
              <w:rPr>
                <w:rFonts w:cs="Arial"/>
              </w:rPr>
            </w:pPr>
            <w:r>
              <w:rPr>
                <w:rFonts w:cs="Arial"/>
              </w:rPr>
              <w:t xml:space="preserve">Very fast movements, for example </w:t>
            </w:r>
            <w:r>
              <w:rPr>
                <w:rFonts w:cs="Arial"/>
                <w:noProof/>
                <w:szCs w:val="22"/>
              </w:rPr>
              <w:t>packing bottles from a fast moving process line.</w:t>
            </w:r>
          </w:p>
          <w:p w:rsidR="007F3144" w:rsidRPr="00320E49" w:rsidRDefault="007F3144" w:rsidP="00320E49">
            <w:pPr>
              <w:tabs>
                <w:tab w:val="left" w:pos="9900"/>
              </w:tabs>
              <w:autoSpaceDE w:val="0"/>
              <w:autoSpaceDN w:val="0"/>
              <w:adjustRightInd w:val="0"/>
              <w:ind w:right="500"/>
              <w:rPr>
                <w:rFonts w:cs="Arial"/>
              </w:rPr>
            </w:pPr>
          </w:p>
        </w:tc>
        <w:tc>
          <w:tcPr>
            <w:tcW w:w="6719" w:type="dxa"/>
            <w:gridSpan w:val="3"/>
          </w:tcPr>
          <w:p w:rsidR="007F3144" w:rsidRDefault="0081725E" w:rsidP="00055264">
            <w:pPr>
              <w:autoSpaceDE w:val="0"/>
              <w:autoSpaceDN w:val="0"/>
              <w:adjustRightInd w:val="0"/>
              <w:spacing w:before="120" w:after="120"/>
              <w:rPr>
                <w:rFonts w:cs="Arial"/>
                <w:noProof/>
                <w:szCs w:val="22"/>
              </w:rPr>
            </w:pPr>
            <w:r>
              <w:rPr>
                <w:rFonts w:cs="Arial"/>
                <w:noProof/>
                <w:szCs w:val="22"/>
              </w:rPr>
              <w:drawing>
                <wp:inline distT="0" distB="0" distL="0" distR="0">
                  <wp:extent cx="1524635" cy="1561822"/>
                  <wp:effectExtent l="19050" t="0" r="0" b="0"/>
                  <wp:docPr id="7" name="Picture 6" descr="Packing bottle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king bottles.eps"/>
                          <pic:cNvPicPr/>
                        </pic:nvPicPr>
                        <pic:blipFill>
                          <a:blip r:embed="rId35" cstate="print"/>
                          <a:srcRect l="11191" r="14801" b="11017"/>
                          <a:stretch>
                            <a:fillRect/>
                          </a:stretch>
                        </pic:blipFill>
                        <pic:spPr>
                          <a:xfrm>
                            <a:off x="0" y="0"/>
                            <a:ext cx="1526326" cy="1563554"/>
                          </a:xfrm>
                          <a:prstGeom prst="rect">
                            <a:avLst/>
                          </a:prstGeom>
                        </pic:spPr>
                      </pic:pic>
                    </a:graphicData>
                  </a:graphic>
                </wp:inline>
              </w:drawing>
            </w:r>
            <w:r w:rsidR="00E35067" w:rsidRPr="00E35067">
              <w:rPr>
                <w:rFonts w:cs="Arial"/>
                <w:b/>
                <w:i/>
                <w:szCs w:val="22"/>
              </w:rPr>
              <w:t xml:space="preserve"> Figure </w:t>
            </w:r>
            <w:r w:rsidR="00E35067">
              <w:rPr>
                <w:rFonts w:cs="Arial"/>
                <w:b/>
                <w:i/>
                <w:szCs w:val="22"/>
              </w:rPr>
              <w:t>25</w:t>
            </w:r>
          </w:p>
        </w:tc>
      </w:tr>
    </w:tbl>
    <w:p w:rsidR="006130F1" w:rsidRPr="006508A0" w:rsidRDefault="006130F1" w:rsidP="006130F1">
      <w:pPr>
        <w:ind w:left="720"/>
        <w:rPr>
          <w:rFonts w:cs="Arial"/>
        </w:rPr>
      </w:pPr>
    </w:p>
    <w:p w:rsidR="006130F1" w:rsidRPr="006508A0" w:rsidRDefault="007F3144" w:rsidP="006130F1">
      <w:pPr>
        <w:autoSpaceDE w:val="0"/>
        <w:autoSpaceDN w:val="0"/>
        <w:adjustRightInd w:val="0"/>
        <w:spacing w:before="120"/>
        <w:rPr>
          <w:rFonts w:cs="Arial"/>
          <w:szCs w:val="22"/>
        </w:rPr>
      </w:pPr>
      <w:r>
        <w:rPr>
          <w:rFonts w:cs="Arial"/>
          <w:szCs w:val="22"/>
        </w:rPr>
        <w:t>T</w:t>
      </w:r>
      <w:r w:rsidRPr="006508A0">
        <w:rPr>
          <w:rFonts w:cs="Arial"/>
          <w:szCs w:val="22"/>
        </w:rPr>
        <w:t>he risk increases</w:t>
      </w:r>
      <w:r>
        <w:rPr>
          <w:rFonts w:cs="Arial"/>
          <w:szCs w:val="22"/>
        </w:rPr>
        <w:t xml:space="preserve"> a</w:t>
      </w:r>
      <w:r w:rsidR="006130F1" w:rsidRPr="006508A0">
        <w:rPr>
          <w:rFonts w:cs="Arial"/>
          <w:szCs w:val="22"/>
        </w:rPr>
        <w:t>s the degree of bending and twisting increases.</w:t>
      </w:r>
      <w:r>
        <w:rPr>
          <w:rFonts w:cs="Arial"/>
          <w:szCs w:val="22"/>
        </w:rPr>
        <w:t xml:space="preserve"> </w:t>
      </w:r>
      <w:r w:rsidR="006130F1" w:rsidRPr="006508A0">
        <w:rPr>
          <w:rFonts w:cs="Arial"/>
          <w:szCs w:val="22"/>
        </w:rPr>
        <w:t>The risk is greatest when the postures and movements are extreme, that is, toward the end of the movement range, and when they feel uncomfortable for the worker.</w:t>
      </w:r>
    </w:p>
    <w:p w:rsidR="006130F1" w:rsidRPr="007214A8" w:rsidRDefault="006130F1" w:rsidP="006130F1">
      <w:pPr>
        <w:ind w:left="180"/>
        <w:jc w:val="both"/>
        <w:rPr>
          <w:rFonts w:cs="Arial"/>
          <w:b/>
        </w:rPr>
      </w:pPr>
      <w:r w:rsidRPr="006508A0">
        <w:rPr>
          <w:rFonts w:cs="Arial"/>
          <w:b/>
        </w:rPr>
        <w:t xml:space="preserve">                                   </w:t>
      </w:r>
    </w:p>
    <w:p w:rsidR="006130F1" w:rsidRPr="002A3222" w:rsidRDefault="006130F1" w:rsidP="006130F1">
      <w:pPr>
        <w:autoSpaceDE w:val="0"/>
        <w:autoSpaceDN w:val="0"/>
        <w:adjustRightInd w:val="0"/>
        <w:ind w:right="500"/>
        <w:rPr>
          <w:rFonts w:cs="Arial"/>
          <w:b/>
          <w:i/>
          <w:szCs w:val="22"/>
        </w:rPr>
      </w:pPr>
      <w:r w:rsidRPr="002A3222">
        <w:rPr>
          <w:rFonts w:cs="Arial"/>
          <w:b/>
          <w:i/>
          <w:szCs w:val="22"/>
        </w:rPr>
        <w:t>Question 2: Does the task involve long duration?</w:t>
      </w:r>
    </w:p>
    <w:p w:rsidR="00430936" w:rsidRPr="006508A0" w:rsidRDefault="00430936" w:rsidP="00430936">
      <w:pPr>
        <w:autoSpaceDE w:val="0"/>
        <w:autoSpaceDN w:val="0"/>
        <w:adjustRightInd w:val="0"/>
        <w:spacing w:before="120"/>
        <w:rPr>
          <w:rFonts w:cs="Arial"/>
        </w:rPr>
      </w:pPr>
      <w:r>
        <w:rPr>
          <w:rFonts w:cs="Arial"/>
        </w:rPr>
        <w:t xml:space="preserve">If you have </w:t>
      </w:r>
      <w:r w:rsidRPr="006508A0">
        <w:rPr>
          <w:rFonts w:cs="Arial"/>
        </w:rPr>
        <w:t>assessed a</w:t>
      </w:r>
      <w:r>
        <w:rPr>
          <w:rFonts w:cs="Arial"/>
        </w:rPr>
        <w:t xml:space="preserve"> task a</w:t>
      </w:r>
      <w:r w:rsidRPr="006508A0">
        <w:rPr>
          <w:rFonts w:cs="Arial"/>
        </w:rPr>
        <w:t xml:space="preserve">s involving </w:t>
      </w:r>
      <w:r>
        <w:rPr>
          <w:rFonts w:cs="Arial"/>
        </w:rPr>
        <w:t>postures, movements or forces</w:t>
      </w:r>
      <w:r w:rsidRPr="006508A0">
        <w:rPr>
          <w:rFonts w:cs="Arial"/>
        </w:rPr>
        <w:t xml:space="preserve"> </w:t>
      </w:r>
      <w:r w:rsidR="007F3144">
        <w:rPr>
          <w:rFonts w:cs="Arial"/>
        </w:rPr>
        <w:t>that</w:t>
      </w:r>
      <w:r w:rsidRPr="006508A0">
        <w:rPr>
          <w:rFonts w:cs="Arial"/>
        </w:rPr>
        <w:t xml:space="preserve"> are also repetitive (</w:t>
      </w:r>
      <w:r>
        <w:rPr>
          <w:rFonts w:cs="Arial"/>
        </w:rPr>
        <w:t xml:space="preserve">more than </w:t>
      </w:r>
      <w:r w:rsidR="007F3144">
        <w:rPr>
          <w:rFonts w:cs="Arial"/>
        </w:rPr>
        <w:t>two</w:t>
      </w:r>
      <w:r w:rsidRPr="006508A0">
        <w:rPr>
          <w:rFonts w:cs="Arial"/>
        </w:rPr>
        <w:t xml:space="preserve"> per minute) and/or sustained (</w:t>
      </w:r>
      <w:r>
        <w:rPr>
          <w:rFonts w:cs="Arial"/>
        </w:rPr>
        <w:t>held for more than</w:t>
      </w:r>
      <w:r w:rsidR="007F3144">
        <w:rPr>
          <w:rFonts w:cs="Arial"/>
        </w:rPr>
        <w:t xml:space="preserve"> </w:t>
      </w:r>
      <w:r w:rsidRPr="006508A0">
        <w:rPr>
          <w:rFonts w:cs="Arial"/>
        </w:rPr>
        <w:t xml:space="preserve">30 seconds), </w:t>
      </w:r>
      <w:r>
        <w:rPr>
          <w:rFonts w:cs="Arial"/>
        </w:rPr>
        <w:t>you should d</w:t>
      </w:r>
      <w:r w:rsidRPr="006508A0">
        <w:rPr>
          <w:rFonts w:cs="Arial"/>
        </w:rPr>
        <w:t xml:space="preserve">etermine the duration of the task.  </w:t>
      </w:r>
    </w:p>
    <w:p w:rsidR="006130F1" w:rsidRDefault="006130F1" w:rsidP="00430936">
      <w:pPr>
        <w:autoSpaceDE w:val="0"/>
        <w:autoSpaceDN w:val="0"/>
        <w:adjustRightInd w:val="0"/>
        <w:spacing w:before="120"/>
        <w:rPr>
          <w:rFonts w:cs="Arial"/>
        </w:rPr>
      </w:pPr>
      <w:r w:rsidRPr="00824CE2">
        <w:rPr>
          <w:rFonts w:cs="Arial"/>
        </w:rPr>
        <w:t xml:space="preserve">The duration of the task is how long the task is carried out over a whole shift or continually at any time during a shift. </w:t>
      </w:r>
      <w:proofErr w:type="gramStart"/>
      <w:r w:rsidRPr="00824CE2">
        <w:rPr>
          <w:rFonts w:cs="Arial"/>
        </w:rPr>
        <w:t xml:space="preserve">Tasks </w:t>
      </w:r>
      <w:r w:rsidR="007F3144">
        <w:rPr>
          <w:rFonts w:cs="Arial"/>
        </w:rPr>
        <w:t>that</w:t>
      </w:r>
      <w:r w:rsidRPr="00824CE2">
        <w:rPr>
          <w:rFonts w:cs="Arial"/>
        </w:rPr>
        <w:t xml:space="preserve"> continue over a long period or are repeated over the work day increase the risk of injury.</w:t>
      </w:r>
      <w:proofErr w:type="gramEnd"/>
      <w:r w:rsidRPr="00824CE2">
        <w:rPr>
          <w:rFonts w:cs="Arial"/>
        </w:rPr>
        <w:t xml:space="preserve"> </w:t>
      </w:r>
    </w:p>
    <w:p w:rsidR="006130F1" w:rsidRDefault="006130F1" w:rsidP="006130F1">
      <w:pPr>
        <w:autoSpaceDE w:val="0"/>
        <w:autoSpaceDN w:val="0"/>
        <w:adjustRightInd w:val="0"/>
        <w:spacing w:before="120"/>
        <w:rPr>
          <w:rFonts w:cs="Arial"/>
          <w:szCs w:val="22"/>
          <w:lang w:val="en-US"/>
        </w:rPr>
      </w:pPr>
      <w:r w:rsidRPr="004C59BA">
        <w:rPr>
          <w:rFonts w:cs="Arial"/>
        </w:rPr>
        <w:t>As a general guideline, long duration means</w:t>
      </w:r>
      <w:r w:rsidRPr="004C59BA">
        <w:rPr>
          <w:rFonts w:cs="Arial"/>
          <w:szCs w:val="22"/>
          <w:lang w:val="en-US"/>
        </w:rPr>
        <w:t xml:space="preserve"> the task is done for more than a total of 2 hours over a whole </w:t>
      </w:r>
      <w:r w:rsidRPr="004C59BA">
        <w:rPr>
          <w:rFonts w:cs="Arial"/>
          <w:szCs w:val="22"/>
        </w:rPr>
        <w:t>shift</w:t>
      </w:r>
      <w:r w:rsidRPr="004C59BA">
        <w:rPr>
          <w:rFonts w:cs="Arial"/>
          <w:szCs w:val="22"/>
          <w:lang w:val="en-US"/>
        </w:rPr>
        <w:t xml:space="preserve"> or continuously for more than 30 minutes at a time.</w:t>
      </w:r>
    </w:p>
    <w:p w:rsidR="00260EE9" w:rsidRPr="004C59BA" w:rsidRDefault="00260EE9" w:rsidP="006130F1">
      <w:pPr>
        <w:autoSpaceDE w:val="0"/>
        <w:autoSpaceDN w:val="0"/>
        <w:adjustRightInd w:val="0"/>
        <w:spacing w:before="120"/>
        <w:rPr>
          <w:rFonts w:cs="Arial"/>
        </w:rPr>
      </w:pPr>
      <w:r>
        <w:rPr>
          <w:rFonts w:cs="Arial"/>
          <w:szCs w:val="22"/>
          <w:lang w:val="en-US"/>
        </w:rPr>
        <w:t>Keep in mind that workers may use the same parts of the body to repeat similar movements when carrying out various tasks that are similar</w:t>
      </w:r>
      <w:r w:rsidR="005972C2">
        <w:rPr>
          <w:rFonts w:cs="Arial"/>
          <w:szCs w:val="22"/>
          <w:lang w:val="en-US"/>
        </w:rPr>
        <w:t xml:space="preserve"> in nature over time. </w:t>
      </w:r>
    </w:p>
    <w:p w:rsidR="006130F1" w:rsidRDefault="006130F1" w:rsidP="006130F1">
      <w:pPr>
        <w:autoSpaceDE w:val="0"/>
        <w:autoSpaceDN w:val="0"/>
        <w:adjustRightInd w:val="0"/>
        <w:ind w:right="500"/>
        <w:rPr>
          <w:rFonts w:cs="Arial"/>
          <w:b/>
          <w:szCs w:val="22"/>
        </w:rPr>
      </w:pPr>
    </w:p>
    <w:p w:rsidR="006130F1" w:rsidRDefault="006130F1" w:rsidP="006130F1">
      <w:pPr>
        <w:autoSpaceDE w:val="0"/>
        <w:autoSpaceDN w:val="0"/>
        <w:adjustRightInd w:val="0"/>
        <w:ind w:right="500"/>
        <w:rPr>
          <w:rFonts w:cs="Arial"/>
          <w:b/>
          <w:i/>
          <w:szCs w:val="22"/>
        </w:rPr>
      </w:pPr>
      <w:r w:rsidRPr="002A3222">
        <w:rPr>
          <w:rFonts w:cs="Arial"/>
          <w:b/>
          <w:i/>
          <w:szCs w:val="22"/>
        </w:rPr>
        <w:t>Question 3: Does the task involve high or sudden force?</w:t>
      </w:r>
    </w:p>
    <w:p w:rsidR="006130F1" w:rsidRPr="006508A0" w:rsidRDefault="00430936" w:rsidP="006130F1">
      <w:pPr>
        <w:autoSpaceDE w:val="0"/>
        <w:autoSpaceDN w:val="0"/>
        <w:adjustRightInd w:val="0"/>
        <w:spacing w:before="120"/>
        <w:rPr>
          <w:rFonts w:cs="Arial"/>
        </w:rPr>
      </w:pPr>
      <w:r>
        <w:rPr>
          <w:rFonts w:cs="Arial"/>
        </w:rPr>
        <w:t>H</w:t>
      </w:r>
      <w:r w:rsidR="006130F1" w:rsidRPr="006508A0">
        <w:rPr>
          <w:rFonts w:cs="Arial"/>
        </w:rPr>
        <w:t xml:space="preserve">igh forces can </w:t>
      </w:r>
      <w:r w:rsidR="006130F1">
        <w:rPr>
          <w:rFonts w:cs="Arial"/>
        </w:rPr>
        <w:t xml:space="preserve">cause </w:t>
      </w:r>
      <w:proofErr w:type="spellStart"/>
      <w:r w:rsidR="006130F1" w:rsidRPr="006508A0">
        <w:rPr>
          <w:rFonts w:cs="Arial"/>
        </w:rPr>
        <w:t>MSD</w:t>
      </w:r>
      <w:r w:rsidR="006130F1">
        <w:rPr>
          <w:rFonts w:cs="Arial"/>
        </w:rPr>
        <w:t>s</w:t>
      </w:r>
      <w:proofErr w:type="spellEnd"/>
      <w:r w:rsidR="006130F1" w:rsidRPr="006508A0">
        <w:rPr>
          <w:rFonts w:cs="Arial"/>
        </w:rPr>
        <w:t xml:space="preserve"> even if they are not repetitive or sustained. This means </w:t>
      </w:r>
      <w:r w:rsidR="006130F1" w:rsidRPr="006508A0">
        <w:rPr>
          <w:rFonts w:cs="Arial"/>
          <w:szCs w:val="22"/>
        </w:rPr>
        <w:t>that</w:t>
      </w:r>
      <w:r w:rsidR="006130F1" w:rsidRPr="006508A0">
        <w:rPr>
          <w:rFonts w:cs="Arial"/>
        </w:rPr>
        <w:t xml:space="preserve"> any task involving high force may be a risk, even if it is only done occasionally or for short periods. The longer and more often force is applied and the higher the force, the greater the risk.</w:t>
      </w:r>
    </w:p>
    <w:p w:rsidR="006130F1" w:rsidRPr="006508A0" w:rsidRDefault="006130F1" w:rsidP="006130F1">
      <w:pPr>
        <w:autoSpaceDE w:val="0"/>
        <w:autoSpaceDN w:val="0"/>
        <w:adjustRightInd w:val="0"/>
        <w:spacing w:before="120" w:after="120"/>
        <w:rPr>
          <w:rFonts w:cs="Arial"/>
        </w:rPr>
      </w:pPr>
      <w:r w:rsidRPr="006508A0">
        <w:rPr>
          <w:rFonts w:cs="Arial"/>
        </w:rPr>
        <w:t xml:space="preserve">The risk in tasks </w:t>
      </w:r>
      <w:r w:rsidRPr="006508A0">
        <w:rPr>
          <w:rFonts w:cs="Arial"/>
          <w:szCs w:val="22"/>
        </w:rPr>
        <w:t>involving</w:t>
      </w:r>
      <w:r w:rsidRPr="006508A0">
        <w:rPr>
          <w:rFonts w:cs="Arial"/>
        </w:rPr>
        <w:t xml:space="preserve"> high force is related to:</w:t>
      </w:r>
    </w:p>
    <w:p w:rsidR="006130F1" w:rsidRPr="002A3222" w:rsidRDefault="00670EAA" w:rsidP="002A3222">
      <w:pPr>
        <w:numPr>
          <w:ilvl w:val="0"/>
          <w:numId w:val="9"/>
        </w:numPr>
        <w:tabs>
          <w:tab w:val="left" w:pos="9900"/>
        </w:tabs>
        <w:autoSpaceDE w:val="0"/>
        <w:autoSpaceDN w:val="0"/>
        <w:adjustRightInd w:val="0"/>
        <w:ind w:right="500"/>
        <w:rPr>
          <w:rFonts w:cs="Arial"/>
        </w:rPr>
      </w:pPr>
      <w:proofErr w:type="gramStart"/>
      <w:r>
        <w:rPr>
          <w:rFonts w:cs="Arial"/>
        </w:rPr>
        <w:t>t</w:t>
      </w:r>
      <w:r w:rsidR="006130F1" w:rsidRPr="006508A0">
        <w:rPr>
          <w:rFonts w:cs="Arial"/>
        </w:rPr>
        <w:t>he</w:t>
      </w:r>
      <w:proofErr w:type="gramEnd"/>
      <w:r w:rsidR="006130F1" w:rsidRPr="006508A0">
        <w:rPr>
          <w:rFonts w:cs="Arial"/>
        </w:rPr>
        <w:t xml:space="preserve"> </w:t>
      </w:r>
      <w:r w:rsidR="006130F1" w:rsidRPr="002A3222">
        <w:rPr>
          <w:rFonts w:cs="Arial"/>
        </w:rPr>
        <w:t>intensity of the force needed - forceful muscular exertions place high stress on the muscles, tendons, joints, ligaments and vertebral discs.</w:t>
      </w:r>
    </w:p>
    <w:p w:rsidR="006130F1" w:rsidRPr="002A3222" w:rsidRDefault="00670EAA" w:rsidP="003D1967">
      <w:pPr>
        <w:numPr>
          <w:ilvl w:val="0"/>
          <w:numId w:val="9"/>
        </w:numPr>
        <w:tabs>
          <w:tab w:val="left" w:pos="9900"/>
        </w:tabs>
        <w:autoSpaceDE w:val="0"/>
        <w:autoSpaceDN w:val="0"/>
        <w:adjustRightInd w:val="0"/>
        <w:spacing w:before="120" w:after="120"/>
        <w:ind w:left="714" w:right="499" w:hanging="357"/>
        <w:rPr>
          <w:rFonts w:cs="Arial"/>
        </w:rPr>
      </w:pPr>
      <w:proofErr w:type="gramStart"/>
      <w:r>
        <w:rPr>
          <w:rFonts w:cs="Arial"/>
        </w:rPr>
        <w:t>t</w:t>
      </w:r>
      <w:r w:rsidR="006130F1" w:rsidRPr="002A3222">
        <w:rPr>
          <w:rFonts w:cs="Arial"/>
        </w:rPr>
        <w:t>he</w:t>
      </w:r>
      <w:proofErr w:type="gramEnd"/>
      <w:r w:rsidR="006130F1" w:rsidRPr="002A3222">
        <w:rPr>
          <w:rFonts w:cs="Arial"/>
        </w:rPr>
        <w:t xml:space="preserve"> speed involved - fast movements (particularly if repeated) can injure muscles, tendons and ligaments. The rapid or sudden speed changes caused by sudden or unexpected movements are high risk.</w:t>
      </w:r>
    </w:p>
    <w:p w:rsidR="006130F1" w:rsidRPr="006508A0" w:rsidRDefault="00670EAA" w:rsidP="002A3222">
      <w:pPr>
        <w:numPr>
          <w:ilvl w:val="0"/>
          <w:numId w:val="9"/>
        </w:numPr>
        <w:tabs>
          <w:tab w:val="left" w:pos="9900"/>
        </w:tabs>
        <w:autoSpaceDE w:val="0"/>
        <w:autoSpaceDN w:val="0"/>
        <w:adjustRightInd w:val="0"/>
        <w:ind w:right="500"/>
        <w:rPr>
          <w:rFonts w:cs="Arial"/>
        </w:rPr>
      </w:pPr>
      <w:proofErr w:type="gramStart"/>
      <w:r>
        <w:rPr>
          <w:rFonts w:cs="Arial"/>
        </w:rPr>
        <w:lastRenderedPageBreak/>
        <w:t>w</w:t>
      </w:r>
      <w:r w:rsidR="006130F1" w:rsidRPr="002A3222">
        <w:rPr>
          <w:rFonts w:cs="Arial"/>
        </w:rPr>
        <w:t>hether</w:t>
      </w:r>
      <w:proofErr w:type="gramEnd"/>
      <w:r w:rsidR="006130F1" w:rsidRPr="002A3222">
        <w:rPr>
          <w:rFonts w:cs="Arial"/>
        </w:rPr>
        <w:t xml:space="preserve"> th</w:t>
      </w:r>
      <w:r w:rsidR="006130F1" w:rsidRPr="006508A0">
        <w:rPr>
          <w:rFonts w:cs="Arial"/>
        </w:rPr>
        <w:t>e force is jerky or sudden</w:t>
      </w:r>
      <w:r w:rsidR="006130F1">
        <w:rPr>
          <w:rFonts w:cs="Arial"/>
        </w:rPr>
        <w:t xml:space="preserve"> - </w:t>
      </w:r>
      <w:r w:rsidR="006130F1" w:rsidRPr="006508A0">
        <w:rPr>
          <w:rFonts w:cs="Arial"/>
        </w:rPr>
        <w:t xml:space="preserve">forces </w:t>
      </w:r>
      <w:r w:rsidR="00430936">
        <w:rPr>
          <w:rFonts w:cs="Arial"/>
        </w:rPr>
        <w:t xml:space="preserve">suddenly </w:t>
      </w:r>
      <w:r w:rsidR="006130F1" w:rsidRPr="006508A0">
        <w:rPr>
          <w:rFonts w:cs="Arial"/>
        </w:rPr>
        <w:t xml:space="preserve">applied or stopped can overload the muscles, tendons, joints, ligaments and vertebral discs. This can occur when throwing or catching loads, or when the load or item worked on moves unexpectedly (for example, when pulling up a fence </w:t>
      </w:r>
      <w:proofErr w:type="gramStart"/>
      <w:r w:rsidR="006130F1" w:rsidRPr="006508A0">
        <w:rPr>
          <w:rFonts w:cs="Arial"/>
        </w:rPr>
        <w:t>post</w:t>
      </w:r>
      <w:proofErr w:type="gramEnd"/>
      <w:r w:rsidR="006130F1" w:rsidRPr="006508A0">
        <w:rPr>
          <w:rFonts w:cs="Arial"/>
        </w:rPr>
        <w:t xml:space="preserve"> that suddenly comes free, or assisting and holding a walking patient who suddenly falls).</w:t>
      </w:r>
    </w:p>
    <w:p w:rsidR="006130F1" w:rsidRPr="00DE3512" w:rsidRDefault="006130F1" w:rsidP="006130F1">
      <w:pPr>
        <w:tabs>
          <w:tab w:val="num" w:pos="-2520"/>
          <w:tab w:val="left" w:pos="1620"/>
        </w:tabs>
        <w:spacing w:before="120"/>
        <w:rPr>
          <w:rFonts w:cs="Arial"/>
          <w:spacing w:val="-2"/>
          <w:szCs w:val="22"/>
        </w:rPr>
      </w:pPr>
      <w:r w:rsidRPr="00DE3512">
        <w:rPr>
          <w:rFonts w:cs="Arial"/>
          <w:spacing w:val="-2"/>
          <w:szCs w:val="22"/>
        </w:rPr>
        <w:t>High and sudden forces are commonly associated with the handling of live persons or animals and loads that are unstable, unbalanced or difficult to hold.</w:t>
      </w:r>
    </w:p>
    <w:p w:rsidR="006130F1" w:rsidRPr="006508A0" w:rsidRDefault="006130F1" w:rsidP="006130F1">
      <w:pPr>
        <w:ind w:right="500"/>
        <w:rPr>
          <w:rFonts w:cs="Arial"/>
        </w:rPr>
      </w:pPr>
    </w:p>
    <w:tbl>
      <w:tblPr>
        <w:tblpPr w:leftFromText="180" w:rightFromText="180" w:vertAnchor="text" w:tblpY="1"/>
        <w:tblOverlap w:val="never"/>
        <w:tblW w:w="109" w:type="dxa"/>
        <w:tblInd w:w="-720" w:type="dxa"/>
        <w:tblLayout w:type="fixed"/>
        <w:tblCellMar>
          <w:left w:w="0" w:type="dxa"/>
          <w:right w:w="0" w:type="dxa"/>
        </w:tblCellMar>
        <w:tblLook w:val="0000"/>
      </w:tblPr>
      <w:tblGrid>
        <w:gridCol w:w="30"/>
        <w:gridCol w:w="26"/>
        <w:gridCol w:w="26"/>
        <w:gridCol w:w="27"/>
      </w:tblGrid>
      <w:tr w:rsidR="006130F1" w:rsidRPr="006508A0" w:rsidTr="006130F1">
        <w:trPr>
          <w:gridBefore w:val="1"/>
          <w:gridAfter w:val="1"/>
          <w:wBefore w:w="30" w:type="dxa"/>
          <w:wAfter w:w="27" w:type="dxa"/>
          <w:trHeight w:hRule="exact" w:val="225"/>
        </w:trPr>
        <w:tc>
          <w:tcPr>
            <w:tcW w:w="26" w:type="dxa"/>
            <w:tcBorders>
              <w:top w:val="nil"/>
              <w:left w:val="nil"/>
              <w:bottom w:val="nil"/>
              <w:right w:val="nil"/>
            </w:tcBorders>
          </w:tcPr>
          <w:p w:rsidR="006130F1" w:rsidRPr="006508A0" w:rsidRDefault="006130F1" w:rsidP="006130F1">
            <w:pPr>
              <w:autoSpaceDE w:val="0"/>
              <w:autoSpaceDN w:val="0"/>
              <w:adjustRightInd w:val="0"/>
              <w:rPr>
                <w:rFonts w:cs="Arial"/>
              </w:rPr>
            </w:pPr>
          </w:p>
        </w:tc>
        <w:tc>
          <w:tcPr>
            <w:tcW w:w="26" w:type="dxa"/>
            <w:tcBorders>
              <w:top w:val="nil"/>
              <w:left w:val="nil"/>
              <w:bottom w:val="nil"/>
              <w:right w:val="nil"/>
            </w:tcBorders>
            <w:shd w:val="solid" w:color="EBE9CE" w:fill="auto"/>
          </w:tcPr>
          <w:p w:rsidR="006130F1" w:rsidRPr="006508A0" w:rsidRDefault="006130F1" w:rsidP="006130F1">
            <w:pPr>
              <w:autoSpaceDE w:val="0"/>
              <w:autoSpaceDN w:val="0"/>
              <w:adjustRightInd w:val="0"/>
              <w:rPr>
                <w:rFonts w:cs="Arial"/>
              </w:rPr>
            </w:pPr>
          </w:p>
        </w:tc>
      </w:tr>
      <w:tr w:rsidR="006130F1" w:rsidRPr="006508A0" w:rsidTr="006130F1">
        <w:trPr>
          <w:gridBefore w:val="1"/>
          <w:gridAfter w:val="1"/>
          <w:wBefore w:w="30" w:type="dxa"/>
          <w:wAfter w:w="27" w:type="dxa"/>
          <w:trHeight w:hRule="exact" w:val="204"/>
        </w:trPr>
        <w:tc>
          <w:tcPr>
            <w:tcW w:w="26" w:type="dxa"/>
            <w:tcBorders>
              <w:top w:val="nil"/>
              <w:left w:val="nil"/>
              <w:bottom w:val="nil"/>
              <w:right w:val="nil"/>
            </w:tcBorders>
            <w:shd w:val="solid" w:color="EBE9CE" w:fill="auto"/>
          </w:tcPr>
          <w:p w:rsidR="006130F1" w:rsidRPr="006508A0" w:rsidRDefault="006130F1" w:rsidP="006130F1">
            <w:pPr>
              <w:ind w:right="1444"/>
              <w:jc w:val="both"/>
              <w:rPr>
                <w:rFonts w:cs="Arial"/>
                <w:szCs w:val="22"/>
              </w:rPr>
            </w:pPr>
          </w:p>
        </w:tc>
        <w:tc>
          <w:tcPr>
            <w:tcW w:w="26" w:type="dxa"/>
            <w:tcBorders>
              <w:top w:val="nil"/>
              <w:left w:val="nil"/>
              <w:bottom w:val="nil"/>
              <w:right w:val="nil"/>
            </w:tcBorders>
            <w:shd w:val="solid" w:color="EBE9CE" w:fill="auto"/>
          </w:tcPr>
          <w:p w:rsidR="006130F1" w:rsidRPr="006508A0" w:rsidRDefault="006130F1" w:rsidP="006130F1">
            <w:pPr>
              <w:rPr>
                <w:rFonts w:cs="Arial"/>
                <w:szCs w:val="22"/>
              </w:rPr>
            </w:pPr>
          </w:p>
        </w:tc>
      </w:tr>
      <w:tr w:rsidR="006130F1" w:rsidRPr="006508A0" w:rsidTr="006130F1">
        <w:trPr>
          <w:trHeight w:hRule="exact" w:val="514"/>
        </w:trPr>
        <w:tc>
          <w:tcPr>
            <w:tcW w:w="109" w:type="dxa"/>
            <w:gridSpan w:val="4"/>
            <w:tcBorders>
              <w:top w:val="nil"/>
              <w:left w:val="nil"/>
              <w:bottom w:val="nil"/>
              <w:right w:val="nil"/>
            </w:tcBorders>
            <w:shd w:val="solid" w:color="D9DEEC" w:fill="auto"/>
          </w:tcPr>
          <w:p w:rsidR="006130F1" w:rsidRPr="006508A0" w:rsidRDefault="006130F1" w:rsidP="006E2C34">
            <w:pPr>
              <w:widowControl w:val="0"/>
              <w:numPr>
                <w:ilvl w:val="0"/>
                <w:numId w:val="3"/>
              </w:numPr>
              <w:autoSpaceDE w:val="0"/>
              <w:autoSpaceDN w:val="0"/>
              <w:ind w:left="381"/>
              <w:rPr>
                <w:rFonts w:cs="Arial"/>
                <w:szCs w:val="22"/>
              </w:rPr>
            </w:pPr>
          </w:p>
        </w:tc>
      </w:tr>
    </w:tbl>
    <w:p w:rsidR="005C7571" w:rsidRPr="002A3222" w:rsidRDefault="005C7571" w:rsidP="005C7571">
      <w:pPr>
        <w:autoSpaceDE w:val="0"/>
        <w:autoSpaceDN w:val="0"/>
        <w:adjustRightInd w:val="0"/>
        <w:spacing w:after="120"/>
        <w:ind w:right="499"/>
        <w:rPr>
          <w:rFonts w:cs="Arial"/>
          <w:b/>
          <w:i/>
          <w:szCs w:val="22"/>
        </w:rPr>
      </w:pPr>
      <w:r w:rsidRPr="002A3222">
        <w:rPr>
          <w:rFonts w:cs="Arial"/>
          <w:b/>
          <w:i/>
          <w:szCs w:val="22"/>
        </w:rPr>
        <w:t xml:space="preserve">Question </w:t>
      </w:r>
      <w:r w:rsidR="006A7188">
        <w:rPr>
          <w:rFonts w:cs="Arial"/>
          <w:b/>
          <w:i/>
          <w:szCs w:val="22"/>
        </w:rPr>
        <w:t>4</w:t>
      </w:r>
      <w:r w:rsidRPr="002A3222">
        <w:rPr>
          <w:rFonts w:cs="Arial"/>
          <w:b/>
          <w:i/>
          <w:szCs w:val="22"/>
        </w:rPr>
        <w:t xml:space="preserve">: </w:t>
      </w:r>
      <w:r>
        <w:rPr>
          <w:rFonts w:cs="Arial"/>
          <w:b/>
          <w:i/>
          <w:szCs w:val="22"/>
        </w:rPr>
        <w:t>Does the task involve vibration</w:t>
      </w:r>
      <w:r w:rsidRPr="002A3222">
        <w:rPr>
          <w:rFonts w:cs="Arial"/>
          <w:b/>
          <w:i/>
          <w:szCs w:val="22"/>
        </w:rPr>
        <w:t>?</w:t>
      </w:r>
    </w:p>
    <w:p w:rsidR="005C7571" w:rsidRDefault="005C7571" w:rsidP="005C7571">
      <w:pPr>
        <w:rPr>
          <w:rFonts w:cs="Arial"/>
        </w:rPr>
      </w:pPr>
      <w:r w:rsidRPr="00FE16E3">
        <w:rPr>
          <w:rFonts w:cs="Arial"/>
        </w:rPr>
        <w:t xml:space="preserve">Prolonged exposure to whole-body or hand-arm vibration increases the risk of </w:t>
      </w:r>
      <w:proofErr w:type="spellStart"/>
      <w:r w:rsidRPr="00FE16E3">
        <w:rPr>
          <w:rFonts w:cs="Arial"/>
        </w:rPr>
        <w:t>MSDs</w:t>
      </w:r>
      <w:proofErr w:type="spellEnd"/>
      <w:r w:rsidRPr="00FE16E3">
        <w:rPr>
          <w:rFonts w:cs="Arial"/>
        </w:rPr>
        <w:t xml:space="preserve"> and other health problems. The </w:t>
      </w:r>
      <w:r w:rsidR="00430936">
        <w:rPr>
          <w:rFonts w:cs="Arial"/>
        </w:rPr>
        <w:t>degree of risk increases as the duration of exposure increases and when the amplitude of vibration is high</w:t>
      </w:r>
      <w:r>
        <w:rPr>
          <w:rFonts w:cs="Arial"/>
        </w:rPr>
        <w:t>.</w:t>
      </w:r>
      <w:r w:rsidRPr="00FE16E3">
        <w:rPr>
          <w:rFonts w:cs="Arial"/>
        </w:rPr>
        <w:t xml:space="preserve"> </w:t>
      </w:r>
    </w:p>
    <w:p w:rsidR="00241710" w:rsidRPr="00241710" w:rsidRDefault="00241710" w:rsidP="00241710">
      <w:pPr>
        <w:spacing w:before="120"/>
        <w:rPr>
          <w:rFonts w:cs="Arial"/>
          <w:szCs w:val="22"/>
        </w:rPr>
      </w:pPr>
      <w:r w:rsidRPr="00241710">
        <w:rPr>
          <w:rFonts w:cs="Arial"/>
          <w:szCs w:val="22"/>
        </w:rPr>
        <w:t xml:space="preserve">Some examples of sources of vibration are:  </w:t>
      </w:r>
    </w:p>
    <w:p w:rsidR="00241710" w:rsidRPr="00241710" w:rsidRDefault="00670EAA" w:rsidP="00241710">
      <w:pPr>
        <w:numPr>
          <w:ilvl w:val="0"/>
          <w:numId w:val="9"/>
        </w:numPr>
        <w:tabs>
          <w:tab w:val="left" w:pos="9900"/>
        </w:tabs>
        <w:autoSpaceDE w:val="0"/>
        <w:autoSpaceDN w:val="0"/>
        <w:adjustRightInd w:val="0"/>
        <w:spacing w:before="120"/>
        <w:ind w:left="714" w:right="499" w:hanging="357"/>
        <w:rPr>
          <w:rFonts w:cs="Arial"/>
        </w:rPr>
      </w:pPr>
      <w:r>
        <w:rPr>
          <w:rFonts w:cs="Arial"/>
        </w:rPr>
        <w:t>d</w:t>
      </w:r>
      <w:r w:rsidR="00241710" w:rsidRPr="00241710">
        <w:rPr>
          <w:rFonts w:cs="Arial"/>
        </w:rPr>
        <w:t>riving, particularly on rough roads</w:t>
      </w:r>
    </w:p>
    <w:p w:rsidR="00241710" w:rsidRPr="00241710" w:rsidRDefault="00670EAA" w:rsidP="00241710">
      <w:pPr>
        <w:numPr>
          <w:ilvl w:val="0"/>
          <w:numId w:val="9"/>
        </w:numPr>
        <w:tabs>
          <w:tab w:val="left" w:pos="9900"/>
        </w:tabs>
        <w:autoSpaceDE w:val="0"/>
        <w:autoSpaceDN w:val="0"/>
        <w:adjustRightInd w:val="0"/>
        <w:ind w:left="714" w:right="499" w:hanging="357"/>
        <w:rPr>
          <w:rFonts w:cs="Arial"/>
        </w:rPr>
      </w:pPr>
      <w:r>
        <w:rPr>
          <w:rFonts w:cs="Arial"/>
        </w:rPr>
        <w:t>f</w:t>
      </w:r>
      <w:r w:rsidR="00241710" w:rsidRPr="00241710">
        <w:rPr>
          <w:rFonts w:cs="Arial"/>
        </w:rPr>
        <w:t>requent or prolonged use of hand powered tools</w:t>
      </w:r>
    </w:p>
    <w:p w:rsidR="00241710" w:rsidRPr="00241710" w:rsidRDefault="00670EAA" w:rsidP="00241710">
      <w:pPr>
        <w:numPr>
          <w:ilvl w:val="0"/>
          <w:numId w:val="9"/>
        </w:numPr>
        <w:tabs>
          <w:tab w:val="left" w:pos="9900"/>
        </w:tabs>
        <w:autoSpaceDE w:val="0"/>
        <w:autoSpaceDN w:val="0"/>
        <w:adjustRightInd w:val="0"/>
        <w:ind w:left="714" w:right="499" w:hanging="357"/>
        <w:rPr>
          <w:rFonts w:cs="Arial"/>
        </w:rPr>
      </w:pPr>
      <w:r>
        <w:rPr>
          <w:rFonts w:cs="Arial"/>
        </w:rPr>
        <w:t>u</w:t>
      </w:r>
      <w:r w:rsidR="00241710" w:rsidRPr="00241710">
        <w:rPr>
          <w:rFonts w:cs="Arial"/>
        </w:rPr>
        <w:t>se of machines or tools where the manufacturer’s handbook warns of vibration</w:t>
      </w:r>
    </w:p>
    <w:p w:rsidR="00241710" w:rsidRPr="00241710" w:rsidRDefault="00670EAA" w:rsidP="00241710">
      <w:pPr>
        <w:numPr>
          <w:ilvl w:val="0"/>
          <w:numId w:val="9"/>
        </w:numPr>
        <w:tabs>
          <w:tab w:val="left" w:pos="9900"/>
        </w:tabs>
        <w:autoSpaceDE w:val="0"/>
        <w:autoSpaceDN w:val="0"/>
        <w:adjustRightInd w:val="0"/>
        <w:ind w:left="714" w:right="499" w:hanging="357"/>
        <w:rPr>
          <w:rFonts w:cs="Arial"/>
        </w:rPr>
      </w:pPr>
      <w:r>
        <w:rPr>
          <w:rFonts w:cs="Arial"/>
        </w:rPr>
        <w:t>w</w:t>
      </w:r>
      <w:r w:rsidR="00241710" w:rsidRPr="00241710">
        <w:rPr>
          <w:rFonts w:cs="Arial"/>
        </w:rPr>
        <w:t>orkers being jolted or continuously shaken</w:t>
      </w:r>
    </w:p>
    <w:p w:rsidR="00241710" w:rsidRPr="00241710" w:rsidRDefault="00670EAA" w:rsidP="00241710">
      <w:pPr>
        <w:numPr>
          <w:ilvl w:val="0"/>
          <w:numId w:val="9"/>
        </w:numPr>
        <w:tabs>
          <w:tab w:val="left" w:pos="9900"/>
        </w:tabs>
        <w:autoSpaceDE w:val="0"/>
        <w:autoSpaceDN w:val="0"/>
        <w:adjustRightInd w:val="0"/>
        <w:ind w:left="714" w:right="499" w:hanging="357"/>
        <w:rPr>
          <w:rFonts w:cs="Arial"/>
        </w:rPr>
      </w:pPr>
      <w:proofErr w:type="gramStart"/>
      <w:r>
        <w:rPr>
          <w:rFonts w:cs="Arial"/>
        </w:rPr>
        <w:t>u</w:t>
      </w:r>
      <w:r w:rsidR="00241710" w:rsidRPr="00241710">
        <w:rPr>
          <w:rFonts w:cs="Arial"/>
        </w:rPr>
        <w:t>se</w:t>
      </w:r>
      <w:proofErr w:type="gramEnd"/>
      <w:r w:rsidR="00241710" w:rsidRPr="00241710">
        <w:rPr>
          <w:rFonts w:cs="Arial"/>
        </w:rPr>
        <w:t xml:space="preserve"> of a vehicle or tool not suitable for the environment or task</w:t>
      </w:r>
      <w:r>
        <w:rPr>
          <w:rFonts w:cs="Arial"/>
        </w:rPr>
        <w:t>.</w:t>
      </w:r>
    </w:p>
    <w:p w:rsidR="00241710" w:rsidRPr="00FE16E3" w:rsidRDefault="00241710" w:rsidP="005C7571">
      <w:pPr>
        <w:rPr>
          <w:rFonts w:cs="Arial"/>
        </w:rPr>
      </w:pPr>
    </w:p>
    <w:p w:rsidR="006130F1" w:rsidRPr="002A3222" w:rsidRDefault="006130F1" w:rsidP="006130F1">
      <w:pPr>
        <w:autoSpaceDE w:val="0"/>
        <w:autoSpaceDN w:val="0"/>
        <w:adjustRightInd w:val="0"/>
        <w:ind w:right="500"/>
        <w:rPr>
          <w:rFonts w:cs="Arial"/>
          <w:b/>
          <w:i/>
          <w:szCs w:val="22"/>
        </w:rPr>
      </w:pPr>
      <w:r w:rsidRPr="002A3222">
        <w:rPr>
          <w:rFonts w:cs="Arial"/>
          <w:b/>
          <w:i/>
          <w:szCs w:val="22"/>
        </w:rPr>
        <w:t xml:space="preserve">Question </w:t>
      </w:r>
      <w:r w:rsidR="006A7188">
        <w:rPr>
          <w:rFonts w:cs="Arial"/>
          <w:b/>
          <w:i/>
          <w:szCs w:val="22"/>
        </w:rPr>
        <w:t>5</w:t>
      </w:r>
      <w:r w:rsidRPr="002A3222">
        <w:rPr>
          <w:rFonts w:cs="Arial"/>
          <w:b/>
          <w:i/>
          <w:szCs w:val="22"/>
        </w:rPr>
        <w:t>: Is there a risk?</w:t>
      </w:r>
    </w:p>
    <w:p w:rsidR="006130F1" w:rsidRDefault="006130F1" w:rsidP="005C7571">
      <w:pPr>
        <w:spacing w:before="120" w:after="120"/>
        <w:ind w:left="544" w:right="505" w:hanging="544"/>
        <w:rPr>
          <w:rFonts w:cs="Arial"/>
        </w:rPr>
      </w:pPr>
      <w:r>
        <w:rPr>
          <w:rFonts w:cs="Arial"/>
        </w:rPr>
        <w:t xml:space="preserve">The task involves a risk of </w:t>
      </w:r>
      <w:proofErr w:type="spellStart"/>
      <w:r>
        <w:rPr>
          <w:rFonts w:cs="Arial"/>
        </w:rPr>
        <w:t>MSD</w:t>
      </w:r>
      <w:proofErr w:type="spellEnd"/>
      <w:r>
        <w:rPr>
          <w:rFonts w:cs="Arial"/>
        </w:rPr>
        <w:t xml:space="preserve"> if you have answered ‘yes’ to either: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448"/>
      </w:tblGrid>
      <w:tr w:rsidR="006130F1" w:rsidRPr="004B1AA5" w:rsidTr="006A7188">
        <w:tc>
          <w:tcPr>
            <w:tcW w:w="3794" w:type="dxa"/>
          </w:tcPr>
          <w:p w:rsidR="006130F1" w:rsidRPr="004B1AA5" w:rsidRDefault="006130F1" w:rsidP="00E916A1">
            <w:pPr>
              <w:numPr>
                <w:ilvl w:val="0"/>
                <w:numId w:val="12"/>
              </w:numPr>
              <w:spacing w:before="120"/>
              <w:ind w:right="504"/>
              <w:rPr>
                <w:rFonts w:cs="Arial"/>
              </w:rPr>
            </w:pPr>
            <w:r w:rsidRPr="004B1AA5">
              <w:rPr>
                <w:rFonts w:cs="Arial"/>
              </w:rPr>
              <w:t xml:space="preserve">Question 1 </w:t>
            </w:r>
            <w:r w:rsidRPr="004B1AA5">
              <w:rPr>
                <w:rFonts w:cs="Arial"/>
                <w:i/>
              </w:rPr>
              <w:t xml:space="preserve">and </w:t>
            </w:r>
            <w:r w:rsidRPr="004B1AA5">
              <w:rPr>
                <w:rFonts w:cs="Arial"/>
              </w:rPr>
              <w:t>Question 2</w:t>
            </w:r>
          </w:p>
        </w:tc>
        <w:tc>
          <w:tcPr>
            <w:tcW w:w="5448" w:type="dxa"/>
          </w:tcPr>
          <w:p w:rsidR="006130F1" w:rsidRPr="004B1AA5" w:rsidRDefault="006130F1" w:rsidP="004B1AA5">
            <w:pPr>
              <w:spacing w:before="120"/>
              <w:ind w:right="504"/>
              <w:rPr>
                <w:rFonts w:cs="Arial"/>
              </w:rPr>
            </w:pPr>
            <w:r w:rsidRPr="004B1AA5">
              <w:rPr>
                <w:rFonts w:cs="Arial"/>
              </w:rPr>
              <w:t xml:space="preserve">The task involves repetitive or sustained postures, movements or forces, </w:t>
            </w:r>
            <w:r w:rsidRPr="004B1AA5">
              <w:rPr>
                <w:rFonts w:cs="Arial"/>
                <w:i/>
              </w:rPr>
              <w:t xml:space="preserve">and </w:t>
            </w:r>
            <w:r w:rsidRPr="004B1AA5">
              <w:rPr>
                <w:rFonts w:cs="Arial"/>
              </w:rPr>
              <w:t>it involves long duration.</w:t>
            </w:r>
          </w:p>
        </w:tc>
      </w:tr>
      <w:tr w:rsidR="006130F1" w:rsidRPr="004B1AA5" w:rsidTr="006A7188">
        <w:tc>
          <w:tcPr>
            <w:tcW w:w="3794" w:type="dxa"/>
          </w:tcPr>
          <w:p w:rsidR="006130F1" w:rsidRPr="004B1AA5" w:rsidRDefault="006130F1" w:rsidP="006A7188">
            <w:pPr>
              <w:numPr>
                <w:ilvl w:val="0"/>
                <w:numId w:val="12"/>
              </w:numPr>
              <w:spacing w:before="120"/>
              <w:ind w:right="504"/>
              <w:rPr>
                <w:rFonts w:cs="Arial"/>
              </w:rPr>
            </w:pPr>
            <w:r w:rsidRPr="004B1AA5">
              <w:rPr>
                <w:rFonts w:cs="Arial"/>
              </w:rPr>
              <w:t xml:space="preserve">Question </w:t>
            </w:r>
            <w:r w:rsidR="006A7188">
              <w:rPr>
                <w:rFonts w:cs="Arial"/>
              </w:rPr>
              <w:t>3</w:t>
            </w:r>
          </w:p>
        </w:tc>
        <w:tc>
          <w:tcPr>
            <w:tcW w:w="5448" w:type="dxa"/>
          </w:tcPr>
          <w:p w:rsidR="006130F1" w:rsidRPr="004B1AA5" w:rsidRDefault="006130F1" w:rsidP="004B1AA5">
            <w:pPr>
              <w:spacing w:before="120"/>
              <w:ind w:right="504"/>
              <w:rPr>
                <w:rFonts w:cs="Arial"/>
              </w:rPr>
            </w:pPr>
            <w:r w:rsidRPr="004B1AA5">
              <w:rPr>
                <w:rFonts w:cs="Arial"/>
              </w:rPr>
              <w:t>The task involves high force or sudden force.</w:t>
            </w:r>
          </w:p>
        </w:tc>
      </w:tr>
      <w:tr w:rsidR="005C7571" w:rsidRPr="004B1AA5" w:rsidTr="006A7188">
        <w:tc>
          <w:tcPr>
            <w:tcW w:w="3794" w:type="dxa"/>
          </w:tcPr>
          <w:p w:rsidR="005C7571" w:rsidRPr="004B1AA5" w:rsidRDefault="005C7571" w:rsidP="006A7188">
            <w:pPr>
              <w:numPr>
                <w:ilvl w:val="0"/>
                <w:numId w:val="12"/>
              </w:numPr>
              <w:spacing w:before="120"/>
              <w:ind w:right="504"/>
              <w:rPr>
                <w:rFonts w:cs="Arial"/>
              </w:rPr>
            </w:pPr>
            <w:r w:rsidRPr="004B1AA5">
              <w:rPr>
                <w:rFonts w:cs="Arial"/>
              </w:rPr>
              <w:t xml:space="preserve">Question </w:t>
            </w:r>
            <w:r w:rsidR="006A7188">
              <w:rPr>
                <w:rFonts w:cs="Arial"/>
              </w:rPr>
              <w:t>4</w:t>
            </w:r>
          </w:p>
        </w:tc>
        <w:tc>
          <w:tcPr>
            <w:tcW w:w="5448" w:type="dxa"/>
          </w:tcPr>
          <w:p w:rsidR="005C7571" w:rsidRPr="004B1AA5" w:rsidRDefault="00241710" w:rsidP="004B1AA5">
            <w:pPr>
              <w:spacing w:before="120"/>
              <w:ind w:right="504"/>
              <w:rPr>
                <w:rFonts w:cs="Arial"/>
              </w:rPr>
            </w:pPr>
            <w:r>
              <w:rPr>
                <w:rFonts w:cs="Arial"/>
              </w:rPr>
              <w:t>The task involves vibration</w:t>
            </w:r>
          </w:p>
        </w:tc>
      </w:tr>
    </w:tbl>
    <w:p w:rsidR="005C7571" w:rsidRPr="006508A0" w:rsidRDefault="00500D5A" w:rsidP="005C7571">
      <w:pPr>
        <w:tabs>
          <w:tab w:val="num" w:pos="0"/>
        </w:tabs>
        <w:spacing w:before="120"/>
        <w:ind w:right="499"/>
        <w:rPr>
          <w:rFonts w:cs="Arial"/>
        </w:rPr>
      </w:pPr>
      <w:r>
        <w:rPr>
          <w:rFonts w:cs="Arial"/>
        </w:rPr>
        <w:t>A</w:t>
      </w:r>
      <w:r w:rsidR="005C7571" w:rsidRPr="006508A0">
        <w:rPr>
          <w:rFonts w:cs="Arial"/>
        </w:rPr>
        <w:t xml:space="preserve"> task may involve more than one risk factor. Where a number of risk factors are present and interact within a task, the risk of </w:t>
      </w:r>
      <w:proofErr w:type="spellStart"/>
      <w:r w:rsidR="005C7571" w:rsidRPr="006508A0">
        <w:rPr>
          <w:rFonts w:cs="Arial"/>
        </w:rPr>
        <w:t>MSD</w:t>
      </w:r>
      <w:proofErr w:type="spellEnd"/>
      <w:r w:rsidR="005C7571" w:rsidRPr="006508A0">
        <w:rPr>
          <w:rFonts w:cs="Arial"/>
        </w:rPr>
        <w:t xml:space="preserve"> increases </w:t>
      </w:r>
      <w:r w:rsidR="005C7571" w:rsidRPr="001A7243">
        <w:rPr>
          <w:rFonts w:cs="Arial"/>
        </w:rPr>
        <w:t>significantly.</w:t>
      </w:r>
    </w:p>
    <w:p w:rsidR="006130F1" w:rsidRPr="00BD2681" w:rsidRDefault="00FE5781" w:rsidP="00FE5781">
      <w:pPr>
        <w:spacing w:before="240" w:after="120"/>
        <w:outlineLvl w:val="1"/>
        <w:rPr>
          <w:rFonts w:cs="Arial"/>
          <w:b/>
          <w:sz w:val="24"/>
        </w:rPr>
      </w:pPr>
      <w:bookmarkStart w:id="19" w:name="_Toc310235021"/>
      <w:r>
        <w:rPr>
          <w:rFonts w:cs="Arial"/>
          <w:b/>
          <w:sz w:val="24"/>
        </w:rPr>
        <w:t>3.4</w:t>
      </w:r>
      <w:r w:rsidR="00BD2681">
        <w:rPr>
          <w:rFonts w:cs="Arial"/>
          <w:b/>
          <w:sz w:val="24"/>
        </w:rPr>
        <w:t xml:space="preserve"> </w:t>
      </w:r>
      <w:r>
        <w:rPr>
          <w:rFonts w:cs="Arial"/>
          <w:b/>
          <w:sz w:val="24"/>
        </w:rPr>
        <w:t xml:space="preserve"> </w:t>
      </w:r>
      <w:r w:rsidR="00BD2681">
        <w:rPr>
          <w:rFonts w:cs="Arial"/>
          <w:b/>
          <w:sz w:val="24"/>
        </w:rPr>
        <w:t xml:space="preserve"> </w:t>
      </w:r>
      <w:r w:rsidR="00243584" w:rsidRPr="00BD2681">
        <w:rPr>
          <w:rFonts w:cs="Arial"/>
          <w:b/>
          <w:sz w:val="24"/>
        </w:rPr>
        <w:t xml:space="preserve">What are the </w:t>
      </w:r>
      <w:r w:rsidR="006130F1" w:rsidRPr="00BD2681">
        <w:rPr>
          <w:rFonts w:cs="Arial"/>
          <w:b/>
          <w:sz w:val="24"/>
        </w:rPr>
        <w:t>sources of the risk</w:t>
      </w:r>
      <w:r w:rsidR="00243584" w:rsidRPr="00BD2681">
        <w:rPr>
          <w:rFonts w:cs="Arial"/>
          <w:b/>
          <w:sz w:val="24"/>
        </w:rPr>
        <w:t>?</w:t>
      </w:r>
      <w:bookmarkEnd w:id="19"/>
    </w:p>
    <w:p w:rsidR="006130F1" w:rsidRDefault="006130F1" w:rsidP="006130F1">
      <w:pPr>
        <w:autoSpaceDE w:val="0"/>
        <w:autoSpaceDN w:val="0"/>
        <w:adjustRightInd w:val="0"/>
        <w:rPr>
          <w:rFonts w:cs="Arial"/>
          <w:szCs w:val="22"/>
        </w:rPr>
      </w:pPr>
      <w:r w:rsidRPr="006508A0">
        <w:rPr>
          <w:rFonts w:cs="Arial"/>
          <w:szCs w:val="22"/>
        </w:rPr>
        <w:t>When conducting the assessment, think about the sources of any risks that are present in the task.</w:t>
      </w:r>
      <w:r w:rsidR="00FE5781" w:rsidRPr="00FE5781">
        <w:rPr>
          <w:rFonts w:cs="Arial"/>
          <w:szCs w:val="22"/>
        </w:rPr>
        <w:t xml:space="preserve"> </w:t>
      </w:r>
      <w:r w:rsidR="00FE5781">
        <w:rPr>
          <w:rFonts w:cs="Arial"/>
          <w:szCs w:val="22"/>
        </w:rPr>
        <w:t xml:space="preserve">These will be the things that you may be able to change </w:t>
      </w:r>
      <w:r w:rsidR="00FE5781" w:rsidRPr="006508A0">
        <w:rPr>
          <w:rFonts w:cs="Arial"/>
          <w:szCs w:val="22"/>
        </w:rPr>
        <w:t xml:space="preserve">to eliminate or reduce the risk of </w:t>
      </w:r>
      <w:proofErr w:type="spellStart"/>
      <w:r w:rsidR="00FE5781">
        <w:rPr>
          <w:rFonts w:cs="Arial"/>
          <w:szCs w:val="22"/>
        </w:rPr>
        <w:t>MSD</w:t>
      </w:r>
      <w:proofErr w:type="spellEnd"/>
      <w:r w:rsidR="00FE5781" w:rsidRPr="006508A0">
        <w:rPr>
          <w:rFonts w:cs="Arial"/>
          <w:szCs w:val="22"/>
        </w:rPr>
        <w:t>.</w:t>
      </w:r>
      <w:r w:rsidR="00FE5781">
        <w:rPr>
          <w:rFonts w:cs="Arial"/>
          <w:szCs w:val="22"/>
        </w:rPr>
        <w:t xml:space="preserve"> </w:t>
      </w:r>
      <w:r w:rsidRPr="006508A0">
        <w:rPr>
          <w:rFonts w:cs="Arial"/>
          <w:szCs w:val="22"/>
        </w:rPr>
        <w:t xml:space="preserve">  For example, poor postures and movements may be due to the layout of the workplace</w:t>
      </w:r>
      <w:r>
        <w:rPr>
          <w:rFonts w:cs="Arial"/>
          <w:szCs w:val="22"/>
        </w:rPr>
        <w:t xml:space="preserve">, </w:t>
      </w:r>
      <w:r w:rsidRPr="006508A0">
        <w:rPr>
          <w:rFonts w:cs="Arial"/>
          <w:szCs w:val="22"/>
        </w:rPr>
        <w:t>high forces may be due to the loads being handled, and the frequency and duration of the task may be due to the work organisation, limited staff numbers or increased work pace to meet tight deadlines.</w:t>
      </w:r>
    </w:p>
    <w:p w:rsidR="006130F1" w:rsidRPr="006508A0" w:rsidRDefault="006130F1" w:rsidP="006130F1">
      <w:pPr>
        <w:spacing w:before="120" w:after="120"/>
        <w:jc w:val="both"/>
        <w:rPr>
          <w:rFonts w:cs="Arial"/>
          <w:szCs w:val="22"/>
        </w:rPr>
      </w:pPr>
      <w:r>
        <w:rPr>
          <w:rFonts w:cs="Arial"/>
          <w:szCs w:val="22"/>
        </w:rPr>
        <w:t xml:space="preserve">The main </w:t>
      </w:r>
      <w:r w:rsidRPr="006508A0">
        <w:rPr>
          <w:rFonts w:cs="Arial"/>
          <w:szCs w:val="22"/>
        </w:rPr>
        <w:t>sources of risk</w:t>
      </w:r>
      <w:r>
        <w:rPr>
          <w:rFonts w:cs="Arial"/>
          <w:szCs w:val="22"/>
        </w:rPr>
        <w:t xml:space="preserve"> are</w:t>
      </w:r>
      <w:r w:rsidRPr="006508A0">
        <w:rPr>
          <w:rFonts w:cs="Arial"/>
          <w:szCs w:val="22"/>
        </w:rPr>
        <w:t>:</w:t>
      </w:r>
    </w:p>
    <w:p w:rsidR="006130F1" w:rsidRPr="006508A0" w:rsidRDefault="006130F1" w:rsidP="003D1967">
      <w:pPr>
        <w:numPr>
          <w:ilvl w:val="0"/>
          <w:numId w:val="9"/>
        </w:numPr>
        <w:tabs>
          <w:tab w:val="left" w:pos="9900"/>
        </w:tabs>
        <w:autoSpaceDE w:val="0"/>
        <w:autoSpaceDN w:val="0"/>
        <w:adjustRightInd w:val="0"/>
        <w:ind w:left="714" w:right="499" w:hanging="357"/>
        <w:rPr>
          <w:rFonts w:cs="Arial"/>
        </w:rPr>
      </w:pPr>
      <w:r w:rsidRPr="006508A0">
        <w:rPr>
          <w:rFonts w:cs="Arial"/>
        </w:rPr>
        <w:t>work area design and layout</w:t>
      </w:r>
    </w:p>
    <w:p w:rsidR="00430936" w:rsidRDefault="00430936" w:rsidP="00430936">
      <w:pPr>
        <w:numPr>
          <w:ilvl w:val="0"/>
          <w:numId w:val="9"/>
        </w:numPr>
        <w:tabs>
          <w:tab w:val="left" w:pos="9900"/>
        </w:tabs>
        <w:autoSpaceDE w:val="0"/>
        <w:autoSpaceDN w:val="0"/>
        <w:adjustRightInd w:val="0"/>
        <w:ind w:left="714" w:right="499" w:hanging="357"/>
        <w:rPr>
          <w:rFonts w:cs="Arial"/>
        </w:rPr>
      </w:pPr>
      <w:r>
        <w:rPr>
          <w:rFonts w:cs="Arial"/>
        </w:rPr>
        <w:t xml:space="preserve">the nature, size, weight or number of things </w:t>
      </w:r>
      <w:r w:rsidRPr="006508A0">
        <w:rPr>
          <w:rFonts w:cs="Arial"/>
        </w:rPr>
        <w:t>handled</w:t>
      </w:r>
      <w:r>
        <w:rPr>
          <w:rFonts w:cs="Arial"/>
        </w:rPr>
        <w:t xml:space="preserve"> in performing the manual task,</w:t>
      </w:r>
    </w:p>
    <w:p w:rsidR="00791BA1" w:rsidRDefault="00791BA1" w:rsidP="003D1967">
      <w:pPr>
        <w:numPr>
          <w:ilvl w:val="0"/>
          <w:numId w:val="9"/>
        </w:numPr>
        <w:tabs>
          <w:tab w:val="left" w:pos="9900"/>
        </w:tabs>
        <w:autoSpaceDE w:val="0"/>
        <w:autoSpaceDN w:val="0"/>
        <w:adjustRightInd w:val="0"/>
        <w:ind w:left="714" w:right="499" w:hanging="357"/>
        <w:rPr>
          <w:rFonts w:cs="Arial"/>
        </w:rPr>
      </w:pPr>
      <w:r>
        <w:rPr>
          <w:rFonts w:cs="Arial"/>
        </w:rPr>
        <w:t>systems of work</w:t>
      </w:r>
    </w:p>
    <w:p w:rsidR="006130F1" w:rsidRPr="006508A0" w:rsidRDefault="00791BA1" w:rsidP="003D1967">
      <w:pPr>
        <w:numPr>
          <w:ilvl w:val="0"/>
          <w:numId w:val="9"/>
        </w:numPr>
        <w:tabs>
          <w:tab w:val="left" w:pos="9900"/>
        </w:tabs>
        <w:autoSpaceDE w:val="0"/>
        <w:autoSpaceDN w:val="0"/>
        <w:adjustRightInd w:val="0"/>
        <w:ind w:left="714" w:right="499" w:hanging="357"/>
        <w:rPr>
          <w:rFonts w:cs="Arial"/>
        </w:rPr>
      </w:pPr>
      <w:proofErr w:type="gramStart"/>
      <w:r>
        <w:rPr>
          <w:rFonts w:cs="Arial"/>
        </w:rPr>
        <w:t>the</w:t>
      </w:r>
      <w:proofErr w:type="gramEnd"/>
      <w:r>
        <w:rPr>
          <w:rFonts w:cs="Arial"/>
        </w:rPr>
        <w:t xml:space="preserve"> </w:t>
      </w:r>
      <w:r w:rsidR="00F86AE1" w:rsidRPr="006508A0">
        <w:rPr>
          <w:rFonts w:cs="Arial"/>
        </w:rPr>
        <w:t>environment</w:t>
      </w:r>
      <w:r>
        <w:rPr>
          <w:rFonts w:cs="Arial"/>
        </w:rPr>
        <w:t xml:space="preserve"> in which the manual task is performed</w:t>
      </w:r>
      <w:r w:rsidR="006130F1">
        <w:rPr>
          <w:rFonts w:cs="Arial"/>
        </w:rPr>
        <w:t>.</w:t>
      </w:r>
    </w:p>
    <w:p w:rsidR="00FE5781" w:rsidRDefault="002D0BDC" w:rsidP="006130F1">
      <w:pPr>
        <w:spacing w:before="120"/>
        <w:jc w:val="both"/>
        <w:rPr>
          <w:rFonts w:cs="Arial"/>
          <w:szCs w:val="22"/>
        </w:rPr>
      </w:pPr>
      <w:r>
        <w:rPr>
          <w:rFonts w:cs="Arial"/>
          <w:szCs w:val="22"/>
        </w:rPr>
        <w:t>T</w:t>
      </w:r>
      <w:r w:rsidR="006130F1" w:rsidRPr="006508A0">
        <w:rPr>
          <w:rFonts w:cs="Arial"/>
          <w:szCs w:val="22"/>
        </w:rPr>
        <w:t>he</w:t>
      </w:r>
      <w:r w:rsidR="00FE5781">
        <w:rPr>
          <w:rFonts w:cs="Arial"/>
          <w:szCs w:val="22"/>
        </w:rPr>
        <w:t>se</w:t>
      </w:r>
      <w:r w:rsidR="006130F1" w:rsidRPr="006508A0">
        <w:rPr>
          <w:rFonts w:cs="Arial"/>
          <w:szCs w:val="22"/>
        </w:rPr>
        <w:t xml:space="preserve"> sources of risk </w:t>
      </w:r>
      <w:r w:rsidR="00C00873">
        <w:rPr>
          <w:rFonts w:cs="Arial"/>
          <w:szCs w:val="22"/>
        </w:rPr>
        <w:t xml:space="preserve">can also make the task more difficult to perform and therefore </w:t>
      </w:r>
      <w:r w:rsidR="00FE5781">
        <w:rPr>
          <w:rFonts w:cs="Arial"/>
          <w:szCs w:val="22"/>
        </w:rPr>
        <w:t xml:space="preserve">increase the risk of </w:t>
      </w:r>
      <w:proofErr w:type="spellStart"/>
      <w:r w:rsidR="00FE5781">
        <w:rPr>
          <w:rFonts w:cs="Arial"/>
          <w:szCs w:val="22"/>
        </w:rPr>
        <w:t>MSD</w:t>
      </w:r>
      <w:proofErr w:type="spellEnd"/>
      <w:r w:rsidR="00FE5781">
        <w:rPr>
          <w:rFonts w:cs="Arial"/>
          <w:szCs w:val="22"/>
        </w:rPr>
        <w:t>.</w:t>
      </w:r>
    </w:p>
    <w:p w:rsidR="006130F1" w:rsidRPr="006508A0" w:rsidRDefault="006130F1" w:rsidP="006130F1">
      <w:pPr>
        <w:spacing w:before="120"/>
        <w:jc w:val="both"/>
        <w:rPr>
          <w:rFonts w:cs="Arial"/>
          <w:szCs w:val="22"/>
        </w:rPr>
      </w:pPr>
      <w:r>
        <w:rPr>
          <w:rFonts w:cs="Arial"/>
          <w:szCs w:val="22"/>
        </w:rPr>
        <w:t xml:space="preserve">For each risk factor, you should </w:t>
      </w:r>
      <w:r w:rsidRPr="006508A0">
        <w:rPr>
          <w:rFonts w:cs="Arial"/>
          <w:szCs w:val="22"/>
        </w:rPr>
        <w:t>ask:</w:t>
      </w:r>
    </w:p>
    <w:p w:rsidR="006130F1" w:rsidRPr="00791BA1" w:rsidRDefault="006130F1" w:rsidP="003D1967">
      <w:pPr>
        <w:numPr>
          <w:ilvl w:val="0"/>
          <w:numId w:val="9"/>
        </w:numPr>
        <w:tabs>
          <w:tab w:val="left" w:pos="9900"/>
        </w:tabs>
        <w:autoSpaceDE w:val="0"/>
        <w:autoSpaceDN w:val="0"/>
        <w:adjustRightInd w:val="0"/>
        <w:ind w:left="714" w:right="499" w:hanging="357"/>
        <w:rPr>
          <w:rFonts w:cs="Arial"/>
        </w:rPr>
      </w:pPr>
      <w:r w:rsidRPr="00791BA1">
        <w:rPr>
          <w:rFonts w:cs="Arial"/>
        </w:rPr>
        <w:t>where in the task are they occurring</w:t>
      </w:r>
    </w:p>
    <w:p w:rsidR="006130F1" w:rsidRPr="00791BA1" w:rsidRDefault="006130F1" w:rsidP="003D1967">
      <w:pPr>
        <w:numPr>
          <w:ilvl w:val="0"/>
          <w:numId w:val="9"/>
        </w:numPr>
        <w:tabs>
          <w:tab w:val="left" w:pos="9900"/>
        </w:tabs>
        <w:autoSpaceDE w:val="0"/>
        <w:autoSpaceDN w:val="0"/>
        <w:adjustRightInd w:val="0"/>
        <w:ind w:left="714" w:right="499" w:hanging="357"/>
        <w:rPr>
          <w:rFonts w:cs="Arial"/>
        </w:rPr>
      </w:pPr>
      <w:proofErr w:type="gramStart"/>
      <w:r w:rsidRPr="00791BA1">
        <w:rPr>
          <w:rFonts w:cs="Arial"/>
        </w:rPr>
        <w:t>why</w:t>
      </w:r>
      <w:proofErr w:type="gramEnd"/>
      <w:r w:rsidRPr="00791BA1">
        <w:rPr>
          <w:rFonts w:cs="Arial"/>
        </w:rPr>
        <w:t xml:space="preserve"> each of </w:t>
      </w:r>
      <w:r w:rsidRPr="006508A0">
        <w:rPr>
          <w:rFonts w:cs="Arial"/>
        </w:rPr>
        <w:t>these</w:t>
      </w:r>
      <w:r w:rsidRPr="00791BA1">
        <w:rPr>
          <w:rFonts w:cs="Arial"/>
        </w:rPr>
        <w:t xml:space="preserve"> actions is occurring (source of the risk).</w:t>
      </w:r>
    </w:p>
    <w:p w:rsidR="006130F1" w:rsidRPr="006508A0" w:rsidRDefault="00430936" w:rsidP="006130F1">
      <w:pPr>
        <w:tabs>
          <w:tab w:val="left" w:pos="9900"/>
        </w:tabs>
        <w:autoSpaceDE w:val="0"/>
        <w:autoSpaceDN w:val="0"/>
        <w:adjustRightInd w:val="0"/>
        <w:spacing w:before="120"/>
        <w:ind w:right="504"/>
        <w:rPr>
          <w:rFonts w:cs="Arial"/>
          <w:szCs w:val="22"/>
        </w:rPr>
      </w:pPr>
      <w:r>
        <w:rPr>
          <w:rFonts w:cs="Arial"/>
          <w:szCs w:val="22"/>
        </w:rPr>
        <w:lastRenderedPageBreak/>
        <w:t xml:space="preserve">The answers to these questions </w:t>
      </w:r>
      <w:r w:rsidR="005420E9">
        <w:rPr>
          <w:rFonts w:cs="Arial"/>
          <w:szCs w:val="22"/>
        </w:rPr>
        <w:t xml:space="preserve">will provide the information on how </w:t>
      </w:r>
      <w:r w:rsidR="006130F1" w:rsidRPr="006508A0">
        <w:rPr>
          <w:rFonts w:cs="Arial"/>
          <w:szCs w:val="22"/>
        </w:rPr>
        <w:t xml:space="preserve">to fix the source of the risk and hence control the risk of </w:t>
      </w:r>
      <w:proofErr w:type="spellStart"/>
      <w:r w:rsidR="006130F1" w:rsidRPr="006508A0">
        <w:rPr>
          <w:rFonts w:cs="Arial"/>
          <w:szCs w:val="22"/>
        </w:rPr>
        <w:t>MSD</w:t>
      </w:r>
      <w:proofErr w:type="spellEnd"/>
      <w:r w:rsidR="006130F1" w:rsidRPr="006508A0">
        <w:rPr>
          <w:rFonts w:cs="Arial"/>
          <w:szCs w:val="22"/>
        </w:rPr>
        <w:t>.</w:t>
      </w:r>
      <w:r w:rsidR="006130F1">
        <w:rPr>
          <w:rFonts w:cs="Arial"/>
          <w:szCs w:val="22"/>
        </w:rPr>
        <w:t xml:space="preserve"> </w:t>
      </w:r>
    </w:p>
    <w:p w:rsidR="001A7243" w:rsidRDefault="001A7243" w:rsidP="00BD2681">
      <w:pPr>
        <w:autoSpaceDE w:val="0"/>
        <w:autoSpaceDN w:val="0"/>
        <w:adjustRightInd w:val="0"/>
        <w:spacing w:before="120" w:after="120"/>
        <w:rPr>
          <w:rFonts w:cs="Arial"/>
          <w:b/>
          <w:i/>
          <w:szCs w:val="22"/>
        </w:rPr>
      </w:pPr>
    </w:p>
    <w:p w:rsidR="00F443F8" w:rsidRDefault="00F443F8" w:rsidP="00BD2681">
      <w:pPr>
        <w:autoSpaceDE w:val="0"/>
        <w:autoSpaceDN w:val="0"/>
        <w:adjustRightInd w:val="0"/>
        <w:spacing w:before="120" w:after="120"/>
        <w:rPr>
          <w:rFonts w:cs="Arial"/>
          <w:b/>
          <w:i/>
          <w:szCs w:val="22"/>
        </w:rPr>
      </w:pPr>
    </w:p>
    <w:p w:rsidR="006130F1" w:rsidRPr="00791BA1" w:rsidRDefault="005972C2" w:rsidP="00BD2681">
      <w:pPr>
        <w:autoSpaceDE w:val="0"/>
        <w:autoSpaceDN w:val="0"/>
        <w:adjustRightInd w:val="0"/>
        <w:spacing w:before="120" w:after="120"/>
        <w:rPr>
          <w:rFonts w:cs="Arial"/>
          <w:b/>
          <w:i/>
          <w:szCs w:val="22"/>
        </w:rPr>
      </w:pPr>
      <w:r>
        <w:rPr>
          <w:rFonts w:cs="Arial"/>
          <w:b/>
          <w:i/>
          <w:szCs w:val="22"/>
        </w:rPr>
        <w:t>Consider the w</w:t>
      </w:r>
      <w:r w:rsidR="006130F1" w:rsidRPr="00791BA1">
        <w:rPr>
          <w:rFonts w:cs="Arial"/>
          <w:b/>
          <w:i/>
          <w:szCs w:val="22"/>
        </w:rPr>
        <w:t>ork area design and layout</w:t>
      </w:r>
    </w:p>
    <w:p w:rsidR="006130F1" w:rsidRPr="006508A0" w:rsidRDefault="005420E9" w:rsidP="006130F1">
      <w:pPr>
        <w:rPr>
          <w:rFonts w:cs="Arial"/>
          <w:szCs w:val="23"/>
        </w:rPr>
      </w:pPr>
      <w:r>
        <w:rPr>
          <w:rFonts w:cs="Arial"/>
          <w:szCs w:val="23"/>
        </w:rPr>
        <w:t>A work area</w:t>
      </w:r>
      <w:r w:rsidR="006130F1" w:rsidRPr="006508A0">
        <w:rPr>
          <w:rFonts w:cs="Arial"/>
          <w:szCs w:val="23"/>
        </w:rPr>
        <w:t xml:space="preserve"> includes work benches, conveyors, furniture and fittings and the equipment used by workers doing that job. The positioning and relationship of the different elements in a work area to each other and to the worker are important because of the effect on working postures. </w:t>
      </w:r>
    </w:p>
    <w:p w:rsidR="006130F1" w:rsidRPr="00F464FF" w:rsidRDefault="006130F1" w:rsidP="006130F1">
      <w:pPr>
        <w:autoSpaceDE w:val="0"/>
        <w:autoSpaceDN w:val="0"/>
        <w:adjustRightInd w:val="0"/>
        <w:spacing w:before="120"/>
        <w:rPr>
          <w:rFonts w:cs="TradeGothic-Light"/>
          <w:szCs w:val="20"/>
        </w:rPr>
      </w:pPr>
      <w:r w:rsidRPr="00F464FF">
        <w:rPr>
          <w:rFonts w:cs="TradeGothic-Light"/>
          <w:szCs w:val="20"/>
        </w:rPr>
        <w:t xml:space="preserve">A work area </w:t>
      </w:r>
      <w:r>
        <w:rPr>
          <w:rFonts w:cs="TradeGothic-Light"/>
          <w:szCs w:val="20"/>
        </w:rPr>
        <w:t xml:space="preserve">that is </w:t>
      </w:r>
      <w:r w:rsidRPr="00F464FF">
        <w:rPr>
          <w:rFonts w:cs="TradeGothic-Light"/>
          <w:szCs w:val="20"/>
        </w:rPr>
        <w:t xml:space="preserve">designed without consideration of the risks that arise from </w:t>
      </w:r>
      <w:r>
        <w:rPr>
          <w:rFonts w:cs="TradeGothic-Light"/>
          <w:szCs w:val="20"/>
        </w:rPr>
        <w:t xml:space="preserve">hazardous </w:t>
      </w:r>
      <w:r w:rsidRPr="00F464FF">
        <w:rPr>
          <w:rFonts w:cs="TradeGothic-Light"/>
          <w:szCs w:val="20"/>
        </w:rPr>
        <w:t>manual tasks may impose awkward</w:t>
      </w:r>
      <w:r>
        <w:rPr>
          <w:rFonts w:cs="TradeGothic-Light"/>
          <w:szCs w:val="20"/>
        </w:rPr>
        <w:t xml:space="preserve"> </w:t>
      </w:r>
      <w:r w:rsidRPr="00F464FF">
        <w:rPr>
          <w:rFonts w:cs="TradeGothic-Light"/>
          <w:szCs w:val="20"/>
        </w:rPr>
        <w:t>postures on workers undertaking manual tasks, for example, bent and twisted positions with shoulders</w:t>
      </w:r>
      <w:r>
        <w:rPr>
          <w:rFonts w:cs="TradeGothic-Light"/>
          <w:szCs w:val="20"/>
        </w:rPr>
        <w:t xml:space="preserve"> </w:t>
      </w:r>
      <w:r w:rsidRPr="00F464FF">
        <w:rPr>
          <w:rFonts w:cs="TradeGothic-Light"/>
          <w:szCs w:val="20"/>
        </w:rPr>
        <w:t xml:space="preserve">raised and the need to reach for items </w:t>
      </w:r>
      <w:r w:rsidR="005420E9">
        <w:rPr>
          <w:rFonts w:cs="TradeGothic-Light"/>
          <w:szCs w:val="20"/>
        </w:rPr>
        <w:t xml:space="preserve">or carry loads </w:t>
      </w:r>
      <w:r w:rsidRPr="00F464FF">
        <w:rPr>
          <w:rFonts w:cs="TradeGothic-Light"/>
          <w:szCs w:val="20"/>
        </w:rPr>
        <w:t xml:space="preserve">over long distances. </w:t>
      </w:r>
    </w:p>
    <w:p w:rsidR="00CD2DE8" w:rsidRPr="006C4BF0" w:rsidRDefault="005972C2" w:rsidP="006A7188">
      <w:pPr>
        <w:spacing w:before="120" w:after="120"/>
        <w:jc w:val="both"/>
        <w:rPr>
          <w:rFonts w:cs="Arial"/>
          <w:b/>
          <w:i/>
          <w:szCs w:val="22"/>
        </w:rPr>
      </w:pPr>
      <w:r>
        <w:rPr>
          <w:rFonts w:cs="Arial"/>
          <w:b/>
          <w:i/>
          <w:szCs w:val="22"/>
        </w:rPr>
        <w:t>Consider t</w:t>
      </w:r>
      <w:r w:rsidR="00CD2DE8" w:rsidRPr="006C4BF0">
        <w:rPr>
          <w:rFonts w:cs="Arial"/>
          <w:b/>
          <w:i/>
          <w:szCs w:val="22"/>
        </w:rPr>
        <w:t xml:space="preserve">he nature, size, weight or number of </w:t>
      </w:r>
      <w:r>
        <w:rPr>
          <w:rFonts w:cs="Arial"/>
          <w:b/>
          <w:i/>
          <w:szCs w:val="22"/>
        </w:rPr>
        <w:t xml:space="preserve">persons, animals or </w:t>
      </w:r>
      <w:r w:rsidR="00CD2DE8" w:rsidRPr="006C4BF0">
        <w:rPr>
          <w:rFonts w:cs="Arial"/>
          <w:b/>
          <w:i/>
          <w:szCs w:val="22"/>
        </w:rPr>
        <w:t>things handled</w:t>
      </w:r>
    </w:p>
    <w:p w:rsidR="00CD2DE8" w:rsidRPr="00226209" w:rsidRDefault="00CD2DE8" w:rsidP="00CD2DE8">
      <w:pPr>
        <w:tabs>
          <w:tab w:val="left" w:pos="9900"/>
        </w:tabs>
        <w:autoSpaceDE w:val="0"/>
        <w:autoSpaceDN w:val="0"/>
        <w:adjustRightInd w:val="0"/>
        <w:spacing w:after="120"/>
        <w:ind w:right="499"/>
        <w:rPr>
          <w:rFonts w:cs="Arial"/>
          <w:i/>
          <w:szCs w:val="22"/>
        </w:rPr>
      </w:pPr>
      <w:r w:rsidRPr="00226209">
        <w:rPr>
          <w:rFonts w:cs="Arial"/>
          <w:i/>
          <w:szCs w:val="22"/>
        </w:rPr>
        <w:t>Loads</w:t>
      </w:r>
    </w:p>
    <w:p w:rsidR="00CD2DE8" w:rsidRDefault="00CD2DE8" w:rsidP="00CD2DE8">
      <w:pPr>
        <w:tabs>
          <w:tab w:val="left" w:pos="9900"/>
        </w:tabs>
        <w:autoSpaceDE w:val="0"/>
        <w:autoSpaceDN w:val="0"/>
        <w:adjustRightInd w:val="0"/>
        <w:ind w:right="505"/>
        <w:rPr>
          <w:rFonts w:cs="Arial"/>
          <w:szCs w:val="22"/>
        </w:rPr>
      </w:pPr>
      <w:r w:rsidRPr="006E7053">
        <w:rPr>
          <w:rFonts w:cs="Arial"/>
          <w:szCs w:val="22"/>
        </w:rPr>
        <w:t xml:space="preserve">Loads </w:t>
      </w:r>
      <w:r>
        <w:rPr>
          <w:rFonts w:cs="Arial"/>
          <w:szCs w:val="22"/>
        </w:rPr>
        <w:t xml:space="preserve">can be a source of risk due to </w:t>
      </w:r>
      <w:r w:rsidRPr="006E7053">
        <w:rPr>
          <w:rFonts w:cs="Arial"/>
          <w:szCs w:val="22"/>
        </w:rPr>
        <w:t>the amount of muscular effort needed to handle them.</w:t>
      </w:r>
      <w:r>
        <w:rPr>
          <w:rFonts w:cs="Arial"/>
          <w:szCs w:val="22"/>
        </w:rPr>
        <w:t xml:space="preserve"> </w:t>
      </w:r>
      <w:r w:rsidRPr="006508A0">
        <w:rPr>
          <w:rFonts w:cs="Arial"/>
          <w:szCs w:val="22"/>
        </w:rPr>
        <w:t xml:space="preserve">The harder to grip and control a </w:t>
      </w:r>
      <w:r w:rsidR="005972C2">
        <w:rPr>
          <w:rFonts w:cs="Arial"/>
          <w:szCs w:val="22"/>
        </w:rPr>
        <w:t>person, animal or thing,</w:t>
      </w:r>
      <w:r w:rsidRPr="006508A0">
        <w:rPr>
          <w:rFonts w:cs="Arial"/>
          <w:szCs w:val="22"/>
        </w:rPr>
        <w:t xml:space="preserve"> the greater the force required to handle </w:t>
      </w:r>
      <w:r w:rsidR="005972C2">
        <w:rPr>
          <w:rFonts w:cs="Arial"/>
          <w:szCs w:val="22"/>
        </w:rPr>
        <w:t>them</w:t>
      </w:r>
      <w:r w:rsidRPr="006508A0">
        <w:rPr>
          <w:rFonts w:cs="Arial"/>
          <w:szCs w:val="22"/>
        </w:rPr>
        <w:t>.</w:t>
      </w:r>
      <w:r>
        <w:rPr>
          <w:rFonts w:cs="Arial"/>
          <w:szCs w:val="22"/>
        </w:rPr>
        <w:t xml:space="preserve"> </w:t>
      </w:r>
    </w:p>
    <w:p w:rsidR="00CD2DE8" w:rsidRDefault="00CD2DE8" w:rsidP="00CD2DE8">
      <w:pPr>
        <w:tabs>
          <w:tab w:val="left" w:pos="9900"/>
        </w:tabs>
        <w:autoSpaceDE w:val="0"/>
        <w:autoSpaceDN w:val="0"/>
        <w:adjustRightInd w:val="0"/>
        <w:spacing w:before="120" w:after="120"/>
        <w:ind w:right="505"/>
        <w:rPr>
          <w:rFonts w:cs="Arial"/>
          <w:szCs w:val="22"/>
        </w:rPr>
      </w:pPr>
      <w:r>
        <w:rPr>
          <w:rFonts w:cs="Arial"/>
          <w:szCs w:val="22"/>
        </w:rPr>
        <w:t>The risk can arise from</w:t>
      </w:r>
      <w:r w:rsidRPr="006E7053">
        <w:rPr>
          <w:rFonts w:cs="Arial"/>
          <w:szCs w:val="22"/>
        </w:rPr>
        <w:t>:</w:t>
      </w:r>
    </w:p>
    <w:p w:rsidR="00CD2DE8" w:rsidRPr="008828A4" w:rsidRDefault="00CD2DE8" w:rsidP="00CD2DE8">
      <w:pPr>
        <w:numPr>
          <w:ilvl w:val="0"/>
          <w:numId w:val="9"/>
        </w:numPr>
        <w:tabs>
          <w:tab w:val="left" w:pos="9900"/>
        </w:tabs>
        <w:autoSpaceDE w:val="0"/>
        <w:autoSpaceDN w:val="0"/>
        <w:adjustRightInd w:val="0"/>
        <w:spacing w:after="120"/>
        <w:ind w:left="714" w:right="499" w:hanging="357"/>
        <w:rPr>
          <w:rFonts w:cs="Arial"/>
        </w:rPr>
      </w:pPr>
      <w:r>
        <w:rPr>
          <w:rFonts w:cs="Arial"/>
        </w:rPr>
        <w:t>s</w:t>
      </w:r>
      <w:r w:rsidRPr="008828A4">
        <w:rPr>
          <w:rFonts w:cs="Arial"/>
        </w:rPr>
        <w:t xml:space="preserve">ize, shape and weight of load – loads </w:t>
      </w:r>
      <w:r w:rsidR="00E371DE">
        <w:rPr>
          <w:rFonts w:cs="Arial"/>
        </w:rPr>
        <w:t>that</w:t>
      </w:r>
      <w:r w:rsidRPr="008828A4">
        <w:rPr>
          <w:rFonts w:cs="Arial"/>
        </w:rPr>
        <w:t xml:space="preserve"> are large, bulky, or heavy and cannot be held close to the body or are asymmetric and put uneven forces on the spine</w:t>
      </w:r>
    </w:p>
    <w:p w:rsidR="00CD2DE8" w:rsidRPr="008828A4" w:rsidRDefault="00CD2DE8" w:rsidP="00CD2DE8">
      <w:pPr>
        <w:numPr>
          <w:ilvl w:val="0"/>
          <w:numId w:val="9"/>
        </w:numPr>
        <w:tabs>
          <w:tab w:val="left" w:pos="9900"/>
        </w:tabs>
        <w:autoSpaceDE w:val="0"/>
        <w:autoSpaceDN w:val="0"/>
        <w:adjustRightInd w:val="0"/>
        <w:spacing w:after="120"/>
        <w:ind w:left="714" w:right="499" w:hanging="357"/>
        <w:rPr>
          <w:rFonts w:cs="Arial"/>
        </w:rPr>
      </w:pPr>
      <w:r>
        <w:rPr>
          <w:rFonts w:cs="Arial"/>
        </w:rPr>
        <w:t>l</w:t>
      </w:r>
      <w:r w:rsidRPr="008828A4">
        <w:rPr>
          <w:rFonts w:cs="Arial"/>
        </w:rPr>
        <w:t>oads that are difficult to grip through unsuitable handles</w:t>
      </w:r>
      <w:r w:rsidR="00E371DE">
        <w:rPr>
          <w:rFonts w:cs="Arial"/>
        </w:rPr>
        <w:t xml:space="preserve">, </w:t>
      </w:r>
      <w:r w:rsidRPr="008828A4">
        <w:rPr>
          <w:rFonts w:cs="Arial"/>
        </w:rPr>
        <w:t>handholds or surface textures</w:t>
      </w:r>
    </w:p>
    <w:p w:rsidR="00CD2DE8" w:rsidRDefault="00CD2DE8" w:rsidP="00CD2DE8">
      <w:pPr>
        <w:numPr>
          <w:ilvl w:val="0"/>
          <w:numId w:val="9"/>
        </w:numPr>
        <w:tabs>
          <w:tab w:val="left" w:pos="9900"/>
        </w:tabs>
        <w:autoSpaceDE w:val="0"/>
        <w:autoSpaceDN w:val="0"/>
        <w:adjustRightInd w:val="0"/>
        <w:spacing w:after="120"/>
        <w:ind w:left="714" w:right="499" w:hanging="357"/>
        <w:rPr>
          <w:rFonts w:cs="Arial"/>
        </w:rPr>
      </w:pPr>
      <w:r>
        <w:rPr>
          <w:rFonts w:cs="Arial"/>
        </w:rPr>
        <w:t>u</w:t>
      </w:r>
      <w:r w:rsidRPr="008828A4">
        <w:rPr>
          <w:rFonts w:cs="Arial"/>
        </w:rPr>
        <w:t>nstable or unwieldy loads can create sudden high muscle forces and result in overloading of muscles, tendons or discs</w:t>
      </w:r>
    </w:p>
    <w:p w:rsidR="00260EE9" w:rsidRPr="008828A4" w:rsidRDefault="00260EE9" w:rsidP="00CD2DE8">
      <w:pPr>
        <w:numPr>
          <w:ilvl w:val="0"/>
          <w:numId w:val="9"/>
        </w:numPr>
        <w:tabs>
          <w:tab w:val="left" w:pos="9900"/>
        </w:tabs>
        <w:autoSpaceDE w:val="0"/>
        <w:autoSpaceDN w:val="0"/>
        <w:adjustRightInd w:val="0"/>
        <w:spacing w:after="120"/>
        <w:ind w:left="714" w:right="499" w:hanging="357"/>
        <w:rPr>
          <w:rFonts w:cs="Arial"/>
        </w:rPr>
      </w:pPr>
      <w:proofErr w:type="gramStart"/>
      <w:r>
        <w:rPr>
          <w:rFonts w:cs="Arial"/>
        </w:rPr>
        <w:t>handling</w:t>
      </w:r>
      <w:proofErr w:type="gramEnd"/>
      <w:r>
        <w:rPr>
          <w:rFonts w:cs="Arial"/>
        </w:rPr>
        <w:t xml:space="preserve"> people or animals</w:t>
      </w:r>
      <w:r w:rsidR="005972C2">
        <w:rPr>
          <w:rFonts w:cs="Arial"/>
        </w:rPr>
        <w:t xml:space="preserve"> – both the physical and behavioural nature of people or animals can be a source of risk, for example unpredictable movements</w:t>
      </w:r>
      <w:r w:rsidR="00500D5A">
        <w:rPr>
          <w:rFonts w:cs="Arial"/>
        </w:rPr>
        <w:t xml:space="preserve"> requiring sudden forces to control.</w:t>
      </w:r>
    </w:p>
    <w:p w:rsidR="00CD2DE8" w:rsidRPr="00226209" w:rsidRDefault="00CD2DE8" w:rsidP="00CD2DE8">
      <w:pPr>
        <w:autoSpaceDE w:val="0"/>
        <w:autoSpaceDN w:val="0"/>
        <w:adjustRightInd w:val="0"/>
        <w:spacing w:before="240" w:after="120"/>
        <w:ind w:right="504"/>
        <w:rPr>
          <w:rFonts w:cs="Arial"/>
          <w:i/>
          <w:szCs w:val="22"/>
        </w:rPr>
      </w:pPr>
      <w:r w:rsidRPr="00226209">
        <w:rPr>
          <w:rFonts w:cs="Arial"/>
          <w:i/>
          <w:szCs w:val="22"/>
        </w:rPr>
        <w:t>Tools</w:t>
      </w:r>
      <w:r w:rsidR="006A7188">
        <w:rPr>
          <w:rFonts w:cs="Arial"/>
          <w:i/>
          <w:szCs w:val="22"/>
        </w:rPr>
        <w:t xml:space="preserve"> </w:t>
      </w:r>
    </w:p>
    <w:p w:rsidR="00CD2DE8" w:rsidRPr="006508A0" w:rsidRDefault="005420E9" w:rsidP="00CD2DE8">
      <w:pPr>
        <w:ind w:right="500"/>
        <w:rPr>
          <w:rFonts w:cs="Arial"/>
          <w:szCs w:val="22"/>
        </w:rPr>
      </w:pPr>
      <w:r w:rsidRPr="006A7188">
        <w:rPr>
          <w:rFonts w:cs="Arial"/>
          <w:szCs w:val="22"/>
        </w:rPr>
        <w:t xml:space="preserve">Tools </w:t>
      </w:r>
      <w:r w:rsidR="00CD2DE8" w:rsidRPr="006A7188">
        <w:rPr>
          <w:rFonts w:cs="Arial"/>
          <w:szCs w:val="22"/>
        </w:rPr>
        <w:t xml:space="preserve">that </w:t>
      </w:r>
      <w:r w:rsidRPr="006A7188">
        <w:rPr>
          <w:rFonts w:cs="Arial"/>
          <w:szCs w:val="22"/>
        </w:rPr>
        <w:t xml:space="preserve">are unsuitable for </w:t>
      </w:r>
      <w:r w:rsidR="00CD2DE8" w:rsidRPr="006A7188">
        <w:rPr>
          <w:rFonts w:cs="Arial"/>
          <w:szCs w:val="22"/>
        </w:rPr>
        <w:t xml:space="preserve">the task can be a source of risk by increasing the force required, or by promoting sustained or awkward postures. </w:t>
      </w:r>
      <w:r w:rsidR="006A7188" w:rsidRPr="006A7188">
        <w:rPr>
          <w:rFonts w:cs="Arial"/>
          <w:szCs w:val="22"/>
        </w:rPr>
        <w:t>Risks can arise from</w:t>
      </w:r>
      <w:r w:rsidRPr="006A7188">
        <w:rPr>
          <w:rFonts w:cs="Arial"/>
          <w:szCs w:val="22"/>
        </w:rPr>
        <w:t>:</w:t>
      </w:r>
    </w:p>
    <w:p w:rsidR="00CD2DE8" w:rsidRPr="006508A0" w:rsidRDefault="00CD2DE8" w:rsidP="00CD2DE8">
      <w:pPr>
        <w:autoSpaceDE w:val="0"/>
        <w:autoSpaceDN w:val="0"/>
        <w:adjustRightInd w:val="0"/>
        <w:spacing w:before="120"/>
        <w:ind w:right="504"/>
        <w:rPr>
          <w:rFonts w:cs="Arial"/>
          <w:szCs w:val="22"/>
        </w:rPr>
      </w:pPr>
      <w:r w:rsidRPr="00226209">
        <w:rPr>
          <w:rFonts w:cs="Arial"/>
          <w:szCs w:val="22"/>
          <w:u w:val="single"/>
        </w:rPr>
        <w:t>Weight</w:t>
      </w:r>
      <w:r>
        <w:rPr>
          <w:rFonts w:cs="Arial"/>
          <w:szCs w:val="22"/>
        </w:rPr>
        <w:t xml:space="preserve"> – heavy </w:t>
      </w:r>
      <w:r w:rsidRPr="006508A0">
        <w:rPr>
          <w:rFonts w:cs="Arial"/>
          <w:szCs w:val="22"/>
        </w:rPr>
        <w:t xml:space="preserve">hand tools, particularly if held for long periods of time, increase the force and effort required to perform a task, for example, a </w:t>
      </w:r>
      <w:proofErr w:type="spellStart"/>
      <w:r w:rsidRPr="006508A0">
        <w:rPr>
          <w:rFonts w:cs="Arial"/>
          <w:szCs w:val="22"/>
        </w:rPr>
        <w:t>3kg</w:t>
      </w:r>
      <w:proofErr w:type="spellEnd"/>
      <w:r w:rsidRPr="006508A0">
        <w:rPr>
          <w:rFonts w:cs="Arial"/>
          <w:szCs w:val="22"/>
        </w:rPr>
        <w:t xml:space="preserve"> power drill used on an assembly line.</w:t>
      </w:r>
    </w:p>
    <w:p w:rsidR="00CD2DE8" w:rsidRPr="006508A0" w:rsidRDefault="00CD2DE8" w:rsidP="00CD2DE8">
      <w:pPr>
        <w:autoSpaceDE w:val="0"/>
        <w:autoSpaceDN w:val="0"/>
        <w:adjustRightInd w:val="0"/>
        <w:spacing w:before="120"/>
        <w:ind w:right="504"/>
        <w:rPr>
          <w:rFonts w:cs="Arial"/>
          <w:szCs w:val="22"/>
        </w:rPr>
      </w:pPr>
      <w:r w:rsidRPr="00226209">
        <w:rPr>
          <w:rFonts w:cs="Arial"/>
          <w:szCs w:val="22"/>
          <w:u w:val="single"/>
        </w:rPr>
        <w:t>Balance</w:t>
      </w:r>
      <w:r w:rsidRPr="00226209">
        <w:rPr>
          <w:rFonts w:cs="Arial"/>
          <w:szCs w:val="22"/>
        </w:rPr>
        <w:t xml:space="preserve"> – if the</w:t>
      </w:r>
      <w:r w:rsidRPr="006508A0">
        <w:rPr>
          <w:rFonts w:cs="Arial"/>
          <w:szCs w:val="22"/>
        </w:rPr>
        <w:t xml:space="preserve"> heaviest part of the tool is in front of the wrist, the force required to grip the tool and stop it tilting forward is increased.</w:t>
      </w:r>
    </w:p>
    <w:p w:rsidR="00CD2DE8" w:rsidRPr="006508A0" w:rsidRDefault="00CD2DE8" w:rsidP="00CD2DE8">
      <w:pPr>
        <w:autoSpaceDE w:val="0"/>
        <w:autoSpaceDN w:val="0"/>
        <w:adjustRightInd w:val="0"/>
        <w:spacing w:before="120"/>
        <w:ind w:right="504"/>
        <w:rPr>
          <w:rFonts w:cs="Arial"/>
          <w:szCs w:val="22"/>
        </w:rPr>
      </w:pPr>
      <w:r w:rsidRPr="00047819">
        <w:rPr>
          <w:rFonts w:cs="Arial"/>
          <w:szCs w:val="22"/>
          <w:u w:val="single"/>
        </w:rPr>
        <w:t>Handle design</w:t>
      </w:r>
      <w:r w:rsidRPr="00226209">
        <w:rPr>
          <w:rFonts w:cs="Arial"/>
          <w:szCs w:val="22"/>
        </w:rPr>
        <w:t xml:space="preserve"> </w:t>
      </w:r>
      <w:r>
        <w:rPr>
          <w:rFonts w:cs="Arial"/>
          <w:szCs w:val="22"/>
        </w:rPr>
        <w:t xml:space="preserve">– if </w:t>
      </w:r>
      <w:r w:rsidRPr="006508A0">
        <w:rPr>
          <w:rFonts w:cs="Arial"/>
          <w:szCs w:val="22"/>
        </w:rPr>
        <w:t>the handle diameter is too large or too small, the grip span of the hand will create awkward postures and greater force will be required to control the tool. A handle that is too short or has prominent edges, can result in damaging compression of the palm.</w:t>
      </w:r>
    </w:p>
    <w:p w:rsidR="00CD2DE8" w:rsidRPr="006508A0" w:rsidRDefault="00CD2DE8" w:rsidP="00CD2DE8">
      <w:pPr>
        <w:autoSpaceDE w:val="0"/>
        <w:autoSpaceDN w:val="0"/>
        <w:adjustRightInd w:val="0"/>
        <w:spacing w:before="120"/>
        <w:ind w:right="504"/>
        <w:rPr>
          <w:rFonts w:cs="Arial"/>
          <w:szCs w:val="22"/>
        </w:rPr>
      </w:pPr>
      <w:r w:rsidRPr="00047819">
        <w:rPr>
          <w:rFonts w:cs="Arial"/>
          <w:szCs w:val="22"/>
          <w:u w:val="single"/>
        </w:rPr>
        <w:t>Handle orientation</w:t>
      </w:r>
      <w:r w:rsidRPr="00226209">
        <w:rPr>
          <w:rFonts w:cs="Arial"/>
          <w:szCs w:val="22"/>
        </w:rPr>
        <w:t xml:space="preserve"> </w:t>
      </w:r>
      <w:r>
        <w:rPr>
          <w:rFonts w:cs="Arial"/>
          <w:szCs w:val="22"/>
        </w:rPr>
        <w:t xml:space="preserve">– if </w:t>
      </w:r>
      <w:r w:rsidRPr="006508A0">
        <w:rPr>
          <w:rFonts w:cs="Arial"/>
          <w:szCs w:val="22"/>
        </w:rPr>
        <w:t>the handle design does not place the wrist in a handshake position, the worker will need to use an awkward posture to operate the tool. Tools that cannot be adapted for use by both hands or are designed for right-handed use only can result in awkward postures and increased force.</w:t>
      </w:r>
    </w:p>
    <w:p w:rsidR="00CD2DE8" w:rsidRPr="006508A0" w:rsidRDefault="00CD2DE8" w:rsidP="00CD2DE8">
      <w:pPr>
        <w:autoSpaceDE w:val="0"/>
        <w:autoSpaceDN w:val="0"/>
        <w:adjustRightInd w:val="0"/>
        <w:spacing w:before="120" w:after="120"/>
        <w:ind w:right="505"/>
        <w:rPr>
          <w:rFonts w:cs="Arial"/>
          <w:szCs w:val="22"/>
        </w:rPr>
      </w:pPr>
      <w:r w:rsidRPr="00047819">
        <w:rPr>
          <w:rFonts w:cs="Arial"/>
          <w:szCs w:val="22"/>
          <w:u w:val="single"/>
        </w:rPr>
        <w:t>Shock loading and impact</w:t>
      </w:r>
      <w:r w:rsidRPr="00226209">
        <w:rPr>
          <w:rFonts w:cs="Arial"/>
          <w:szCs w:val="22"/>
        </w:rPr>
        <w:t xml:space="preserve"> </w:t>
      </w:r>
      <w:r>
        <w:rPr>
          <w:rFonts w:cs="Arial"/>
          <w:szCs w:val="22"/>
        </w:rPr>
        <w:t xml:space="preserve">– tools </w:t>
      </w:r>
      <w:r w:rsidRPr="006508A0">
        <w:rPr>
          <w:rFonts w:cs="Arial"/>
          <w:szCs w:val="22"/>
        </w:rPr>
        <w:t xml:space="preserve">that deliver impacts such as hammers, hammer drills, and nail guns transmit impact forces to various ligaments and can require the use of a firmer grip </w:t>
      </w:r>
      <w:r w:rsidRPr="006508A0">
        <w:rPr>
          <w:rFonts w:cs="Arial"/>
          <w:szCs w:val="22"/>
        </w:rPr>
        <w:lastRenderedPageBreak/>
        <w:t>to maintain control. They are a particular source of risk if used repetitively and for long periods.</w:t>
      </w:r>
    </w:p>
    <w:p w:rsidR="00CD2DE8" w:rsidRPr="006508A0" w:rsidRDefault="00CD2DE8" w:rsidP="00CD2DE8">
      <w:pPr>
        <w:autoSpaceDE w:val="0"/>
        <w:autoSpaceDN w:val="0"/>
        <w:adjustRightInd w:val="0"/>
        <w:ind w:right="500"/>
        <w:rPr>
          <w:rFonts w:cs="Arial"/>
          <w:szCs w:val="22"/>
        </w:rPr>
      </w:pPr>
      <w:r>
        <w:rPr>
          <w:rFonts w:cs="Arial"/>
          <w:szCs w:val="22"/>
          <w:u w:val="single"/>
        </w:rPr>
        <w:t>Prolonged</w:t>
      </w:r>
      <w:r w:rsidRPr="00047819">
        <w:rPr>
          <w:rFonts w:cs="Arial"/>
          <w:szCs w:val="22"/>
          <w:u w:val="single"/>
        </w:rPr>
        <w:t xml:space="preserve"> use</w:t>
      </w:r>
      <w:r>
        <w:rPr>
          <w:rFonts w:cs="Arial"/>
          <w:szCs w:val="22"/>
        </w:rPr>
        <w:t xml:space="preserve"> – co</w:t>
      </w:r>
      <w:r w:rsidRPr="006508A0">
        <w:rPr>
          <w:rFonts w:cs="Arial"/>
          <w:szCs w:val="22"/>
        </w:rPr>
        <w:t xml:space="preserve">ntinued use of any hand tool (even tools that are well suited to the user and designed for the task) without adequate time </w:t>
      </w:r>
      <w:r>
        <w:rPr>
          <w:rFonts w:cs="Arial"/>
          <w:szCs w:val="22"/>
        </w:rPr>
        <w:t xml:space="preserve">to </w:t>
      </w:r>
      <w:r w:rsidRPr="006508A0">
        <w:rPr>
          <w:rFonts w:cs="Arial"/>
          <w:szCs w:val="22"/>
        </w:rPr>
        <w:t xml:space="preserve">recover will increase risk of injury </w:t>
      </w:r>
      <w:r>
        <w:rPr>
          <w:rFonts w:cs="Arial"/>
          <w:szCs w:val="22"/>
        </w:rPr>
        <w:t xml:space="preserve">due to the </w:t>
      </w:r>
      <w:r w:rsidRPr="006508A0">
        <w:rPr>
          <w:rFonts w:cs="Arial"/>
          <w:szCs w:val="22"/>
        </w:rPr>
        <w:t>sustained force to support it.  In particular, vibrating tools increase risk.</w:t>
      </w:r>
    </w:p>
    <w:p w:rsidR="00CD2DE8" w:rsidRPr="00CD2DE8" w:rsidRDefault="00CD2DE8" w:rsidP="00CD2DE8">
      <w:pPr>
        <w:tabs>
          <w:tab w:val="num" w:pos="720"/>
        </w:tabs>
        <w:autoSpaceDE w:val="0"/>
        <w:autoSpaceDN w:val="0"/>
        <w:adjustRightInd w:val="0"/>
        <w:spacing w:before="120"/>
        <w:ind w:right="499"/>
        <w:rPr>
          <w:rFonts w:cs="Arial"/>
          <w:szCs w:val="22"/>
          <w:u w:val="single"/>
        </w:rPr>
      </w:pPr>
      <w:r w:rsidRPr="00CD2DE8">
        <w:rPr>
          <w:rFonts w:cs="Arial"/>
          <w:szCs w:val="22"/>
          <w:u w:val="single"/>
        </w:rPr>
        <w:t>Maintenance</w:t>
      </w:r>
      <w:r w:rsidR="005420E9">
        <w:rPr>
          <w:rFonts w:cs="Arial"/>
          <w:szCs w:val="22"/>
        </w:rPr>
        <w:t xml:space="preserve"> – p</w:t>
      </w:r>
      <w:r w:rsidRPr="00CD2DE8">
        <w:rPr>
          <w:rFonts w:cs="Arial"/>
          <w:szCs w:val="22"/>
        </w:rPr>
        <w:t>oorly maintained or irregular service of tools and equipment may increase the effort needed to use them</w:t>
      </w:r>
      <w:r w:rsidR="00E371DE">
        <w:rPr>
          <w:rFonts w:cs="Arial"/>
          <w:szCs w:val="22"/>
        </w:rPr>
        <w:t>. F</w:t>
      </w:r>
      <w:r w:rsidRPr="00CD2DE8">
        <w:rPr>
          <w:rFonts w:cs="Arial"/>
          <w:szCs w:val="22"/>
        </w:rPr>
        <w:t>or example, an unsharpened knife will increase the force required to bone and slice meat</w:t>
      </w:r>
      <w:r>
        <w:rPr>
          <w:rFonts w:cs="Arial"/>
          <w:szCs w:val="22"/>
        </w:rPr>
        <w:t>.</w:t>
      </w:r>
    </w:p>
    <w:p w:rsidR="006C4BF0" w:rsidRPr="006C4BF0" w:rsidRDefault="00500D5A" w:rsidP="006C4BF0">
      <w:pPr>
        <w:spacing w:before="240" w:after="120"/>
        <w:jc w:val="both"/>
        <w:rPr>
          <w:rFonts w:cs="Arial"/>
          <w:b/>
          <w:i/>
          <w:szCs w:val="22"/>
        </w:rPr>
      </w:pPr>
      <w:r>
        <w:rPr>
          <w:rFonts w:cs="Arial"/>
          <w:b/>
          <w:i/>
          <w:szCs w:val="22"/>
        </w:rPr>
        <w:t>Consider the s</w:t>
      </w:r>
      <w:r w:rsidR="006C4BF0" w:rsidRPr="006C4BF0">
        <w:rPr>
          <w:rFonts w:cs="Arial"/>
          <w:b/>
          <w:i/>
          <w:szCs w:val="22"/>
        </w:rPr>
        <w:t xml:space="preserve">ystems of work </w:t>
      </w:r>
    </w:p>
    <w:p w:rsidR="00CD2DE8" w:rsidRDefault="00CD2DE8" w:rsidP="00CD2DE8">
      <w:pPr>
        <w:autoSpaceDE w:val="0"/>
        <w:autoSpaceDN w:val="0"/>
        <w:adjustRightInd w:val="0"/>
        <w:rPr>
          <w:rFonts w:cs="TradeGothic-Light"/>
          <w:szCs w:val="20"/>
        </w:rPr>
      </w:pPr>
      <w:r>
        <w:rPr>
          <w:rFonts w:cs="TradeGothic-Light"/>
          <w:szCs w:val="20"/>
        </w:rPr>
        <w:t>Systems of work, or the way work is organised</w:t>
      </w:r>
      <w:r w:rsidR="006A7188">
        <w:rPr>
          <w:rFonts w:cs="TradeGothic-Light"/>
          <w:szCs w:val="20"/>
        </w:rPr>
        <w:t>,</w:t>
      </w:r>
      <w:r>
        <w:rPr>
          <w:rFonts w:cs="TradeGothic-Light"/>
          <w:szCs w:val="20"/>
        </w:rPr>
        <w:t xml:space="preserve"> can influence the physical and mental demands that a manual task places on a worker. The fatigue and strain (physical and mental) that may arise from the aspects of work (task demands, task control and resources and support provided) bring on physiological responses such as increased muscular tension and affect the function of muscles, nerves and blood vessels, increasing the risk of the worker developing an </w:t>
      </w:r>
      <w:proofErr w:type="spellStart"/>
      <w:r>
        <w:rPr>
          <w:rFonts w:cs="TradeGothic-Light"/>
          <w:szCs w:val="20"/>
        </w:rPr>
        <w:t>MSD</w:t>
      </w:r>
      <w:proofErr w:type="spellEnd"/>
      <w:r>
        <w:rPr>
          <w:rFonts w:cs="TradeGothic-Light"/>
          <w:szCs w:val="20"/>
        </w:rPr>
        <w:t xml:space="preserve">.  </w:t>
      </w:r>
    </w:p>
    <w:p w:rsidR="006C4BF0" w:rsidRPr="00553EA2" w:rsidRDefault="00CD2DE8" w:rsidP="006A7188">
      <w:pPr>
        <w:autoSpaceDE w:val="0"/>
        <w:autoSpaceDN w:val="0"/>
        <w:adjustRightInd w:val="0"/>
        <w:spacing w:before="120" w:after="120"/>
        <w:rPr>
          <w:rFonts w:cs="TradeGothic-Light"/>
          <w:szCs w:val="20"/>
        </w:rPr>
      </w:pPr>
      <w:r w:rsidRPr="006A7188">
        <w:rPr>
          <w:rFonts w:cs="TradeGothic-Light"/>
          <w:szCs w:val="20"/>
        </w:rPr>
        <w:t xml:space="preserve">The </w:t>
      </w:r>
      <w:r w:rsidR="005420E9" w:rsidRPr="006A7188">
        <w:rPr>
          <w:rFonts w:cs="TradeGothic-Light"/>
          <w:szCs w:val="20"/>
        </w:rPr>
        <w:t>sources of risk include:</w:t>
      </w:r>
    </w:p>
    <w:p w:rsidR="006C4BF0" w:rsidRPr="00553EA2" w:rsidRDefault="006C4BF0" w:rsidP="003D1967">
      <w:pPr>
        <w:numPr>
          <w:ilvl w:val="0"/>
          <w:numId w:val="9"/>
        </w:numPr>
        <w:tabs>
          <w:tab w:val="left" w:pos="9900"/>
        </w:tabs>
        <w:autoSpaceDE w:val="0"/>
        <w:autoSpaceDN w:val="0"/>
        <w:adjustRightInd w:val="0"/>
        <w:ind w:left="714" w:right="499" w:hanging="357"/>
        <w:rPr>
          <w:rFonts w:cs="Arial"/>
        </w:rPr>
      </w:pPr>
      <w:r w:rsidRPr="00553EA2">
        <w:rPr>
          <w:rFonts w:cs="Arial"/>
        </w:rPr>
        <w:t>time constraints</w:t>
      </w:r>
    </w:p>
    <w:p w:rsidR="006C4BF0" w:rsidRPr="00553EA2" w:rsidRDefault="006C4BF0" w:rsidP="003D1967">
      <w:pPr>
        <w:numPr>
          <w:ilvl w:val="0"/>
          <w:numId w:val="9"/>
        </w:numPr>
        <w:tabs>
          <w:tab w:val="left" w:pos="9900"/>
        </w:tabs>
        <w:autoSpaceDE w:val="0"/>
        <w:autoSpaceDN w:val="0"/>
        <w:adjustRightInd w:val="0"/>
        <w:ind w:left="714" w:right="499" w:hanging="357"/>
        <w:rPr>
          <w:rFonts w:cs="Arial"/>
        </w:rPr>
      </w:pPr>
      <w:r w:rsidRPr="00553EA2">
        <w:rPr>
          <w:rFonts w:cs="Arial"/>
        </w:rPr>
        <w:t xml:space="preserve">pace and flow of work across the </w:t>
      </w:r>
      <w:r>
        <w:rPr>
          <w:rFonts w:cs="Arial"/>
        </w:rPr>
        <w:t xml:space="preserve">working day or </w:t>
      </w:r>
      <w:r w:rsidRPr="00553EA2">
        <w:rPr>
          <w:rFonts w:cs="Arial"/>
        </w:rPr>
        <w:t xml:space="preserve">shift </w:t>
      </w:r>
    </w:p>
    <w:p w:rsidR="006C4BF0" w:rsidRPr="00553EA2" w:rsidRDefault="006C4BF0" w:rsidP="003D1967">
      <w:pPr>
        <w:numPr>
          <w:ilvl w:val="0"/>
          <w:numId w:val="9"/>
        </w:numPr>
        <w:tabs>
          <w:tab w:val="left" w:pos="9900"/>
        </w:tabs>
        <w:autoSpaceDE w:val="0"/>
        <w:autoSpaceDN w:val="0"/>
        <w:adjustRightInd w:val="0"/>
        <w:ind w:left="714" w:right="499" w:hanging="357"/>
        <w:rPr>
          <w:rFonts w:cs="Arial"/>
        </w:rPr>
      </w:pPr>
      <w:r w:rsidRPr="00553EA2">
        <w:rPr>
          <w:rFonts w:cs="Arial"/>
        </w:rPr>
        <w:t>ability for workers to influence workload or work methods and changes in the workplace</w:t>
      </w:r>
    </w:p>
    <w:p w:rsidR="00AB28E5" w:rsidRDefault="006C4BF0" w:rsidP="003D1967">
      <w:pPr>
        <w:numPr>
          <w:ilvl w:val="0"/>
          <w:numId w:val="9"/>
        </w:numPr>
        <w:tabs>
          <w:tab w:val="left" w:pos="9900"/>
        </w:tabs>
        <w:autoSpaceDE w:val="0"/>
        <w:autoSpaceDN w:val="0"/>
        <w:adjustRightInd w:val="0"/>
        <w:ind w:left="714" w:right="499" w:hanging="357"/>
        <w:rPr>
          <w:rFonts w:cs="Arial"/>
        </w:rPr>
      </w:pPr>
      <w:r>
        <w:rPr>
          <w:rFonts w:cs="Arial"/>
        </w:rPr>
        <w:t xml:space="preserve">the level of </w:t>
      </w:r>
      <w:r w:rsidRPr="00553EA2">
        <w:rPr>
          <w:rFonts w:cs="Arial"/>
        </w:rPr>
        <w:t>resources and guidance</w:t>
      </w:r>
    </w:p>
    <w:p w:rsidR="006C4BF0" w:rsidRPr="00553EA2" w:rsidRDefault="00AB28E5" w:rsidP="003D1967">
      <w:pPr>
        <w:numPr>
          <w:ilvl w:val="0"/>
          <w:numId w:val="9"/>
        </w:numPr>
        <w:tabs>
          <w:tab w:val="left" w:pos="9900"/>
        </w:tabs>
        <w:autoSpaceDE w:val="0"/>
        <w:autoSpaceDN w:val="0"/>
        <w:adjustRightInd w:val="0"/>
        <w:ind w:left="714" w:right="499" w:hanging="357"/>
        <w:rPr>
          <w:rFonts w:cs="Arial"/>
        </w:rPr>
      </w:pPr>
      <w:r>
        <w:rPr>
          <w:rFonts w:cs="Arial"/>
        </w:rPr>
        <w:t>consultation processes</w:t>
      </w:r>
      <w:r w:rsidR="006C4BF0" w:rsidRPr="00553EA2">
        <w:rPr>
          <w:rFonts w:cs="Arial"/>
        </w:rPr>
        <w:t xml:space="preserve"> </w:t>
      </w:r>
    </w:p>
    <w:p w:rsidR="006C4BF0" w:rsidRPr="00553EA2" w:rsidRDefault="006C4BF0" w:rsidP="003D1967">
      <w:pPr>
        <w:numPr>
          <w:ilvl w:val="0"/>
          <w:numId w:val="9"/>
        </w:numPr>
        <w:tabs>
          <w:tab w:val="left" w:pos="9900"/>
        </w:tabs>
        <w:autoSpaceDE w:val="0"/>
        <w:autoSpaceDN w:val="0"/>
        <w:adjustRightInd w:val="0"/>
        <w:ind w:left="714" w:right="499" w:hanging="357"/>
        <w:rPr>
          <w:rFonts w:cs="Arial"/>
        </w:rPr>
      </w:pPr>
      <w:r w:rsidRPr="00553EA2">
        <w:rPr>
          <w:rFonts w:cs="Arial"/>
        </w:rPr>
        <w:t>work roles and performance requirements or processes for dealing with conflicts</w:t>
      </w:r>
    </w:p>
    <w:p w:rsidR="006C4BF0" w:rsidRDefault="006C4BF0" w:rsidP="003D1967">
      <w:pPr>
        <w:numPr>
          <w:ilvl w:val="0"/>
          <w:numId w:val="9"/>
        </w:numPr>
        <w:tabs>
          <w:tab w:val="left" w:pos="9900"/>
        </w:tabs>
        <w:autoSpaceDE w:val="0"/>
        <w:autoSpaceDN w:val="0"/>
        <w:adjustRightInd w:val="0"/>
        <w:ind w:left="714" w:right="499" w:hanging="357"/>
        <w:rPr>
          <w:rFonts w:cs="Arial"/>
        </w:rPr>
      </w:pPr>
      <w:proofErr w:type="gramStart"/>
      <w:r w:rsidRPr="00553EA2">
        <w:rPr>
          <w:rFonts w:cs="Arial"/>
        </w:rPr>
        <w:t>staffing</w:t>
      </w:r>
      <w:proofErr w:type="gramEnd"/>
      <w:r w:rsidRPr="00553EA2">
        <w:rPr>
          <w:rFonts w:cs="Arial"/>
        </w:rPr>
        <w:t xml:space="preserve"> levels, skill mix and shift arrangements</w:t>
      </w:r>
      <w:r>
        <w:rPr>
          <w:rFonts w:cs="Arial"/>
        </w:rPr>
        <w:t>.</w:t>
      </w:r>
      <w:r w:rsidRPr="00553EA2">
        <w:rPr>
          <w:rFonts w:cs="Arial"/>
        </w:rPr>
        <w:t xml:space="preserve"> </w:t>
      </w:r>
    </w:p>
    <w:p w:rsidR="000005D5" w:rsidRDefault="000005D5" w:rsidP="000005D5">
      <w:pPr>
        <w:tabs>
          <w:tab w:val="left" w:pos="9900"/>
        </w:tabs>
        <w:autoSpaceDE w:val="0"/>
        <w:autoSpaceDN w:val="0"/>
        <w:adjustRightInd w:val="0"/>
        <w:ind w:right="499"/>
        <w:rPr>
          <w:rFonts w:cs="Arial"/>
        </w:rPr>
      </w:pPr>
    </w:p>
    <w:p w:rsidR="000005D5" w:rsidRDefault="000005D5" w:rsidP="000005D5">
      <w:pPr>
        <w:tabs>
          <w:tab w:val="left" w:pos="9900"/>
        </w:tabs>
        <w:autoSpaceDE w:val="0"/>
        <w:autoSpaceDN w:val="0"/>
        <w:adjustRightInd w:val="0"/>
        <w:ind w:right="499"/>
        <w:rPr>
          <w:rFonts w:cs="Arial"/>
        </w:rPr>
      </w:pPr>
      <w:r>
        <w:rPr>
          <w:rFonts w:cs="Arial"/>
        </w:rPr>
        <w:t>Remember that workers will also have different physical and psychological characteristics and these individual factors may increase the risk, for example:</w:t>
      </w:r>
    </w:p>
    <w:p w:rsidR="000005D5" w:rsidRPr="00A33054" w:rsidRDefault="000005D5" w:rsidP="00A33054">
      <w:pPr>
        <w:pStyle w:val="ListParagraph"/>
        <w:numPr>
          <w:ilvl w:val="0"/>
          <w:numId w:val="41"/>
        </w:numPr>
        <w:tabs>
          <w:tab w:val="left" w:pos="9900"/>
        </w:tabs>
        <w:autoSpaceDE w:val="0"/>
        <w:autoSpaceDN w:val="0"/>
        <w:adjustRightInd w:val="0"/>
        <w:spacing w:before="120"/>
        <w:ind w:right="499"/>
        <w:rPr>
          <w:rFonts w:cs="Arial"/>
        </w:rPr>
      </w:pPr>
      <w:r w:rsidRPr="00A33054">
        <w:rPr>
          <w:rFonts w:cs="Arial"/>
          <w:i/>
        </w:rPr>
        <w:t>Skills and experience</w:t>
      </w:r>
      <w:r w:rsidRPr="00A33054">
        <w:rPr>
          <w:rFonts w:cs="Arial"/>
        </w:rPr>
        <w:t xml:space="preserve"> – being inexperienced in a job may increase the risk</w:t>
      </w:r>
    </w:p>
    <w:p w:rsidR="00A33054" w:rsidRPr="00A33054" w:rsidRDefault="000005D5" w:rsidP="00A33054">
      <w:pPr>
        <w:pStyle w:val="ListParagraph"/>
        <w:numPr>
          <w:ilvl w:val="0"/>
          <w:numId w:val="41"/>
        </w:numPr>
        <w:tabs>
          <w:tab w:val="left" w:pos="9900"/>
        </w:tabs>
        <w:autoSpaceDE w:val="0"/>
        <w:autoSpaceDN w:val="0"/>
        <w:adjustRightInd w:val="0"/>
        <w:ind w:right="499"/>
        <w:rPr>
          <w:rFonts w:cs="Arial"/>
        </w:rPr>
      </w:pPr>
      <w:r w:rsidRPr="00A33054">
        <w:rPr>
          <w:rFonts w:cs="Arial"/>
          <w:i/>
        </w:rPr>
        <w:t>Physical characteristics</w:t>
      </w:r>
      <w:r w:rsidRPr="00A33054">
        <w:rPr>
          <w:rFonts w:cs="Arial"/>
        </w:rPr>
        <w:t xml:space="preserve"> </w:t>
      </w:r>
      <w:r w:rsidR="00A33054" w:rsidRPr="00A33054">
        <w:rPr>
          <w:rFonts w:cs="Arial"/>
        </w:rPr>
        <w:t>–</w:t>
      </w:r>
      <w:r w:rsidRPr="00A33054">
        <w:rPr>
          <w:rFonts w:cs="Arial"/>
        </w:rPr>
        <w:t xml:space="preserve"> </w:t>
      </w:r>
      <w:r w:rsidR="00A33054" w:rsidRPr="00A33054">
        <w:rPr>
          <w:rFonts w:cs="Arial"/>
        </w:rPr>
        <w:t>an overload situation may result from a mismatch between the worker and the task</w:t>
      </w:r>
    </w:p>
    <w:p w:rsidR="000005D5" w:rsidRPr="00A33054" w:rsidRDefault="00A33054" w:rsidP="00A33054">
      <w:pPr>
        <w:pStyle w:val="ListParagraph"/>
        <w:numPr>
          <w:ilvl w:val="0"/>
          <w:numId w:val="41"/>
        </w:numPr>
        <w:tabs>
          <w:tab w:val="left" w:pos="9900"/>
        </w:tabs>
        <w:autoSpaceDE w:val="0"/>
        <w:autoSpaceDN w:val="0"/>
        <w:adjustRightInd w:val="0"/>
        <w:spacing w:before="120"/>
        <w:ind w:right="499"/>
        <w:rPr>
          <w:rFonts w:cs="Arial"/>
        </w:rPr>
      </w:pPr>
      <w:r w:rsidRPr="00A33054">
        <w:rPr>
          <w:rFonts w:cs="Arial"/>
          <w:i/>
        </w:rPr>
        <w:t>Unaccustomed work</w:t>
      </w:r>
      <w:r w:rsidRPr="00A33054">
        <w:rPr>
          <w:rFonts w:cs="Arial"/>
        </w:rPr>
        <w:t xml:space="preserve"> – workers who are new, have transferred from another job or are returning from extended leave and whose muscles are not conditioned to the work.</w:t>
      </w:r>
    </w:p>
    <w:p w:rsidR="006130F1" w:rsidRDefault="006130F1" w:rsidP="006130F1">
      <w:pPr>
        <w:autoSpaceDE w:val="0"/>
        <w:autoSpaceDN w:val="0"/>
        <w:adjustRightInd w:val="0"/>
        <w:ind w:right="500"/>
        <w:rPr>
          <w:rFonts w:cs="Arial"/>
          <w:b/>
          <w:szCs w:val="22"/>
        </w:rPr>
      </w:pPr>
    </w:p>
    <w:p w:rsidR="00F86AE1" w:rsidRPr="00226209" w:rsidRDefault="00500D5A" w:rsidP="00F86AE1">
      <w:pPr>
        <w:spacing w:after="120"/>
        <w:jc w:val="both"/>
        <w:rPr>
          <w:rFonts w:cs="Arial"/>
          <w:b/>
          <w:i/>
          <w:szCs w:val="22"/>
        </w:rPr>
      </w:pPr>
      <w:r>
        <w:rPr>
          <w:rFonts w:cs="Arial"/>
          <w:b/>
          <w:i/>
          <w:szCs w:val="22"/>
        </w:rPr>
        <w:t>Consider the w</w:t>
      </w:r>
      <w:r w:rsidR="00F86AE1" w:rsidRPr="00226209">
        <w:rPr>
          <w:rFonts w:cs="Arial"/>
          <w:b/>
          <w:i/>
          <w:szCs w:val="22"/>
        </w:rPr>
        <w:t>orkplace environment</w:t>
      </w:r>
    </w:p>
    <w:p w:rsidR="00F86AE1" w:rsidRDefault="00F86AE1" w:rsidP="00F86AE1">
      <w:pPr>
        <w:spacing w:after="120"/>
        <w:jc w:val="both"/>
        <w:rPr>
          <w:rFonts w:cs="Arial"/>
          <w:szCs w:val="22"/>
        </w:rPr>
      </w:pPr>
      <w:r w:rsidRPr="0083084A">
        <w:rPr>
          <w:rFonts w:cs="Arial"/>
          <w:szCs w:val="22"/>
        </w:rPr>
        <w:t>The</w:t>
      </w:r>
      <w:r>
        <w:rPr>
          <w:rFonts w:cs="Arial"/>
          <w:szCs w:val="22"/>
        </w:rPr>
        <w:t xml:space="preserve"> sources of risk in the work environment include:</w:t>
      </w:r>
    </w:p>
    <w:p w:rsidR="001948F3" w:rsidRDefault="001948F3" w:rsidP="006A7188">
      <w:pPr>
        <w:numPr>
          <w:ilvl w:val="0"/>
          <w:numId w:val="35"/>
        </w:numPr>
        <w:ind w:left="714" w:right="505" w:hanging="357"/>
        <w:rPr>
          <w:rFonts w:cs="Arial"/>
        </w:rPr>
      </w:pPr>
      <w:r>
        <w:rPr>
          <w:rFonts w:cs="Arial"/>
          <w:b/>
        </w:rPr>
        <w:t>Cold environments</w:t>
      </w:r>
      <w:r>
        <w:rPr>
          <w:rFonts w:cs="Arial"/>
        </w:rPr>
        <w:t xml:space="preserve"> such as in cool rooms, freezers, cold stores or working outside in cold and/or wet weather can lower body and hand temperature and make handling and gripping objects more difficult. Increased grip force can also result from reduced sensitivity in cold hands or from wearing gloves.  Cold can also significantly increase the risk of hand-arm vibration. Working in a cold environment requires thick or heavy protective clothing that restricts movement which can increase the risk of </w:t>
      </w:r>
      <w:proofErr w:type="spellStart"/>
      <w:r>
        <w:rPr>
          <w:rFonts w:cs="Arial"/>
        </w:rPr>
        <w:t>MSD</w:t>
      </w:r>
      <w:proofErr w:type="spellEnd"/>
      <w:r>
        <w:rPr>
          <w:rFonts w:cs="Arial"/>
        </w:rPr>
        <w:t>. It can also cause overheating of the body as the clothing does not allow heat or sweat to dissipate and may decrease the blood flow to muscles, increasing fatigue.</w:t>
      </w:r>
    </w:p>
    <w:p w:rsidR="001948F3" w:rsidRDefault="001948F3" w:rsidP="00E916A1">
      <w:pPr>
        <w:numPr>
          <w:ilvl w:val="0"/>
          <w:numId w:val="35"/>
        </w:numPr>
        <w:ind w:left="714" w:right="500" w:hanging="357"/>
        <w:rPr>
          <w:rFonts w:cs="Arial"/>
        </w:rPr>
      </w:pPr>
      <w:r>
        <w:rPr>
          <w:rFonts w:cs="Arial"/>
          <w:b/>
        </w:rPr>
        <w:t xml:space="preserve">High temperatures - </w:t>
      </w:r>
      <w:r>
        <w:rPr>
          <w:rFonts w:cs="Arial"/>
        </w:rPr>
        <w:t xml:space="preserve">(including radiant heat), for example, in foundries, laundries, bakeries, kitchens, or working in hot weather can make handling and gripping objects more difficult. Workers may have difficulty grasping objects due to perspiration on the hands or there may be sudden or unexpected forces due to loads slipping.  </w:t>
      </w:r>
    </w:p>
    <w:p w:rsidR="001948F3" w:rsidRDefault="001948F3" w:rsidP="00E916A1">
      <w:pPr>
        <w:numPr>
          <w:ilvl w:val="0"/>
          <w:numId w:val="35"/>
        </w:numPr>
        <w:ind w:left="714" w:right="500" w:hanging="357"/>
        <w:rPr>
          <w:rFonts w:cs="Arial"/>
        </w:rPr>
      </w:pPr>
      <w:r>
        <w:rPr>
          <w:rFonts w:cs="Arial"/>
          <w:b/>
        </w:rPr>
        <w:lastRenderedPageBreak/>
        <w:t xml:space="preserve">Humid environments </w:t>
      </w:r>
      <w:r>
        <w:rPr>
          <w:rFonts w:cs="Arial"/>
        </w:rPr>
        <w:t xml:space="preserve">- caused by processes such as steam cleaning, cooking or the weather can also increase the risk of developing </w:t>
      </w:r>
      <w:proofErr w:type="spellStart"/>
      <w:r>
        <w:rPr>
          <w:rFonts w:cs="Arial"/>
        </w:rPr>
        <w:t>MSD</w:t>
      </w:r>
      <w:proofErr w:type="spellEnd"/>
      <w:r>
        <w:rPr>
          <w:rFonts w:cs="Arial"/>
        </w:rPr>
        <w:t>. Handling wet or damp objects may require increased force</w:t>
      </w:r>
      <w:r w:rsidR="006A7188">
        <w:rPr>
          <w:rFonts w:cs="Arial"/>
        </w:rPr>
        <w:t>. H</w:t>
      </w:r>
      <w:r>
        <w:rPr>
          <w:rFonts w:cs="Arial"/>
        </w:rPr>
        <w:t>umidity may also increase discomfort and fatigue.</w:t>
      </w:r>
    </w:p>
    <w:p w:rsidR="001948F3" w:rsidRDefault="001948F3" w:rsidP="00E916A1">
      <w:pPr>
        <w:numPr>
          <w:ilvl w:val="0"/>
          <w:numId w:val="35"/>
        </w:numPr>
        <w:ind w:left="714" w:right="500" w:hanging="357"/>
        <w:rPr>
          <w:rFonts w:cs="Arial"/>
          <w:b/>
        </w:rPr>
      </w:pPr>
      <w:r>
        <w:rPr>
          <w:rFonts w:cs="Arial"/>
          <w:b/>
        </w:rPr>
        <w:t>Wind</w:t>
      </w:r>
      <w:r>
        <w:rPr>
          <w:rFonts w:cs="Arial"/>
        </w:rPr>
        <w:t xml:space="preserve"> - may increase the force required to handle items and reduce control while handling large objects</w:t>
      </w:r>
      <w:r w:rsidR="00E371DE">
        <w:rPr>
          <w:rFonts w:cs="Arial"/>
        </w:rPr>
        <w:t xml:space="preserve">, </w:t>
      </w:r>
      <w:r>
        <w:rPr>
          <w:rFonts w:cs="Arial"/>
        </w:rPr>
        <w:t xml:space="preserve">especially those that are flexible and </w:t>
      </w:r>
      <w:r w:rsidR="00E371DE">
        <w:rPr>
          <w:rFonts w:cs="Arial"/>
        </w:rPr>
        <w:t xml:space="preserve">have </w:t>
      </w:r>
      <w:r>
        <w:rPr>
          <w:rFonts w:cs="Arial"/>
        </w:rPr>
        <w:t xml:space="preserve">a large surface area. When working in windy conditions and in low temperatures that are also windy, the resultant wind chill may lower the body temperature further. </w:t>
      </w:r>
    </w:p>
    <w:p w:rsidR="001948F3" w:rsidRDefault="00E371DE" w:rsidP="00E916A1">
      <w:pPr>
        <w:numPr>
          <w:ilvl w:val="0"/>
          <w:numId w:val="35"/>
        </w:numPr>
        <w:tabs>
          <w:tab w:val="left" w:pos="9900"/>
        </w:tabs>
        <w:autoSpaceDE w:val="0"/>
        <w:autoSpaceDN w:val="0"/>
        <w:adjustRightInd w:val="0"/>
        <w:ind w:left="714" w:right="499" w:hanging="357"/>
        <w:rPr>
          <w:rFonts w:cs="Arial"/>
        </w:rPr>
      </w:pPr>
      <w:r w:rsidRPr="00E371DE">
        <w:rPr>
          <w:rFonts w:cs="Arial"/>
          <w:b/>
        </w:rPr>
        <w:t>Slippery and uneven f</w:t>
      </w:r>
      <w:r w:rsidR="001948F3" w:rsidRPr="00E371DE">
        <w:rPr>
          <w:rFonts w:cs="Arial"/>
          <w:b/>
        </w:rPr>
        <w:t>loor</w:t>
      </w:r>
      <w:r w:rsidR="001948F3">
        <w:rPr>
          <w:rFonts w:cs="Arial"/>
          <w:b/>
        </w:rPr>
        <w:t xml:space="preserve"> surfaces</w:t>
      </w:r>
      <w:r w:rsidR="001948F3">
        <w:rPr>
          <w:rFonts w:cs="Arial"/>
        </w:rPr>
        <w:t xml:space="preserve"> - </w:t>
      </w:r>
      <w:r>
        <w:rPr>
          <w:rFonts w:cs="Arial"/>
        </w:rPr>
        <w:t>m</w:t>
      </w:r>
      <w:r w:rsidR="001948F3">
        <w:rPr>
          <w:rFonts w:cs="Arial"/>
        </w:rPr>
        <w:t>ay increase the exertion required to perform manual tasks due to difficulty maintaining stability</w:t>
      </w:r>
      <w:r w:rsidR="00714855">
        <w:rPr>
          <w:rFonts w:cs="Arial"/>
        </w:rPr>
        <w:t>. Unsuitable floor coverings (for example carpet) may</w:t>
      </w:r>
      <w:r w:rsidR="001948F3">
        <w:rPr>
          <w:rFonts w:cs="Arial"/>
        </w:rPr>
        <w:t xml:space="preserve"> increase friction when moving objects such as trolleys</w:t>
      </w:r>
    </w:p>
    <w:p w:rsidR="001948F3" w:rsidRDefault="001948F3" w:rsidP="00E916A1">
      <w:pPr>
        <w:numPr>
          <w:ilvl w:val="0"/>
          <w:numId w:val="35"/>
        </w:numPr>
        <w:tabs>
          <w:tab w:val="left" w:pos="9900"/>
        </w:tabs>
        <w:autoSpaceDE w:val="0"/>
        <w:autoSpaceDN w:val="0"/>
        <w:adjustRightInd w:val="0"/>
        <w:ind w:left="714" w:right="499" w:hanging="357"/>
        <w:rPr>
          <w:rFonts w:cs="Arial"/>
        </w:rPr>
      </w:pPr>
      <w:r>
        <w:rPr>
          <w:rFonts w:cs="Arial"/>
          <w:b/>
        </w:rPr>
        <w:t>Obstructions</w:t>
      </w:r>
      <w:r>
        <w:rPr>
          <w:rFonts w:cs="Arial"/>
        </w:rPr>
        <w:t xml:space="preserve"> </w:t>
      </w:r>
      <w:r w:rsidR="00D05195">
        <w:rPr>
          <w:rFonts w:cs="Arial"/>
        </w:rPr>
        <w:t>–</w:t>
      </w:r>
      <w:r>
        <w:rPr>
          <w:rFonts w:cs="Arial"/>
        </w:rPr>
        <w:t xml:space="preserve"> </w:t>
      </w:r>
      <w:r w:rsidR="00D05195">
        <w:rPr>
          <w:rFonts w:cs="Arial"/>
        </w:rPr>
        <w:t xml:space="preserve">caused by </w:t>
      </w:r>
      <w:r>
        <w:rPr>
          <w:rFonts w:cs="Arial"/>
        </w:rPr>
        <w:t>poor housekeeping and cleaning can lead to awkward postures such as reaching or bending over obstacles</w:t>
      </w:r>
    </w:p>
    <w:p w:rsidR="0028775B" w:rsidRPr="006A7188" w:rsidRDefault="001948F3" w:rsidP="0028775B">
      <w:pPr>
        <w:numPr>
          <w:ilvl w:val="0"/>
          <w:numId w:val="35"/>
        </w:numPr>
        <w:tabs>
          <w:tab w:val="left" w:pos="9900"/>
        </w:tabs>
        <w:autoSpaceDE w:val="0"/>
        <w:autoSpaceDN w:val="0"/>
        <w:adjustRightInd w:val="0"/>
        <w:ind w:left="714" w:right="500" w:hanging="357"/>
        <w:rPr>
          <w:rFonts w:cs="Arial"/>
        </w:rPr>
      </w:pPr>
      <w:r w:rsidRPr="006A7188">
        <w:rPr>
          <w:rFonts w:cs="Arial"/>
          <w:b/>
        </w:rPr>
        <w:t>Lighting</w:t>
      </w:r>
      <w:r w:rsidRPr="006A7188">
        <w:rPr>
          <w:rFonts w:cs="Arial"/>
        </w:rPr>
        <w:t xml:space="preserve"> - low or high levels of lighting, as well as glare and reflection</w:t>
      </w:r>
      <w:r w:rsidR="00D05195">
        <w:rPr>
          <w:rFonts w:cs="Arial"/>
        </w:rPr>
        <w:t>,</w:t>
      </w:r>
      <w:r w:rsidRPr="006A7188">
        <w:rPr>
          <w:rFonts w:cs="Arial"/>
        </w:rPr>
        <w:t xml:space="preserve"> may lead to awkward or sustained postures to either improve vision or to avoid glare.</w:t>
      </w:r>
    </w:p>
    <w:p w:rsidR="0028775B" w:rsidRPr="006A7188" w:rsidRDefault="00F86AE1" w:rsidP="00F30D27">
      <w:pPr>
        <w:pStyle w:val="Heading1"/>
        <w:keepNext w:val="0"/>
        <w:widowControl w:val="0"/>
        <w:numPr>
          <w:ilvl w:val="0"/>
          <w:numId w:val="0"/>
        </w:numPr>
        <w:pBdr>
          <w:bottom w:val="single" w:sz="4" w:space="1" w:color="auto"/>
        </w:pBdr>
        <w:tabs>
          <w:tab w:val="left" w:pos="567"/>
        </w:tabs>
        <w:spacing w:before="0" w:after="120"/>
        <w:rPr>
          <w:szCs w:val="22"/>
        </w:rPr>
      </w:pPr>
      <w:r w:rsidRPr="006A7188">
        <w:rPr>
          <w:sz w:val="32"/>
        </w:rPr>
        <w:br w:type="page"/>
      </w:r>
      <w:bookmarkStart w:id="20" w:name="_Toc310235022"/>
      <w:r w:rsidR="006A7188" w:rsidRPr="006A7188">
        <w:rPr>
          <w:rFonts w:eastAsia="MS Mincho"/>
          <w:bCs w:val="0"/>
          <w:caps/>
          <w:kern w:val="28"/>
          <w:sz w:val="24"/>
          <w:szCs w:val="24"/>
          <w:lang w:eastAsia="en-US"/>
        </w:rPr>
        <w:lastRenderedPageBreak/>
        <w:t>4</w:t>
      </w:r>
      <w:r w:rsidR="006A7188" w:rsidRPr="0026090B">
        <w:rPr>
          <w:rFonts w:eastAsia="MS Mincho"/>
          <w:bCs w:val="0"/>
          <w:caps/>
          <w:kern w:val="28"/>
          <w:sz w:val="24"/>
          <w:szCs w:val="24"/>
          <w:lang w:eastAsia="en-US"/>
        </w:rPr>
        <w:t>.</w:t>
      </w:r>
      <w:r w:rsidR="006A7188" w:rsidRPr="0026090B">
        <w:rPr>
          <w:rFonts w:eastAsia="MS Mincho"/>
          <w:bCs w:val="0"/>
          <w:caps/>
          <w:kern w:val="28"/>
          <w:sz w:val="24"/>
          <w:szCs w:val="24"/>
          <w:lang w:eastAsia="en-US"/>
        </w:rPr>
        <w:tab/>
      </w:r>
      <w:r w:rsidR="00F30D27">
        <w:rPr>
          <w:rFonts w:eastAsia="MS Mincho"/>
          <w:bCs w:val="0"/>
          <w:caps/>
          <w:kern w:val="28"/>
          <w:sz w:val="24"/>
          <w:szCs w:val="24"/>
          <w:lang w:eastAsia="en-US"/>
        </w:rPr>
        <w:t>CONTROLLING THE RISKS</w:t>
      </w:r>
      <w:bookmarkEnd w:id="20"/>
    </w:p>
    <w:p w:rsidR="006130F1" w:rsidRPr="006508A0" w:rsidRDefault="006130F1" w:rsidP="007354A9">
      <w:pPr>
        <w:spacing w:after="120"/>
        <w:ind w:right="499"/>
        <w:rPr>
          <w:rFonts w:cs="Arial"/>
        </w:rPr>
      </w:pPr>
      <w:r w:rsidRPr="006508A0">
        <w:rPr>
          <w:rFonts w:cs="Arial"/>
        </w:rPr>
        <w:t xml:space="preserve">Now you know </w:t>
      </w:r>
      <w:r w:rsidRPr="006508A0">
        <w:rPr>
          <w:rFonts w:cs="Arial"/>
          <w:b/>
        </w:rPr>
        <w:t xml:space="preserve">which </w:t>
      </w:r>
      <w:r w:rsidRPr="006508A0">
        <w:rPr>
          <w:rFonts w:cs="Arial"/>
        </w:rPr>
        <w:t xml:space="preserve">risk factors are present, </w:t>
      </w:r>
      <w:r w:rsidRPr="006508A0">
        <w:rPr>
          <w:rFonts w:cs="Arial"/>
          <w:b/>
        </w:rPr>
        <w:t>where</w:t>
      </w:r>
      <w:r w:rsidRPr="006508A0">
        <w:rPr>
          <w:rFonts w:cs="Arial"/>
        </w:rPr>
        <w:t xml:space="preserve"> they are present and </w:t>
      </w:r>
      <w:r w:rsidRPr="006508A0">
        <w:rPr>
          <w:rFonts w:cs="Arial"/>
          <w:b/>
        </w:rPr>
        <w:t>why</w:t>
      </w:r>
      <w:r w:rsidRPr="006508A0">
        <w:rPr>
          <w:rFonts w:cs="Arial"/>
        </w:rPr>
        <w:t xml:space="preserve"> they are present (sources of the risk), you are in a position to know </w:t>
      </w:r>
      <w:r w:rsidRPr="006508A0">
        <w:rPr>
          <w:rFonts w:cs="Arial"/>
          <w:b/>
          <w:i/>
        </w:rPr>
        <w:t>what</w:t>
      </w:r>
      <w:r w:rsidRPr="006508A0">
        <w:rPr>
          <w:rFonts w:cs="Arial"/>
        </w:rPr>
        <w:t xml:space="preserve"> must be controlled and work out </w:t>
      </w:r>
      <w:r w:rsidRPr="006508A0">
        <w:rPr>
          <w:rFonts w:cs="Arial"/>
          <w:b/>
          <w:i/>
        </w:rPr>
        <w:t>how</w:t>
      </w:r>
      <w:r w:rsidRPr="006508A0">
        <w:rPr>
          <w:rFonts w:cs="Arial"/>
        </w:rPr>
        <w:t xml:space="preserve"> to do it.</w:t>
      </w:r>
    </w:p>
    <w:p w:rsidR="006130F1" w:rsidRPr="00226209" w:rsidRDefault="00F30D27" w:rsidP="00F30D27">
      <w:pPr>
        <w:numPr>
          <w:ilvl w:val="1"/>
          <w:numId w:val="37"/>
        </w:numPr>
        <w:spacing w:before="240" w:after="120"/>
        <w:outlineLvl w:val="1"/>
        <w:rPr>
          <w:rFonts w:cs="Arial"/>
          <w:b/>
          <w:sz w:val="24"/>
        </w:rPr>
      </w:pPr>
      <w:r>
        <w:rPr>
          <w:rFonts w:cs="Arial"/>
          <w:b/>
          <w:sz w:val="24"/>
        </w:rPr>
        <w:t xml:space="preserve">  </w:t>
      </w:r>
      <w:bookmarkStart w:id="21" w:name="_Toc310235023"/>
      <w:r w:rsidR="006130F1" w:rsidRPr="00226209">
        <w:rPr>
          <w:rFonts w:cs="Arial"/>
          <w:b/>
          <w:sz w:val="24"/>
        </w:rPr>
        <w:t>The hierarchy of control</w:t>
      </w:r>
      <w:bookmarkEnd w:id="21"/>
      <w:r w:rsidR="006130F1" w:rsidRPr="00226209">
        <w:rPr>
          <w:rFonts w:cs="Arial"/>
          <w:b/>
          <w:sz w:val="24"/>
        </w:rPr>
        <w:t xml:space="preserve"> </w:t>
      </w:r>
    </w:p>
    <w:p w:rsidR="006130F1" w:rsidRDefault="005354DA" w:rsidP="005354DA">
      <w:pPr>
        <w:autoSpaceDE w:val="0"/>
        <w:autoSpaceDN w:val="0"/>
        <w:adjustRightInd w:val="0"/>
        <w:spacing w:after="120"/>
        <w:rPr>
          <w:rFonts w:cs="Arial"/>
          <w:color w:val="000000"/>
          <w:szCs w:val="22"/>
        </w:rPr>
      </w:pPr>
      <w:r w:rsidRPr="0049758B">
        <w:rPr>
          <w:rFonts w:cs="Arial"/>
          <w:szCs w:val="22"/>
        </w:rPr>
        <w:t xml:space="preserve">The ways of controlling the </w:t>
      </w:r>
      <w:r w:rsidRPr="0049758B">
        <w:rPr>
          <w:rFonts w:cs="Arial"/>
          <w:color w:val="000000"/>
          <w:szCs w:val="22"/>
        </w:rPr>
        <w:t xml:space="preserve">risk of </w:t>
      </w:r>
      <w:proofErr w:type="spellStart"/>
      <w:r>
        <w:rPr>
          <w:rFonts w:cs="Arial"/>
          <w:color w:val="000000"/>
          <w:szCs w:val="22"/>
        </w:rPr>
        <w:t>MSDs</w:t>
      </w:r>
      <w:proofErr w:type="spellEnd"/>
      <w:r>
        <w:rPr>
          <w:rFonts w:cs="Arial"/>
          <w:color w:val="000000"/>
          <w:szCs w:val="22"/>
        </w:rPr>
        <w:t xml:space="preserve"> are</w:t>
      </w:r>
      <w:r w:rsidRPr="0049758B">
        <w:rPr>
          <w:rFonts w:cs="Arial"/>
          <w:szCs w:val="22"/>
        </w:rPr>
        <w:t xml:space="preserve"> ranked from the highest level of protection and reliability to the lowest. This ranking is known as the </w:t>
      </w:r>
      <w:r w:rsidRPr="0049758B">
        <w:rPr>
          <w:rFonts w:cs="Arial"/>
          <w:i/>
          <w:szCs w:val="22"/>
        </w:rPr>
        <w:t xml:space="preserve">hierarchy of risk control. </w:t>
      </w:r>
      <w:r w:rsidRPr="0049758B">
        <w:rPr>
          <w:rFonts w:cs="Arial"/>
          <w:szCs w:val="22"/>
        </w:rPr>
        <w:t xml:space="preserve">The </w:t>
      </w:r>
      <w:proofErr w:type="spellStart"/>
      <w:r w:rsidRPr="0049758B">
        <w:rPr>
          <w:rFonts w:cs="Arial"/>
          <w:szCs w:val="22"/>
        </w:rPr>
        <w:t>WHS</w:t>
      </w:r>
      <w:proofErr w:type="spellEnd"/>
      <w:r w:rsidRPr="0049758B">
        <w:rPr>
          <w:rFonts w:cs="Arial"/>
          <w:szCs w:val="22"/>
        </w:rPr>
        <w:t xml:space="preserve"> Regulations require duty holders to work through this hierarchy to </w:t>
      </w:r>
      <w:r w:rsidR="006130F1">
        <w:rPr>
          <w:rFonts w:cs="Arial"/>
          <w:color w:val="000000"/>
          <w:szCs w:val="22"/>
        </w:rPr>
        <w:t>choose the control that most effectively eliminates or minimises the risk in the circumstances. This may involve a single control measure or a combination of two or more different controls.</w:t>
      </w:r>
    </w:p>
    <w:p w:rsidR="00FF04D7" w:rsidRPr="00FF04D7" w:rsidRDefault="00FF04D7" w:rsidP="00FF04D7">
      <w:pPr>
        <w:spacing w:after="120"/>
        <w:ind w:right="499"/>
        <w:rPr>
          <w:rFonts w:cs="Arial"/>
          <w:b/>
          <w:i/>
          <w:szCs w:val="22"/>
        </w:rPr>
      </w:pPr>
      <w:r w:rsidRPr="00FF04D7">
        <w:rPr>
          <w:rFonts w:cs="Arial"/>
          <w:b/>
          <w:i/>
          <w:szCs w:val="22"/>
        </w:rPr>
        <w:t>Eliminate the risk</w:t>
      </w:r>
    </w:p>
    <w:p w:rsidR="00332A65" w:rsidRDefault="00332A65" w:rsidP="00332A65">
      <w:pPr>
        <w:ind w:right="500"/>
        <w:rPr>
          <w:rFonts w:cs="Arial"/>
          <w:color w:val="000000"/>
          <w:szCs w:val="22"/>
        </w:rPr>
      </w:pPr>
      <w:r>
        <w:rPr>
          <w:rFonts w:cs="Arial"/>
          <w:szCs w:val="22"/>
        </w:rPr>
        <w:t xml:space="preserve">The most effective control measure involves eliminating the hazardous manual task and its associated risk. Eliminating hazards and risks </w:t>
      </w:r>
      <w:r>
        <w:rPr>
          <w:rFonts w:cs="Arial"/>
          <w:color w:val="000000"/>
          <w:szCs w:val="22"/>
        </w:rPr>
        <w:t>is usually easier and cheaper to achieve in the planning or design stage of a</w:t>
      </w:r>
      <w:r w:rsidR="00710342">
        <w:rPr>
          <w:rFonts w:cs="Arial"/>
          <w:color w:val="000000"/>
          <w:szCs w:val="22"/>
        </w:rPr>
        <w:t>n item</w:t>
      </w:r>
      <w:r>
        <w:rPr>
          <w:rFonts w:cs="Arial"/>
          <w:color w:val="000000"/>
          <w:szCs w:val="22"/>
        </w:rPr>
        <w:t xml:space="preserve">, process or place used for work.  </w:t>
      </w:r>
    </w:p>
    <w:p w:rsidR="00FF04D7" w:rsidRPr="00FF04D7" w:rsidRDefault="00FF04D7" w:rsidP="00FF04D7">
      <w:pPr>
        <w:spacing w:before="120" w:after="120"/>
        <w:ind w:right="499"/>
        <w:rPr>
          <w:rFonts w:cs="Arial"/>
          <w:b/>
          <w:i/>
          <w:szCs w:val="22"/>
        </w:rPr>
      </w:pPr>
      <w:r>
        <w:rPr>
          <w:rFonts w:cs="Arial"/>
          <w:b/>
          <w:i/>
          <w:szCs w:val="22"/>
        </w:rPr>
        <w:t>Minimise</w:t>
      </w:r>
      <w:r w:rsidRPr="00FF04D7">
        <w:rPr>
          <w:rFonts w:cs="Arial"/>
          <w:b/>
          <w:i/>
          <w:szCs w:val="22"/>
        </w:rPr>
        <w:t xml:space="preserve"> the risk</w:t>
      </w:r>
    </w:p>
    <w:p w:rsidR="00332A65" w:rsidRDefault="00332A65" w:rsidP="00FF04D7">
      <w:pPr>
        <w:ind w:right="499"/>
        <w:rPr>
          <w:rFonts w:cs="Arial"/>
          <w:szCs w:val="22"/>
        </w:rPr>
      </w:pPr>
      <w:r>
        <w:rPr>
          <w:rFonts w:cs="Arial"/>
          <w:szCs w:val="22"/>
        </w:rPr>
        <w:t>If it is not reasonably practicable to eliminate the risk, then you must minimise the risks so far as is reasonably practicable by:</w:t>
      </w:r>
    </w:p>
    <w:p w:rsidR="00332A65" w:rsidRPr="002E0EBE" w:rsidRDefault="00332A65" w:rsidP="00332A65">
      <w:pPr>
        <w:numPr>
          <w:ilvl w:val="0"/>
          <w:numId w:val="9"/>
        </w:numPr>
        <w:tabs>
          <w:tab w:val="left" w:pos="9900"/>
        </w:tabs>
        <w:autoSpaceDE w:val="0"/>
        <w:autoSpaceDN w:val="0"/>
        <w:adjustRightInd w:val="0"/>
        <w:ind w:right="500"/>
        <w:rPr>
          <w:rFonts w:cs="Arial"/>
        </w:rPr>
      </w:pPr>
      <w:r>
        <w:rPr>
          <w:rFonts w:cs="Arial"/>
        </w:rPr>
        <w:t>substituting the hazard with something that gives rise to a lesser risk</w:t>
      </w:r>
    </w:p>
    <w:p w:rsidR="00332A65" w:rsidRPr="002E0EBE" w:rsidRDefault="00332A65" w:rsidP="00332A65">
      <w:pPr>
        <w:numPr>
          <w:ilvl w:val="0"/>
          <w:numId w:val="9"/>
        </w:numPr>
        <w:tabs>
          <w:tab w:val="left" w:pos="9900"/>
        </w:tabs>
        <w:autoSpaceDE w:val="0"/>
        <w:autoSpaceDN w:val="0"/>
        <w:adjustRightInd w:val="0"/>
        <w:ind w:right="500"/>
        <w:rPr>
          <w:rFonts w:cs="Arial"/>
        </w:rPr>
      </w:pPr>
      <w:r>
        <w:rPr>
          <w:rFonts w:cs="Arial"/>
        </w:rPr>
        <w:t>isolating the hazard from any person exposed to it</w:t>
      </w:r>
    </w:p>
    <w:p w:rsidR="00AD1F5C" w:rsidRDefault="00AD1F5C" w:rsidP="00332A65">
      <w:pPr>
        <w:numPr>
          <w:ilvl w:val="0"/>
          <w:numId w:val="9"/>
        </w:numPr>
        <w:tabs>
          <w:tab w:val="left" w:pos="9900"/>
        </w:tabs>
        <w:autoSpaceDE w:val="0"/>
        <w:autoSpaceDN w:val="0"/>
        <w:adjustRightInd w:val="0"/>
        <w:ind w:right="500"/>
        <w:rPr>
          <w:rFonts w:cs="Arial"/>
        </w:rPr>
      </w:pPr>
      <w:proofErr w:type="gramStart"/>
      <w:r w:rsidRPr="00AD1F5C">
        <w:rPr>
          <w:rFonts w:cs="Arial"/>
        </w:rPr>
        <w:t>implementing</w:t>
      </w:r>
      <w:proofErr w:type="gramEnd"/>
      <w:r w:rsidRPr="00AD1F5C">
        <w:rPr>
          <w:rFonts w:cs="Arial"/>
        </w:rPr>
        <w:t xml:space="preserve"> engineering controls</w:t>
      </w:r>
      <w:r w:rsidR="00D05195">
        <w:rPr>
          <w:rFonts w:cs="Arial"/>
        </w:rPr>
        <w:t>.</w:t>
      </w:r>
    </w:p>
    <w:p w:rsidR="00303098" w:rsidRPr="00303098" w:rsidRDefault="00303098" w:rsidP="00303098">
      <w:pPr>
        <w:tabs>
          <w:tab w:val="num" w:pos="432"/>
          <w:tab w:val="left" w:pos="9900"/>
        </w:tabs>
        <w:autoSpaceDE w:val="0"/>
        <w:autoSpaceDN w:val="0"/>
        <w:adjustRightInd w:val="0"/>
        <w:spacing w:before="120" w:after="120"/>
        <w:ind w:right="499"/>
        <w:rPr>
          <w:rFonts w:cs="Arial"/>
          <w:color w:val="000000"/>
          <w:szCs w:val="22"/>
        </w:rPr>
      </w:pPr>
      <w:r w:rsidRPr="00303098">
        <w:rPr>
          <w:rFonts w:cs="Arial"/>
          <w:color w:val="000000"/>
          <w:szCs w:val="22"/>
        </w:rPr>
        <w:t xml:space="preserve">If there is a remaining risk, it must be minimised so far as is reasonably practicable by implementing administrative controls, and if a risk still remains, then suitable personal protective equipment must be provided and used. These two types of control measures, when used on their own, tend to be least effective in minimising risks because they rely on human behaviour and supervision. </w:t>
      </w:r>
    </w:p>
    <w:p w:rsidR="00F443F8" w:rsidRPr="00AD1F5C" w:rsidRDefault="00643D78" w:rsidP="00710342">
      <w:pPr>
        <w:tabs>
          <w:tab w:val="num" w:pos="432"/>
          <w:tab w:val="left" w:pos="9900"/>
        </w:tabs>
        <w:autoSpaceDE w:val="0"/>
        <w:autoSpaceDN w:val="0"/>
        <w:adjustRightInd w:val="0"/>
        <w:spacing w:before="120" w:after="120"/>
        <w:ind w:right="499"/>
        <w:rPr>
          <w:rFonts w:cs="Arial"/>
          <w:color w:val="000000"/>
          <w:szCs w:val="22"/>
        </w:rPr>
      </w:pPr>
      <w:r>
        <w:rPr>
          <w:rFonts w:cs="Arial"/>
          <w:color w:val="000000"/>
          <w:szCs w:val="22"/>
        </w:rPr>
        <w:t>C</w:t>
      </w:r>
      <w:r w:rsidR="00137468" w:rsidRPr="00AD1F5C">
        <w:rPr>
          <w:rFonts w:cs="Arial"/>
          <w:color w:val="000000"/>
          <w:szCs w:val="22"/>
        </w:rPr>
        <w:t>ontrol measures should be aimed at</w:t>
      </w:r>
      <w:r>
        <w:rPr>
          <w:rFonts w:cs="Arial"/>
          <w:color w:val="000000"/>
          <w:szCs w:val="22"/>
        </w:rPr>
        <w:t xml:space="preserve"> eliminating or minimising </w:t>
      </w:r>
      <w:r w:rsidR="00D05195">
        <w:rPr>
          <w:rFonts w:cs="Arial"/>
          <w:color w:val="000000"/>
          <w:szCs w:val="22"/>
        </w:rPr>
        <w:t xml:space="preserve">the </w:t>
      </w:r>
      <w:r>
        <w:rPr>
          <w:rFonts w:cs="Arial"/>
          <w:color w:val="000000"/>
          <w:szCs w:val="22"/>
        </w:rPr>
        <w:t xml:space="preserve">frequency, </w:t>
      </w:r>
      <w:r w:rsidR="00F11AE7">
        <w:rPr>
          <w:rFonts w:cs="Arial"/>
          <w:color w:val="000000"/>
          <w:szCs w:val="22"/>
        </w:rPr>
        <w:t>magnitude and duration of movements, forces and postures</w:t>
      </w:r>
      <w:r w:rsidR="00005A6E">
        <w:rPr>
          <w:rFonts w:cs="Arial"/>
          <w:color w:val="000000"/>
          <w:szCs w:val="22"/>
        </w:rPr>
        <w:t xml:space="preserve"> by </w:t>
      </w:r>
      <w:r w:rsidR="00710342">
        <w:rPr>
          <w:rFonts w:cs="Arial"/>
          <w:color w:val="000000"/>
          <w:szCs w:val="22"/>
        </w:rPr>
        <w:t xml:space="preserve">changing </w:t>
      </w:r>
      <w:r w:rsidR="00137468" w:rsidRPr="00AD1F5C">
        <w:rPr>
          <w:rFonts w:cs="Arial"/>
          <w:color w:val="000000"/>
          <w:szCs w:val="22"/>
        </w:rPr>
        <w:t>the</w:t>
      </w:r>
      <w:r w:rsidR="00332A65" w:rsidRPr="00AD1F5C">
        <w:rPr>
          <w:rFonts w:cs="Arial"/>
          <w:color w:val="000000"/>
          <w:szCs w:val="22"/>
        </w:rPr>
        <w:t xml:space="preserve"> </w:t>
      </w:r>
      <w:r w:rsidR="00137468" w:rsidRPr="00AD1F5C">
        <w:rPr>
          <w:rFonts w:cs="Arial"/>
          <w:color w:val="000000"/>
          <w:szCs w:val="22"/>
        </w:rPr>
        <w:t xml:space="preserve">source of risk: the work area, tool, load, </w:t>
      </w:r>
      <w:r w:rsidR="00332A65" w:rsidRPr="00AD1F5C">
        <w:rPr>
          <w:rFonts w:cs="Arial"/>
          <w:color w:val="000000"/>
          <w:szCs w:val="22"/>
        </w:rPr>
        <w:t xml:space="preserve">environment, </w:t>
      </w:r>
      <w:proofErr w:type="gramStart"/>
      <w:r w:rsidR="00137468" w:rsidRPr="00AD1F5C">
        <w:rPr>
          <w:rFonts w:cs="Arial"/>
          <w:color w:val="000000"/>
          <w:szCs w:val="22"/>
        </w:rPr>
        <w:t>method</w:t>
      </w:r>
      <w:proofErr w:type="gramEnd"/>
      <w:r w:rsidR="00137468" w:rsidRPr="00AD1F5C">
        <w:rPr>
          <w:rFonts w:cs="Arial"/>
          <w:color w:val="000000"/>
          <w:szCs w:val="22"/>
        </w:rPr>
        <w:t xml:space="preserve"> of handling and/or the way work is organised.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2268"/>
        <w:gridCol w:w="6627"/>
      </w:tblGrid>
      <w:tr w:rsidR="005458BB" w:rsidRPr="00F071EF" w:rsidTr="00F071EF">
        <w:tc>
          <w:tcPr>
            <w:tcW w:w="3227" w:type="dxa"/>
            <w:gridSpan w:val="2"/>
            <w:shd w:val="clear" w:color="auto" w:fill="D9D9D9"/>
          </w:tcPr>
          <w:p w:rsidR="005458BB" w:rsidRPr="00F071EF" w:rsidRDefault="005458BB" w:rsidP="00F071EF">
            <w:pPr>
              <w:tabs>
                <w:tab w:val="num" w:pos="432"/>
              </w:tabs>
              <w:spacing w:after="120"/>
              <w:rPr>
                <w:rFonts w:cs="Arial"/>
                <w:b/>
                <w:color w:val="000000"/>
                <w:szCs w:val="22"/>
              </w:rPr>
            </w:pPr>
            <w:r w:rsidRPr="00F071EF">
              <w:rPr>
                <w:rFonts w:cs="Arial"/>
                <w:b/>
                <w:color w:val="000000"/>
                <w:szCs w:val="22"/>
              </w:rPr>
              <w:t>Hierarchy of control</w:t>
            </w:r>
          </w:p>
        </w:tc>
        <w:tc>
          <w:tcPr>
            <w:tcW w:w="6627" w:type="dxa"/>
            <w:shd w:val="clear" w:color="auto" w:fill="D9D9D9"/>
          </w:tcPr>
          <w:p w:rsidR="005458BB" w:rsidRPr="00F071EF" w:rsidRDefault="005458BB" w:rsidP="00F071EF">
            <w:pPr>
              <w:tabs>
                <w:tab w:val="num" w:pos="432"/>
              </w:tabs>
              <w:spacing w:after="120"/>
              <w:rPr>
                <w:rFonts w:cs="Arial"/>
                <w:b/>
                <w:color w:val="000000"/>
                <w:szCs w:val="22"/>
              </w:rPr>
            </w:pPr>
            <w:r w:rsidRPr="00F071EF">
              <w:rPr>
                <w:rFonts w:cs="Arial"/>
                <w:b/>
                <w:color w:val="000000"/>
                <w:szCs w:val="22"/>
              </w:rPr>
              <w:t>Examples of control measures</w:t>
            </w:r>
          </w:p>
        </w:tc>
      </w:tr>
      <w:tr w:rsidR="005458BB" w:rsidRPr="00F071EF" w:rsidTr="00F071EF">
        <w:tc>
          <w:tcPr>
            <w:tcW w:w="959" w:type="dxa"/>
            <w:shd w:val="clear" w:color="auto" w:fill="auto"/>
          </w:tcPr>
          <w:p w:rsidR="005458BB" w:rsidRPr="00A54AF7" w:rsidRDefault="005458BB" w:rsidP="00F071EF">
            <w:pPr>
              <w:tabs>
                <w:tab w:val="num" w:pos="432"/>
              </w:tabs>
              <w:spacing w:after="120"/>
              <w:rPr>
                <w:rFonts w:cs="Arial"/>
                <w:color w:val="000000"/>
                <w:szCs w:val="22"/>
              </w:rPr>
            </w:pPr>
            <w:r w:rsidRPr="00A54AF7">
              <w:rPr>
                <w:rFonts w:cs="Arial"/>
                <w:color w:val="000000"/>
                <w:szCs w:val="22"/>
              </w:rPr>
              <w:t>Level 1</w:t>
            </w:r>
          </w:p>
        </w:tc>
        <w:tc>
          <w:tcPr>
            <w:tcW w:w="2268" w:type="dxa"/>
            <w:shd w:val="clear" w:color="auto" w:fill="auto"/>
          </w:tcPr>
          <w:p w:rsidR="005458BB" w:rsidRPr="00A54AF7" w:rsidRDefault="005458BB" w:rsidP="00F071EF">
            <w:pPr>
              <w:tabs>
                <w:tab w:val="num" w:pos="432"/>
              </w:tabs>
              <w:spacing w:after="120"/>
              <w:rPr>
                <w:rFonts w:cs="Arial"/>
                <w:color w:val="000000"/>
                <w:szCs w:val="22"/>
              </w:rPr>
            </w:pPr>
            <w:r w:rsidRPr="00A54AF7">
              <w:rPr>
                <w:rFonts w:cs="Arial"/>
                <w:color w:val="000000"/>
                <w:szCs w:val="22"/>
              </w:rPr>
              <w:t xml:space="preserve">Elimination </w:t>
            </w:r>
          </w:p>
        </w:tc>
        <w:tc>
          <w:tcPr>
            <w:tcW w:w="6627" w:type="dxa"/>
            <w:shd w:val="clear" w:color="auto" w:fill="auto"/>
          </w:tcPr>
          <w:p w:rsidR="005458BB" w:rsidRPr="00A54AF7" w:rsidRDefault="007B5590" w:rsidP="00E916A1">
            <w:pPr>
              <w:numPr>
                <w:ilvl w:val="0"/>
                <w:numId w:val="27"/>
              </w:numPr>
              <w:spacing w:after="120"/>
              <w:ind w:left="317" w:hanging="283"/>
              <w:rPr>
                <w:rFonts w:cs="Arial"/>
                <w:color w:val="000000"/>
                <w:szCs w:val="22"/>
              </w:rPr>
            </w:pPr>
            <w:r w:rsidRPr="00A54AF7">
              <w:rPr>
                <w:rFonts w:cs="Arial"/>
                <w:color w:val="000000"/>
                <w:szCs w:val="22"/>
              </w:rPr>
              <w:t>Automate the manual task (such as using remote controls)</w:t>
            </w:r>
          </w:p>
          <w:p w:rsidR="00003D90" w:rsidRPr="00A54AF7" w:rsidRDefault="00003D90" w:rsidP="00E916A1">
            <w:pPr>
              <w:numPr>
                <w:ilvl w:val="0"/>
                <w:numId w:val="27"/>
              </w:numPr>
              <w:spacing w:after="120"/>
              <w:ind w:left="317" w:hanging="283"/>
              <w:rPr>
                <w:rFonts w:cs="Arial"/>
                <w:color w:val="000000"/>
                <w:szCs w:val="22"/>
              </w:rPr>
            </w:pPr>
            <w:r w:rsidRPr="00A54AF7">
              <w:rPr>
                <w:rFonts w:cs="Arial"/>
                <w:color w:val="000000"/>
                <w:szCs w:val="22"/>
              </w:rPr>
              <w:t>Deliver goods directly to the point of use to eliminate multiple handling</w:t>
            </w:r>
          </w:p>
        </w:tc>
      </w:tr>
      <w:tr w:rsidR="005458BB" w:rsidRPr="00F071EF" w:rsidTr="00F071EF">
        <w:tc>
          <w:tcPr>
            <w:tcW w:w="959" w:type="dxa"/>
            <w:vMerge w:val="restart"/>
            <w:shd w:val="clear" w:color="auto" w:fill="auto"/>
          </w:tcPr>
          <w:p w:rsidR="005458BB" w:rsidRPr="00A54AF7" w:rsidRDefault="005458BB" w:rsidP="00F071EF">
            <w:pPr>
              <w:tabs>
                <w:tab w:val="num" w:pos="432"/>
              </w:tabs>
              <w:spacing w:after="120"/>
              <w:rPr>
                <w:rFonts w:cs="Arial"/>
                <w:color w:val="000000"/>
                <w:szCs w:val="22"/>
              </w:rPr>
            </w:pPr>
            <w:r w:rsidRPr="00A54AF7">
              <w:rPr>
                <w:rFonts w:cs="Arial"/>
                <w:color w:val="000000"/>
                <w:szCs w:val="22"/>
              </w:rPr>
              <w:t>Level 2</w:t>
            </w:r>
          </w:p>
        </w:tc>
        <w:tc>
          <w:tcPr>
            <w:tcW w:w="2268" w:type="dxa"/>
            <w:shd w:val="clear" w:color="auto" w:fill="auto"/>
          </w:tcPr>
          <w:p w:rsidR="005458BB" w:rsidRPr="00A54AF7" w:rsidRDefault="005458BB" w:rsidP="00F071EF">
            <w:pPr>
              <w:tabs>
                <w:tab w:val="num" w:pos="432"/>
              </w:tabs>
              <w:spacing w:after="120"/>
              <w:rPr>
                <w:rFonts w:cs="Arial"/>
                <w:color w:val="000000"/>
                <w:szCs w:val="22"/>
              </w:rPr>
            </w:pPr>
            <w:r w:rsidRPr="00A54AF7">
              <w:rPr>
                <w:rFonts w:cs="Arial"/>
                <w:color w:val="000000"/>
                <w:szCs w:val="22"/>
              </w:rPr>
              <w:t xml:space="preserve">Substitution </w:t>
            </w:r>
          </w:p>
        </w:tc>
        <w:tc>
          <w:tcPr>
            <w:tcW w:w="6627" w:type="dxa"/>
            <w:shd w:val="clear" w:color="auto" w:fill="auto"/>
          </w:tcPr>
          <w:p w:rsidR="005458BB" w:rsidRPr="00A54AF7" w:rsidRDefault="007B5590" w:rsidP="00E916A1">
            <w:pPr>
              <w:numPr>
                <w:ilvl w:val="0"/>
                <w:numId w:val="27"/>
              </w:numPr>
              <w:spacing w:after="120"/>
              <w:ind w:left="317" w:hanging="283"/>
              <w:rPr>
                <w:rFonts w:cs="Arial"/>
                <w:color w:val="000000"/>
                <w:szCs w:val="22"/>
              </w:rPr>
            </w:pPr>
            <w:r w:rsidRPr="00A54AF7">
              <w:rPr>
                <w:rFonts w:cs="Arial"/>
                <w:color w:val="000000"/>
                <w:szCs w:val="22"/>
              </w:rPr>
              <w:t xml:space="preserve">Replace heavy items </w:t>
            </w:r>
            <w:r w:rsidR="00D05195" w:rsidRPr="00A54AF7">
              <w:rPr>
                <w:rFonts w:cs="Arial"/>
                <w:color w:val="000000"/>
                <w:szCs w:val="22"/>
              </w:rPr>
              <w:t xml:space="preserve">with those </w:t>
            </w:r>
            <w:r w:rsidR="00003D90" w:rsidRPr="00A54AF7">
              <w:rPr>
                <w:rFonts w:cs="Arial"/>
                <w:color w:val="000000"/>
                <w:szCs w:val="22"/>
              </w:rPr>
              <w:t xml:space="preserve">that are </w:t>
            </w:r>
            <w:r w:rsidRPr="00A54AF7">
              <w:rPr>
                <w:rFonts w:cs="Arial"/>
                <w:color w:val="000000"/>
                <w:szCs w:val="22"/>
              </w:rPr>
              <w:t>lighter, smaller and/or easier to handle</w:t>
            </w:r>
          </w:p>
          <w:p w:rsidR="00003D90" w:rsidRPr="00A54AF7" w:rsidRDefault="006048B3" w:rsidP="00E916A1">
            <w:pPr>
              <w:numPr>
                <w:ilvl w:val="0"/>
                <w:numId w:val="27"/>
              </w:numPr>
              <w:spacing w:after="120"/>
              <w:ind w:left="317" w:hanging="283"/>
              <w:rPr>
                <w:rFonts w:cs="Arial"/>
                <w:color w:val="000000"/>
                <w:szCs w:val="22"/>
              </w:rPr>
            </w:pPr>
            <w:r w:rsidRPr="00A54AF7">
              <w:rPr>
                <w:rFonts w:cs="Arial"/>
                <w:color w:val="000000"/>
                <w:szCs w:val="22"/>
              </w:rPr>
              <w:t>R</w:t>
            </w:r>
            <w:r w:rsidR="00003D90" w:rsidRPr="00A54AF7">
              <w:rPr>
                <w:rFonts w:cs="Arial"/>
                <w:color w:val="000000"/>
                <w:szCs w:val="22"/>
              </w:rPr>
              <w:t xml:space="preserve">eplace hand tools with power tools to reduce </w:t>
            </w:r>
            <w:r w:rsidR="00D05195" w:rsidRPr="00A54AF7">
              <w:rPr>
                <w:rFonts w:cs="Arial"/>
                <w:color w:val="000000"/>
                <w:szCs w:val="22"/>
              </w:rPr>
              <w:t xml:space="preserve">the level of </w:t>
            </w:r>
            <w:r w:rsidR="00003D90" w:rsidRPr="00A54AF7">
              <w:rPr>
                <w:rFonts w:cs="Arial"/>
                <w:color w:val="000000"/>
                <w:szCs w:val="22"/>
              </w:rPr>
              <w:t xml:space="preserve">force required to do the task </w:t>
            </w:r>
          </w:p>
        </w:tc>
      </w:tr>
      <w:tr w:rsidR="005458BB" w:rsidRPr="00F071EF" w:rsidTr="00F071EF">
        <w:tc>
          <w:tcPr>
            <w:tcW w:w="959" w:type="dxa"/>
            <w:vMerge/>
            <w:shd w:val="clear" w:color="auto" w:fill="auto"/>
          </w:tcPr>
          <w:p w:rsidR="005458BB" w:rsidRPr="00A54AF7" w:rsidRDefault="005458BB" w:rsidP="00F071EF">
            <w:pPr>
              <w:tabs>
                <w:tab w:val="num" w:pos="432"/>
              </w:tabs>
              <w:spacing w:after="120"/>
              <w:rPr>
                <w:rFonts w:cs="Arial"/>
                <w:color w:val="000000"/>
                <w:szCs w:val="22"/>
              </w:rPr>
            </w:pPr>
          </w:p>
        </w:tc>
        <w:tc>
          <w:tcPr>
            <w:tcW w:w="2268" w:type="dxa"/>
            <w:shd w:val="clear" w:color="auto" w:fill="auto"/>
          </w:tcPr>
          <w:p w:rsidR="005458BB" w:rsidRPr="00A54AF7" w:rsidRDefault="005458BB" w:rsidP="00F071EF">
            <w:pPr>
              <w:tabs>
                <w:tab w:val="num" w:pos="432"/>
              </w:tabs>
              <w:spacing w:after="120"/>
              <w:rPr>
                <w:rFonts w:cs="Arial"/>
                <w:color w:val="000000"/>
                <w:szCs w:val="22"/>
              </w:rPr>
            </w:pPr>
            <w:r w:rsidRPr="00A54AF7">
              <w:rPr>
                <w:rFonts w:cs="Arial"/>
                <w:color w:val="000000"/>
                <w:szCs w:val="22"/>
              </w:rPr>
              <w:t>Isolation</w:t>
            </w:r>
          </w:p>
        </w:tc>
        <w:tc>
          <w:tcPr>
            <w:tcW w:w="6627" w:type="dxa"/>
            <w:shd w:val="clear" w:color="auto" w:fill="auto"/>
          </w:tcPr>
          <w:p w:rsidR="00332A65" w:rsidRPr="00A54AF7" w:rsidRDefault="00003D90" w:rsidP="00D02BA1">
            <w:pPr>
              <w:numPr>
                <w:ilvl w:val="0"/>
                <w:numId w:val="28"/>
              </w:numPr>
              <w:spacing w:after="120"/>
              <w:ind w:left="317" w:hanging="283"/>
              <w:rPr>
                <w:rFonts w:cs="Arial"/>
                <w:color w:val="000000"/>
                <w:szCs w:val="22"/>
              </w:rPr>
            </w:pPr>
            <w:r w:rsidRPr="00A54AF7">
              <w:rPr>
                <w:rFonts w:cs="Arial"/>
                <w:color w:val="000000"/>
                <w:szCs w:val="22"/>
              </w:rPr>
              <w:t>Isolate vibrating machinery from the user, for example by providing fully independent seating on mobile plant</w:t>
            </w:r>
          </w:p>
        </w:tc>
      </w:tr>
      <w:tr w:rsidR="005458BB" w:rsidRPr="00F071EF" w:rsidTr="00F071EF">
        <w:tc>
          <w:tcPr>
            <w:tcW w:w="959" w:type="dxa"/>
            <w:vMerge/>
            <w:shd w:val="clear" w:color="auto" w:fill="auto"/>
          </w:tcPr>
          <w:p w:rsidR="005458BB" w:rsidRPr="00A54AF7" w:rsidRDefault="005458BB" w:rsidP="00F071EF">
            <w:pPr>
              <w:tabs>
                <w:tab w:val="num" w:pos="432"/>
              </w:tabs>
              <w:spacing w:after="120"/>
              <w:rPr>
                <w:rFonts w:cs="Arial"/>
                <w:color w:val="000000"/>
                <w:szCs w:val="22"/>
              </w:rPr>
            </w:pPr>
          </w:p>
        </w:tc>
        <w:tc>
          <w:tcPr>
            <w:tcW w:w="2268" w:type="dxa"/>
            <w:shd w:val="clear" w:color="auto" w:fill="auto"/>
          </w:tcPr>
          <w:p w:rsidR="005458BB" w:rsidRPr="00A54AF7" w:rsidRDefault="005458BB" w:rsidP="00F071EF">
            <w:pPr>
              <w:tabs>
                <w:tab w:val="num" w:pos="432"/>
              </w:tabs>
              <w:spacing w:after="120"/>
              <w:rPr>
                <w:rFonts w:cs="Arial"/>
                <w:color w:val="000000"/>
                <w:szCs w:val="22"/>
              </w:rPr>
            </w:pPr>
            <w:r w:rsidRPr="00A54AF7">
              <w:rPr>
                <w:rFonts w:cs="Arial"/>
                <w:color w:val="000000"/>
                <w:szCs w:val="22"/>
              </w:rPr>
              <w:t>Engineering</w:t>
            </w:r>
          </w:p>
        </w:tc>
        <w:tc>
          <w:tcPr>
            <w:tcW w:w="6627" w:type="dxa"/>
            <w:shd w:val="clear" w:color="auto" w:fill="auto"/>
          </w:tcPr>
          <w:p w:rsidR="005458BB" w:rsidRPr="00A54AF7" w:rsidRDefault="006048B3" w:rsidP="00E916A1">
            <w:pPr>
              <w:numPr>
                <w:ilvl w:val="0"/>
                <w:numId w:val="28"/>
              </w:numPr>
              <w:spacing w:after="120"/>
              <w:ind w:left="317" w:hanging="283"/>
              <w:rPr>
                <w:rFonts w:cs="Arial"/>
                <w:color w:val="000000"/>
                <w:szCs w:val="22"/>
              </w:rPr>
            </w:pPr>
            <w:r w:rsidRPr="00A54AF7">
              <w:rPr>
                <w:rFonts w:cs="Arial"/>
                <w:color w:val="000000"/>
                <w:szCs w:val="22"/>
              </w:rPr>
              <w:t xml:space="preserve">Use </w:t>
            </w:r>
            <w:r w:rsidR="00003D90" w:rsidRPr="00A54AF7">
              <w:rPr>
                <w:rFonts w:cs="Arial"/>
                <w:color w:val="000000"/>
                <w:szCs w:val="22"/>
              </w:rPr>
              <w:t xml:space="preserve">mechanical lifting aids </w:t>
            </w:r>
          </w:p>
          <w:p w:rsidR="006048B3" w:rsidRPr="00A54AF7" w:rsidRDefault="006048B3" w:rsidP="00E916A1">
            <w:pPr>
              <w:numPr>
                <w:ilvl w:val="0"/>
                <w:numId w:val="28"/>
              </w:numPr>
              <w:spacing w:after="120"/>
              <w:ind w:left="317" w:hanging="283"/>
              <w:rPr>
                <w:rFonts w:cs="Arial"/>
                <w:color w:val="000000"/>
                <w:szCs w:val="22"/>
              </w:rPr>
            </w:pPr>
            <w:r w:rsidRPr="00A54AF7">
              <w:rPr>
                <w:rFonts w:cs="Arial"/>
                <w:color w:val="000000"/>
                <w:szCs w:val="22"/>
              </w:rPr>
              <w:t>Provide workstations that are height adjustable</w:t>
            </w:r>
          </w:p>
        </w:tc>
      </w:tr>
      <w:tr w:rsidR="005458BB" w:rsidRPr="00F071EF" w:rsidTr="00875663">
        <w:trPr>
          <w:trHeight w:val="70"/>
        </w:trPr>
        <w:tc>
          <w:tcPr>
            <w:tcW w:w="959" w:type="dxa"/>
            <w:vMerge w:val="restart"/>
            <w:shd w:val="clear" w:color="auto" w:fill="auto"/>
          </w:tcPr>
          <w:p w:rsidR="005458BB" w:rsidRPr="00A54AF7" w:rsidRDefault="005458BB" w:rsidP="00F071EF">
            <w:pPr>
              <w:tabs>
                <w:tab w:val="num" w:pos="432"/>
              </w:tabs>
              <w:spacing w:after="120"/>
              <w:rPr>
                <w:rFonts w:cs="Arial"/>
                <w:color w:val="000000"/>
                <w:szCs w:val="22"/>
              </w:rPr>
            </w:pPr>
            <w:r w:rsidRPr="00A54AF7">
              <w:rPr>
                <w:rFonts w:cs="Arial"/>
                <w:color w:val="000000"/>
                <w:szCs w:val="22"/>
              </w:rPr>
              <w:t>Level 3</w:t>
            </w:r>
          </w:p>
          <w:p w:rsidR="005458BB" w:rsidRPr="00A54AF7" w:rsidRDefault="005458BB" w:rsidP="00F071EF">
            <w:pPr>
              <w:tabs>
                <w:tab w:val="num" w:pos="432"/>
              </w:tabs>
              <w:spacing w:after="120"/>
              <w:rPr>
                <w:rFonts w:cs="Arial"/>
                <w:color w:val="000000"/>
                <w:szCs w:val="22"/>
              </w:rPr>
            </w:pPr>
          </w:p>
        </w:tc>
        <w:tc>
          <w:tcPr>
            <w:tcW w:w="2268" w:type="dxa"/>
            <w:shd w:val="clear" w:color="auto" w:fill="auto"/>
          </w:tcPr>
          <w:p w:rsidR="005458BB" w:rsidRPr="00A54AF7" w:rsidRDefault="005458BB" w:rsidP="00F071EF">
            <w:pPr>
              <w:tabs>
                <w:tab w:val="num" w:pos="432"/>
              </w:tabs>
              <w:spacing w:after="120"/>
              <w:rPr>
                <w:rFonts w:cs="Arial"/>
                <w:color w:val="000000"/>
                <w:szCs w:val="22"/>
              </w:rPr>
            </w:pPr>
            <w:r w:rsidRPr="00A54AF7">
              <w:rPr>
                <w:rFonts w:cs="Arial"/>
                <w:color w:val="000000"/>
                <w:szCs w:val="22"/>
              </w:rPr>
              <w:lastRenderedPageBreak/>
              <w:t>Administrat</w:t>
            </w:r>
            <w:r w:rsidR="006048B3" w:rsidRPr="00A54AF7">
              <w:rPr>
                <w:rFonts w:cs="Arial"/>
                <w:color w:val="000000"/>
                <w:szCs w:val="22"/>
              </w:rPr>
              <w:t>ive</w:t>
            </w:r>
          </w:p>
        </w:tc>
        <w:tc>
          <w:tcPr>
            <w:tcW w:w="6627" w:type="dxa"/>
            <w:shd w:val="clear" w:color="auto" w:fill="auto"/>
          </w:tcPr>
          <w:p w:rsidR="00875663" w:rsidRDefault="00710342" w:rsidP="00875663">
            <w:pPr>
              <w:numPr>
                <w:ilvl w:val="0"/>
                <w:numId w:val="30"/>
              </w:numPr>
              <w:spacing w:after="120"/>
              <w:ind w:left="317" w:hanging="283"/>
              <w:rPr>
                <w:rFonts w:cs="Arial"/>
                <w:color w:val="000000"/>
                <w:szCs w:val="22"/>
              </w:rPr>
            </w:pPr>
            <w:r w:rsidRPr="00A54AF7">
              <w:rPr>
                <w:rFonts w:cs="Arial"/>
                <w:color w:val="000000"/>
                <w:szCs w:val="22"/>
              </w:rPr>
              <w:t>Rotate workers between different tasks</w:t>
            </w:r>
          </w:p>
          <w:p w:rsidR="00710342" w:rsidRPr="00875663" w:rsidRDefault="009A5389" w:rsidP="00875663">
            <w:pPr>
              <w:numPr>
                <w:ilvl w:val="0"/>
                <w:numId w:val="30"/>
              </w:numPr>
              <w:spacing w:after="120"/>
              <w:ind w:left="317" w:hanging="283"/>
              <w:rPr>
                <w:rFonts w:cs="Arial"/>
                <w:color w:val="000000"/>
                <w:szCs w:val="22"/>
              </w:rPr>
            </w:pPr>
            <w:r w:rsidRPr="00875663">
              <w:rPr>
                <w:rFonts w:cs="Arial"/>
                <w:color w:val="000000"/>
                <w:szCs w:val="22"/>
              </w:rPr>
              <w:t>Train workers to use co</w:t>
            </w:r>
            <w:r w:rsidR="00875663">
              <w:rPr>
                <w:rFonts w:cs="Arial"/>
                <w:color w:val="000000"/>
                <w:szCs w:val="22"/>
              </w:rPr>
              <w:t xml:space="preserve">ntrol measures implemented when </w:t>
            </w:r>
            <w:r w:rsidRPr="00875663">
              <w:rPr>
                <w:rFonts w:cs="Arial"/>
                <w:color w:val="000000"/>
                <w:szCs w:val="22"/>
              </w:rPr>
              <w:lastRenderedPageBreak/>
              <w:t>carrying out normal tasks</w:t>
            </w:r>
          </w:p>
        </w:tc>
      </w:tr>
      <w:tr w:rsidR="005458BB" w:rsidRPr="00F071EF" w:rsidTr="00F071EF">
        <w:tc>
          <w:tcPr>
            <w:tcW w:w="959" w:type="dxa"/>
            <w:vMerge/>
            <w:shd w:val="clear" w:color="auto" w:fill="auto"/>
          </w:tcPr>
          <w:p w:rsidR="005458BB" w:rsidRPr="00A54AF7" w:rsidRDefault="005458BB" w:rsidP="00F071EF">
            <w:pPr>
              <w:tabs>
                <w:tab w:val="num" w:pos="432"/>
              </w:tabs>
              <w:spacing w:after="120"/>
              <w:rPr>
                <w:rFonts w:cs="Arial"/>
                <w:color w:val="000000"/>
                <w:szCs w:val="22"/>
              </w:rPr>
            </w:pPr>
          </w:p>
        </w:tc>
        <w:tc>
          <w:tcPr>
            <w:tcW w:w="2268" w:type="dxa"/>
            <w:shd w:val="clear" w:color="auto" w:fill="auto"/>
          </w:tcPr>
          <w:p w:rsidR="005458BB" w:rsidRPr="00A54AF7" w:rsidRDefault="005458BB" w:rsidP="00F071EF">
            <w:pPr>
              <w:tabs>
                <w:tab w:val="num" w:pos="432"/>
              </w:tabs>
              <w:spacing w:after="120"/>
              <w:rPr>
                <w:rFonts w:cs="Arial"/>
                <w:color w:val="000000"/>
                <w:szCs w:val="22"/>
              </w:rPr>
            </w:pPr>
            <w:r w:rsidRPr="00A54AF7">
              <w:rPr>
                <w:rFonts w:cs="Arial"/>
                <w:color w:val="000000"/>
                <w:szCs w:val="22"/>
              </w:rPr>
              <w:t>Personal protective equipment</w:t>
            </w:r>
          </w:p>
        </w:tc>
        <w:tc>
          <w:tcPr>
            <w:tcW w:w="6627" w:type="dxa"/>
            <w:shd w:val="clear" w:color="auto" w:fill="auto"/>
          </w:tcPr>
          <w:p w:rsidR="005458BB" w:rsidRPr="00A54AF7" w:rsidRDefault="006048B3" w:rsidP="00E916A1">
            <w:pPr>
              <w:numPr>
                <w:ilvl w:val="0"/>
                <w:numId w:val="29"/>
              </w:numPr>
              <w:spacing w:after="120"/>
              <w:ind w:left="317" w:hanging="283"/>
              <w:rPr>
                <w:rFonts w:cs="Arial"/>
                <w:color w:val="000000"/>
                <w:szCs w:val="22"/>
              </w:rPr>
            </w:pPr>
            <w:r w:rsidRPr="00A54AF7">
              <w:rPr>
                <w:rFonts w:cs="Arial"/>
                <w:color w:val="000000"/>
                <w:szCs w:val="22"/>
              </w:rPr>
              <w:t>Heat resistant gloves for handling hot items</w:t>
            </w:r>
          </w:p>
          <w:p w:rsidR="006048B3" w:rsidRPr="00A54AF7" w:rsidRDefault="006048B3" w:rsidP="00E916A1">
            <w:pPr>
              <w:numPr>
                <w:ilvl w:val="0"/>
                <w:numId w:val="29"/>
              </w:numPr>
              <w:spacing w:after="120"/>
              <w:ind w:left="317" w:hanging="283"/>
              <w:rPr>
                <w:rFonts w:cs="Arial"/>
                <w:color w:val="000000"/>
                <w:szCs w:val="22"/>
              </w:rPr>
            </w:pPr>
            <w:r w:rsidRPr="00A54AF7">
              <w:rPr>
                <w:rFonts w:cs="Arial"/>
                <w:color w:val="000000"/>
                <w:szCs w:val="22"/>
              </w:rPr>
              <w:t>Shock absorbent shoes for work on hard concrete floors</w:t>
            </w:r>
          </w:p>
        </w:tc>
      </w:tr>
    </w:tbl>
    <w:p w:rsidR="006130F1" w:rsidRPr="002C1DF4" w:rsidRDefault="002C1DF4" w:rsidP="00F30D27">
      <w:pPr>
        <w:numPr>
          <w:ilvl w:val="1"/>
          <w:numId w:val="37"/>
        </w:numPr>
        <w:spacing w:before="240" w:after="120"/>
        <w:outlineLvl w:val="1"/>
        <w:rPr>
          <w:rFonts w:cs="Arial"/>
          <w:b/>
          <w:sz w:val="24"/>
        </w:rPr>
      </w:pPr>
      <w:r>
        <w:rPr>
          <w:rFonts w:cs="Arial"/>
          <w:b/>
          <w:sz w:val="24"/>
        </w:rPr>
        <w:t xml:space="preserve">  </w:t>
      </w:r>
      <w:bookmarkStart w:id="22" w:name="_Toc310235024"/>
      <w:r w:rsidR="00710342">
        <w:rPr>
          <w:rFonts w:cs="Arial"/>
          <w:b/>
          <w:sz w:val="24"/>
        </w:rPr>
        <w:t>P</w:t>
      </w:r>
      <w:r w:rsidR="00F61FA7">
        <w:rPr>
          <w:rFonts w:cs="Arial"/>
          <w:b/>
          <w:sz w:val="24"/>
        </w:rPr>
        <w:t xml:space="preserve">urchasing to </w:t>
      </w:r>
      <w:r w:rsidR="006130F1" w:rsidRPr="002C1DF4">
        <w:rPr>
          <w:rFonts w:cs="Arial"/>
          <w:b/>
          <w:sz w:val="24"/>
        </w:rPr>
        <w:t>eliminate</w:t>
      </w:r>
      <w:r w:rsidR="00F61FA7">
        <w:rPr>
          <w:rFonts w:cs="Arial"/>
          <w:b/>
          <w:sz w:val="24"/>
        </w:rPr>
        <w:t xml:space="preserve"> or minimise risks</w:t>
      </w:r>
      <w:bookmarkEnd w:id="22"/>
    </w:p>
    <w:p w:rsidR="006130F1" w:rsidRDefault="009C3990" w:rsidP="002E0EBE">
      <w:pPr>
        <w:tabs>
          <w:tab w:val="num" w:pos="432"/>
        </w:tabs>
        <w:spacing w:after="120"/>
        <w:rPr>
          <w:rFonts w:cs="Arial"/>
          <w:szCs w:val="22"/>
        </w:rPr>
      </w:pPr>
      <w:r>
        <w:rPr>
          <w:rFonts w:cs="Arial"/>
          <w:szCs w:val="22"/>
        </w:rPr>
        <w:t xml:space="preserve">Before </w:t>
      </w:r>
      <w:r w:rsidR="006130F1" w:rsidRPr="006508A0">
        <w:rPr>
          <w:rFonts w:cs="Arial"/>
          <w:szCs w:val="22"/>
        </w:rPr>
        <w:t xml:space="preserve">purchasing equipment, such as tools, containers, </w:t>
      </w:r>
      <w:r w:rsidR="006130F1">
        <w:rPr>
          <w:rFonts w:cs="Arial"/>
          <w:szCs w:val="22"/>
        </w:rPr>
        <w:t>workstations</w:t>
      </w:r>
      <w:r w:rsidR="006130F1" w:rsidRPr="006508A0">
        <w:rPr>
          <w:rFonts w:cs="Arial"/>
          <w:szCs w:val="22"/>
        </w:rPr>
        <w:t>, m</w:t>
      </w:r>
      <w:r w:rsidR="006130F1">
        <w:rPr>
          <w:rFonts w:cs="Arial"/>
          <w:szCs w:val="22"/>
        </w:rPr>
        <w:t>achinery</w:t>
      </w:r>
      <w:r w:rsidR="006130F1" w:rsidRPr="006508A0">
        <w:rPr>
          <w:rFonts w:cs="Arial"/>
          <w:szCs w:val="22"/>
        </w:rPr>
        <w:t xml:space="preserve"> and vehicles, you should always check whether the item has been designed so that it can be used safely and best matches </w:t>
      </w:r>
      <w:r w:rsidR="006130F1">
        <w:rPr>
          <w:rFonts w:cs="Arial"/>
          <w:szCs w:val="22"/>
        </w:rPr>
        <w:t>the needs of your workers</w:t>
      </w:r>
      <w:r w:rsidR="006130F1" w:rsidRPr="006508A0">
        <w:rPr>
          <w:rFonts w:cs="Arial"/>
          <w:szCs w:val="22"/>
        </w:rPr>
        <w:t xml:space="preserve">. </w:t>
      </w:r>
      <w:r w:rsidR="006130F1">
        <w:rPr>
          <w:rFonts w:cs="Arial"/>
          <w:szCs w:val="22"/>
        </w:rPr>
        <w:t>Where possible, you should:</w:t>
      </w:r>
    </w:p>
    <w:p w:rsidR="006130F1" w:rsidRPr="006508A0" w:rsidRDefault="006130F1" w:rsidP="002E0EBE">
      <w:pPr>
        <w:numPr>
          <w:ilvl w:val="0"/>
          <w:numId w:val="9"/>
        </w:numPr>
        <w:tabs>
          <w:tab w:val="left" w:pos="9900"/>
        </w:tabs>
        <w:autoSpaceDE w:val="0"/>
        <w:autoSpaceDN w:val="0"/>
        <w:adjustRightInd w:val="0"/>
        <w:ind w:right="500"/>
        <w:rPr>
          <w:rFonts w:cs="Arial"/>
        </w:rPr>
      </w:pPr>
      <w:r w:rsidRPr="006508A0">
        <w:rPr>
          <w:rFonts w:cs="Arial"/>
        </w:rPr>
        <w:t>brief designers and engineers so that consideration can be given to the design implications on the manual tasks performed</w:t>
      </w:r>
    </w:p>
    <w:p w:rsidR="006130F1" w:rsidRPr="00C15C39" w:rsidRDefault="006130F1" w:rsidP="002E0EBE">
      <w:pPr>
        <w:numPr>
          <w:ilvl w:val="0"/>
          <w:numId w:val="9"/>
        </w:numPr>
        <w:tabs>
          <w:tab w:val="left" w:pos="9900"/>
        </w:tabs>
        <w:autoSpaceDE w:val="0"/>
        <w:autoSpaceDN w:val="0"/>
        <w:adjustRightInd w:val="0"/>
        <w:ind w:right="500"/>
        <w:rPr>
          <w:rFonts w:cs="Arial"/>
        </w:rPr>
      </w:pPr>
      <w:r w:rsidRPr="006508A0">
        <w:rPr>
          <w:rFonts w:cs="Arial"/>
        </w:rPr>
        <w:t>liaise with manufacturers</w:t>
      </w:r>
      <w:r w:rsidRPr="00C15C39">
        <w:rPr>
          <w:rFonts w:cs="Arial"/>
        </w:rPr>
        <w:t xml:space="preserve"> and suppliers about handling, delivery and storage requirements</w:t>
      </w:r>
    </w:p>
    <w:p w:rsidR="009C3990" w:rsidRDefault="006130F1" w:rsidP="002E0EBE">
      <w:pPr>
        <w:numPr>
          <w:ilvl w:val="0"/>
          <w:numId w:val="9"/>
        </w:numPr>
        <w:autoSpaceDE w:val="0"/>
        <w:autoSpaceDN w:val="0"/>
        <w:adjustRightInd w:val="0"/>
        <w:ind w:right="500"/>
        <w:rPr>
          <w:rFonts w:cs="Arial"/>
        </w:rPr>
      </w:pPr>
      <w:r w:rsidRPr="00004FA6">
        <w:rPr>
          <w:rFonts w:cs="Arial"/>
        </w:rPr>
        <w:t xml:space="preserve">purchase </w:t>
      </w:r>
      <w:r w:rsidR="009C3990">
        <w:rPr>
          <w:rFonts w:cs="Arial"/>
        </w:rPr>
        <w:t xml:space="preserve">ergonomically designed tools and equipment </w:t>
      </w:r>
      <w:r w:rsidR="00D05195">
        <w:rPr>
          <w:rFonts w:cs="Arial"/>
        </w:rPr>
        <w:t>that</w:t>
      </w:r>
      <w:r w:rsidR="009C3990">
        <w:rPr>
          <w:rFonts w:cs="Arial"/>
        </w:rPr>
        <w:t xml:space="preserve"> suit </w:t>
      </w:r>
      <w:r w:rsidRPr="00004FA6">
        <w:rPr>
          <w:rFonts w:cs="Arial"/>
        </w:rPr>
        <w:t>the work being carried out</w:t>
      </w:r>
      <w:r w:rsidR="009C3990">
        <w:rPr>
          <w:rFonts w:cs="Arial"/>
        </w:rPr>
        <w:t xml:space="preserve"> and the physical characteristics of the workers </w:t>
      </w:r>
    </w:p>
    <w:p w:rsidR="006130F1" w:rsidRPr="00004FA6" w:rsidRDefault="00BD12D7" w:rsidP="002E0EBE">
      <w:pPr>
        <w:numPr>
          <w:ilvl w:val="0"/>
          <w:numId w:val="9"/>
        </w:numPr>
        <w:autoSpaceDE w:val="0"/>
        <w:autoSpaceDN w:val="0"/>
        <w:adjustRightInd w:val="0"/>
        <w:ind w:right="500"/>
        <w:rPr>
          <w:rFonts w:cs="Arial"/>
        </w:rPr>
      </w:pPr>
      <w:proofErr w:type="gramStart"/>
      <w:r w:rsidRPr="00004FA6">
        <w:rPr>
          <w:rFonts w:cs="Arial"/>
          <w:szCs w:val="22"/>
        </w:rPr>
        <w:t>check</w:t>
      </w:r>
      <w:proofErr w:type="gramEnd"/>
      <w:r w:rsidRPr="00004FA6">
        <w:rPr>
          <w:rFonts w:cs="Arial"/>
          <w:szCs w:val="22"/>
        </w:rPr>
        <w:t xml:space="preserve"> any vibration specifications.</w:t>
      </w:r>
    </w:p>
    <w:p w:rsidR="006130F1" w:rsidRPr="002E0EBE" w:rsidRDefault="00F30D27" w:rsidP="00F30D27">
      <w:pPr>
        <w:numPr>
          <w:ilvl w:val="1"/>
          <w:numId w:val="37"/>
        </w:numPr>
        <w:spacing w:before="240" w:after="120"/>
        <w:outlineLvl w:val="1"/>
        <w:rPr>
          <w:rFonts w:cs="Arial"/>
          <w:b/>
          <w:sz w:val="24"/>
        </w:rPr>
      </w:pPr>
      <w:r>
        <w:rPr>
          <w:rFonts w:cs="Arial"/>
          <w:b/>
          <w:sz w:val="24"/>
        </w:rPr>
        <w:t xml:space="preserve">  </w:t>
      </w:r>
      <w:bookmarkStart w:id="23" w:name="_Toc310235025"/>
      <w:r w:rsidR="006130F1" w:rsidRPr="002E0EBE">
        <w:rPr>
          <w:rFonts w:cs="Arial"/>
          <w:b/>
          <w:sz w:val="24"/>
        </w:rPr>
        <w:t>C</w:t>
      </w:r>
      <w:r w:rsidR="009C3990">
        <w:rPr>
          <w:rFonts w:cs="Arial"/>
          <w:b/>
          <w:sz w:val="24"/>
        </w:rPr>
        <w:t xml:space="preserve">hanging the </w:t>
      </w:r>
      <w:r w:rsidR="002356ED">
        <w:rPr>
          <w:rFonts w:cs="Arial"/>
          <w:b/>
          <w:sz w:val="24"/>
        </w:rPr>
        <w:t xml:space="preserve">design or </w:t>
      </w:r>
      <w:r w:rsidR="006130F1" w:rsidRPr="002E0EBE">
        <w:rPr>
          <w:rFonts w:cs="Arial"/>
          <w:b/>
          <w:sz w:val="24"/>
        </w:rPr>
        <w:t>layout of work area</w:t>
      </w:r>
      <w:r w:rsidR="009C3990">
        <w:rPr>
          <w:rFonts w:cs="Arial"/>
          <w:b/>
          <w:sz w:val="24"/>
        </w:rPr>
        <w:t>s</w:t>
      </w:r>
      <w:bookmarkEnd w:id="23"/>
    </w:p>
    <w:p w:rsidR="00781D1D" w:rsidRDefault="006130F1" w:rsidP="006130F1">
      <w:pPr>
        <w:autoSpaceDE w:val="0"/>
        <w:autoSpaceDN w:val="0"/>
        <w:adjustRightInd w:val="0"/>
        <w:ind w:right="500"/>
        <w:rPr>
          <w:rFonts w:cs="Arial"/>
          <w:szCs w:val="23"/>
        </w:rPr>
      </w:pPr>
      <w:r w:rsidRPr="006508A0">
        <w:rPr>
          <w:rFonts w:cs="Arial"/>
          <w:szCs w:val="23"/>
        </w:rPr>
        <w:t xml:space="preserve">A well-designed work area </w:t>
      </w:r>
      <w:r w:rsidR="00781D1D">
        <w:rPr>
          <w:rFonts w:cs="Arial"/>
          <w:szCs w:val="23"/>
        </w:rPr>
        <w:t xml:space="preserve">will assist in eliminating or reducing the </w:t>
      </w:r>
      <w:r w:rsidR="00FA3226">
        <w:rPr>
          <w:rFonts w:cs="Arial"/>
          <w:szCs w:val="23"/>
        </w:rPr>
        <w:t>risk factors associated with a hazardous manual task</w:t>
      </w:r>
      <w:r w:rsidR="00C55CDD">
        <w:rPr>
          <w:rFonts w:cs="Arial"/>
          <w:szCs w:val="23"/>
        </w:rPr>
        <w:t>,</w:t>
      </w:r>
      <w:r w:rsidR="00FA3226">
        <w:rPr>
          <w:rFonts w:cs="Arial"/>
          <w:szCs w:val="23"/>
        </w:rPr>
        <w:t xml:space="preserve"> such as the </w:t>
      </w:r>
      <w:r w:rsidR="00781D1D">
        <w:rPr>
          <w:rFonts w:cs="Arial"/>
          <w:szCs w:val="23"/>
        </w:rPr>
        <w:t>degree of reaching, twisting</w:t>
      </w:r>
      <w:r w:rsidR="00FA3226">
        <w:rPr>
          <w:rFonts w:cs="Arial"/>
          <w:szCs w:val="23"/>
        </w:rPr>
        <w:t xml:space="preserve"> or </w:t>
      </w:r>
      <w:r w:rsidR="00781D1D">
        <w:rPr>
          <w:rFonts w:cs="Arial"/>
          <w:szCs w:val="23"/>
        </w:rPr>
        <w:t>bending</w:t>
      </w:r>
      <w:r w:rsidR="00FA3226">
        <w:rPr>
          <w:rFonts w:cs="Arial"/>
          <w:szCs w:val="23"/>
        </w:rPr>
        <w:t xml:space="preserve">.  </w:t>
      </w:r>
    </w:p>
    <w:p w:rsidR="006130F1" w:rsidRPr="006508A0" w:rsidRDefault="006130F1" w:rsidP="006130F1">
      <w:pPr>
        <w:rPr>
          <w:rFonts w:cs="Arial"/>
          <w:b/>
        </w:rPr>
      </w:pPr>
    </w:p>
    <w:p w:rsidR="006130F1" w:rsidRPr="002356ED" w:rsidRDefault="006130F1" w:rsidP="006130F1">
      <w:pPr>
        <w:autoSpaceDE w:val="0"/>
        <w:autoSpaceDN w:val="0"/>
        <w:adjustRightInd w:val="0"/>
        <w:spacing w:after="120"/>
        <w:ind w:right="504"/>
        <w:rPr>
          <w:rFonts w:cs="Arial"/>
          <w:b/>
          <w:i/>
          <w:szCs w:val="22"/>
        </w:rPr>
      </w:pPr>
      <w:r w:rsidRPr="002356ED">
        <w:rPr>
          <w:rFonts w:cs="Arial"/>
          <w:b/>
          <w:i/>
          <w:szCs w:val="22"/>
        </w:rPr>
        <w:t>Workstation design</w:t>
      </w:r>
    </w:p>
    <w:p w:rsidR="006130F1" w:rsidRPr="006508A0" w:rsidRDefault="006130F1" w:rsidP="006130F1">
      <w:pPr>
        <w:pStyle w:val="CommentText"/>
        <w:ind w:right="500"/>
        <w:rPr>
          <w:rFonts w:ascii="Arial" w:hAnsi="Arial" w:cs="Arial"/>
          <w:sz w:val="22"/>
          <w:szCs w:val="22"/>
        </w:rPr>
      </w:pPr>
      <w:r w:rsidRPr="006508A0">
        <w:rPr>
          <w:rFonts w:ascii="Arial" w:hAnsi="Arial" w:cs="Arial"/>
          <w:sz w:val="22"/>
          <w:szCs w:val="22"/>
        </w:rPr>
        <w:t xml:space="preserve">Workstations should be designed to </w:t>
      </w:r>
      <w:r w:rsidR="00FA3226">
        <w:rPr>
          <w:rFonts w:ascii="Arial" w:hAnsi="Arial" w:cs="Arial"/>
          <w:sz w:val="22"/>
          <w:szCs w:val="22"/>
        </w:rPr>
        <w:t xml:space="preserve">allow </w:t>
      </w:r>
      <w:r w:rsidR="00FA3226" w:rsidRPr="00FA3226">
        <w:rPr>
          <w:rFonts w:ascii="Arial" w:hAnsi="Arial" w:cs="Arial"/>
          <w:sz w:val="22"/>
          <w:szCs w:val="22"/>
        </w:rPr>
        <w:t xml:space="preserve">workers </w:t>
      </w:r>
      <w:r w:rsidR="00E26679">
        <w:rPr>
          <w:rFonts w:ascii="Arial" w:hAnsi="Arial" w:cs="Arial"/>
          <w:sz w:val="22"/>
          <w:szCs w:val="22"/>
        </w:rPr>
        <w:t xml:space="preserve">to </w:t>
      </w:r>
      <w:r w:rsidR="00FA3226" w:rsidRPr="00FA3226">
        <w:rPr>
          <w:rFonts w:ascii="Arial" w:hAnsi="Arial" w:cs="Arial"/>
          <w:sz w:val="22"/>
          <w:szCs w:val="22"/>
        </w:rPr>
        <w:t xml:space="preserve">work in an upright position, shoulders in a natural position (not elevated) and upper arms close to the trunk most of the time without large reaches to perform the task. </w:t>
      </w:r>
      <w:r w:rsidR="00FA3226">
        <w:rPr>
          <w:rFonts w:ascii="Arial" w:hAnsi="Arial" w:cs="Arial"/>
          <w:sz w:val="22"/>
          <w:szCs w:val="22"/>
        </w:rPr>
        <w:t xml:space="preserve">Work surfaces should </w:t>
      </w:r>
      <w:r w:rsidRPr="006508A0">
        <w:rPr>
          <w:rFonts w:ascii="Arial" w:hAnsi="Arial" w:cs="Arial"/>
          <w:sz w:val="22"/>
          <w:szCs w:val="22"/>
        </w:rPr>
        <w:t xml:space="preserve">be </w:t>
      </w:r>
      <w:r w:rsidR="00FA3226">
        <w:rPr>
          <w:rFonts w:ascii="Arial" w:hAnsi="Arial" w:cs="Arial"/>
          <w:sz w:val="22"/>
          <w:szCs w:val="22"/>
        </w:rPr>
        <w:t xml:space="preserve">easily </w:t>
      </w:r>
      <w:r w:rsidRPr="006508A0">
        <w:rPr>
          <w:rFonts w:ascii="Arial" w:hAnsi="Arial" w:cs="Arial"/>
          <w:sz w:val="22"/>
          <w:szCs w:val="22"/>
        </w:rPr>
        <w:t xml:space="preserve">adjustable </w:t>
      </w:r>
      <w:r w:rsidR="00FA3226">
        <w:rPr>
          <w:rFonts w:ascii="Arial" w:hAnsi="Arial" w:cs="Arial"/>
          <w:sz w:val="22"/>
          <w:szCs w:val="22"/>
        </w:rPr>
        <w:t>to suit a range of workers and the tasks they perform.</w:t>
      </w:r>
    </w:p>
    <w:p w:rsidR="006130F1" w:rsidRPr="006508A0" w:rsidRDefault="006130F1" w:rsidP="006130F1">
      <w:pPr>
        <w:tabs>
          <w:tab w:val="num" w:pos="1080"/>
        </w:tabs>
        <w:spacing w:before="120"/>
        <w:ind w:right="504"/>
        <w:rPr>
          <w:rFonts w:cs="Arial"/>
          <w:szCs w:val="22"/>
        </w:rPr>
      </w:pPr>
      <w:r w:rsidRPr="006508A0">
        <w:rPr>
          <w:rFonts w:cs="Arial"/>
          <w:szCs w:val="22"/>
        </w:rPr>
        <w:t>Where it is not possible to provide adjustable workstations consider altering the design so</w:t>
      </w:r>
      <w:r w:rsidR="00C55CDD">
        <w:rPr>
          <w:rFonts w:cs="Arial"/>
          <w:szCs w:val="22"/>
        </w:rPr>
        <w:t xml:space="preserve"> that</w:t>
      </w:r>
      <w:r w:rsidRPr="006508A0">
        <w:rPr>
          <w:rFonts w:cs="Arial"/>
          <w:szCs w:val="22"/>
        </w:rPr>
        <w:t>:</w:t>
      </w:r>
    </w:p>
    <w:p w:rsidR="006130F1" w:rsidRPr="002356ED" w:rsidRDefault="006130F1" w:rsidP="008B22E0">
      <w:pPr>
        <w:numPr>
          <w:ilvl w:val="0"/>
          <w:numId w:val="9"/>
        </w:numPr>
        <w:tabs>
          <w:tab w:val="left" w:pos="9900"/>
        </w:tabs>
        <w:autoSpaceDE w:val="0"/>
        <w:autoSpaceDN w:val="0"/>
        <w:adjustRightInd w:val="0"/>
        <w:ind w:right="500"/>
        <w:rPr>
          <w:rFonts w:cs="Arial"/>
        </w:rPr>
      </w:pPr>
      <w:r w:rsidRPr="002356ED">
        <w:rPr>
          <w:rFonts w:cs="Arial"/>
        </w:rPr>
        <w:t xml:space="preserve">the workstation height suits </w:t>
      </w:r>
      <w:r w:rsidR="00C55CDD">
        <w:rPr>
          <w:rFonts w:cs="Arial"/>
        </w:rPr>
        <w:t xml:space="preserve">the </w:t>
      </w:r>
      <w:r w:rsidRPr="002356ED">
        <w:rPr>
          <w:rFonts w:cs="Arial"/>
        </w:rPr>
        <w:t>widest range of physical characteristics of workers</w:t>
      </w:r>
    </w:p>
    <w:p w:rsidR="006130F1" w:rsidRPr="002356ED" w:rsidRDefault="006130F1" w:rsidP="008B22E0">
      <w:pPr>
        <w:numPr>
          <w:ilvl w:val="0"/>
          <w:numId w:val="9"/>
        </w:numPr>
        <w:tabs>
          <w:tab w:val="left" w:pos="9900"/>
        </w:tabs>
        <w:autoSpaceDE w:val="0"/>
        <w:autoSpaceDN w:val="0"/>
        <w:adjustRightInd w:val="0"/>
        <w:ind w:right="500"/>
        <w:rPr>
          <w:rFonts w:cs="Arial"/>
        </w:rPr>
      </w:pPr>
      <w:r w:rsidRPr="002356ED">
        <w:rPr>
          <w:rFonts w:cs="Arial"/>
        </w:rPr>
        <w:t>reaching distances suit shorter workers</w:t>
      </w:r>
    </w:p>
    <w:p w:rsidR="006130F1" w:rsidRPr="002356ED" w:rsidRDefault="006130F1" w:rsidP="008B22E0">
      <w:pPr>
        <w:numPr>
          <w:ilvl w:val="0"/>
          <w:numId w:val="9"/>
        </w:numPr>
        <w:tabs>
          <w:tab w:val="left" w:pos="9900"/>
        </w:tabs>
        <w:autoSpaceDE w:val="0"/>
        <w:autoSpaceDN w:val="0"/>
        <w:adjustRightInd w:val="0"/>
        <w:ind w:right="500"/>
        <w:rPr>
          <w:rFonts w:cs="Arial"/>
        </w:rPr>
      </w:pPr>
      <w:proofErr w:type="gramStart"/>
      <w:r w:rsidRPr="002356ED">
        <w:rPr>
          <w:rFonts w:cs="Arial"/>
        </w:rPr>
        <w:t>knee</w:t>
      </w:r>
      <w:proofErr w:type="gramEnd"/>
      <w:r w:rsidRPr="002356ED">
        <w:rPr>
          <w:rFonts w:cs="Arial"/>
        </w:rPr>
        <w:t xml:space="preserve"> and leg clearances suit larger workers.</w:t>
      </w:r>
    </w:p>
    <w:p w:rsidR="006130F1" w:rsidRDefault="006130F1" w:rsidP="006130F1">
      <w:pPr>
        <w:autoSpaceDE w:val="0"/>
        <w:autoSpaceDN w:val="0"/>
        <w:adjustRightInd w:val="0"/>
        <w:ind w:right="500"/>
        <w:rPr>
          <w:rFonts w:cs="Arial"/>
          <w:b/>
          <w:szCs w:val="22"/>
        </w:rPr>
      </w:pPr>
    </w:p>
    <w:p w:rsidR="006130F1" w:rsidRPr="002356ED" w:rsidRDefault="006130F1" w:rsidP="006130F1">
      <w:pPr>
        <w:autoSpaceDE w:val="0"/>
        <w:autoSpaceDN w:val="0"/>
        <w:adjustRightInd w:val="0"/>
        <w:ind w:right="500"/>
        <w:rPr>
          <w:rFonts w:cs="Arial"/>
          <w:b/>
          <w:i/>
          <w:szCs w:val="22"/>
        </w:rPr>
      </w:pPr>
      <w:r w:rsidRPr="002356ED">
        <w:rPr>
          <w:rFonts w:cs="Arial"/>
          <w:b/>
          <w:i/>
          <w:szCs w:val="22"/>
        </w:rPr>
        <w:t>Working heights</w:t>
      </w:r>
    </w:p>
    <w:p w:rsidR="006130F1" w:rsidRPr="006508A0" w:rsidRDefault="006130F1" w:rsidP="006130F1">
      <w:pPr>
        <w:spacing w:before="120"/>
        <w:ind w:right="504"/>
        <w:rPr>
          <w:rFonts w:cs="Arial"/>
          <w:szCs w:val="22"/>
        </w:rPr>
      </w:pPr>
      <w:r w:rsidRPr="006508A0">
        <w:rPr>
          <w:rFonts w:cs="Arial"/>
          <w:szCs w:val="22"/>
        </w:rPr>
        <w:t xml:space="preserve">Tasks with high visual demands </w:t>
      </w:r>
      <w:r w:rsidR="00E26679">
        <w:rPr>
          <w:rFonts w:cs="Arial"/>
          <w:szCs w:val="22"/>
        </w:rPr>
        <w:t xml:space="preserve">should </w:t>
      </w:r>
      <w:r w:rsidRPr="006508A0">
        <w:rPr>
          <w:rFonts w:cs="Arial"/>
          <w:szCs w:val="22"/>
        </w:rPr>
        <w:t xml:space="preserve">be performed above elbow height and work surfaces may need to be tilted, for example, </w:t>
      </w:r>
      <w:r w:rsidR="00C55CDD">
        <w:rPr>
          <w:rFonts w:cs="Arial"/>
          <w:szCs w:val="22"/>
        </w:rPr>
        <w:t xml:space="preserve">for </w:t>
      </w:r>
      <w:r w:rsidRPr="006508A0">
        <w:rPr>
          <w:rFonts w:cs="Arial"/>
          <w:szCs w:val="22"/>
        </w:rPr>
        <w:t>tasks involving delicate or precise manipulation.</w:t>
      </w:r>
    </w:p>
    <w:p w:rsidR="006130F1" w:rsidRPr="006508A0" w:rsidRDefault="006130F1" w:rsidP="006130F1">
      <w:pPr>
        <w:spacing w:before="120"/>
        <w:ind w:right="504"/>
        <w:rPr>
          <w:rFonts w:cs="Arial"/>
          <w:szCs w:val="22"/>
        </w:rPr>
      </w:pPr>
      <w:r w:rsidRPr="006508A0">
        <w:rPr>
          <w:rFonts w:cs="Arial"/>
          <w:szCs w:val="22"/>
        </w:rPr>
        <w:t xml:space="preserve">Tasks where the hands make a narrow range of movements and can rest on the work surface should be performed at, or just above, elbow height. A sloping surface may reduce the </w:t>
      </w:r>
      <w:r w:rsidR="00E26679">
        <w:rPr>
          <w:rFonts w:cs="Arial"/>
          <w:szCs w:val="22"/>
        </w:rPr>
        <w:t>amount of neck flexion required to perform desk-based tasks</w:t>
      </w:r>
      <w:r w:rsidRPr="006508A0">
        <w:rPr>
          <w:rFonts w:cs="Arial"/>
          <w:szCs w:val="22"/>
        </w:rPr>
        <w:t>, such as drafting</w:t>
      </w:r>
      <w:r>
        <w:rPr>
          <w:rFonts w:cs="Arial"/>
          <w:szCs w:val="22"/>
        </w:rPr>
        <w:t>.</w:t>
      </w:r>
    </w:p>
    <w:p w:rsidR="006130F1" w:rsidRPr="006508A0" w:rsidRDefault="006130F1" w:rsidP="006130F1">
      <w:pPr>
        <w:spacing w:before="120"/>
        <w:ind w:right="504"/>
        <w:rPr>
          <w:rFonts w:cs="Arial"/>
          <w:szCs w:val="22"/>
        </w:rPr>
      </w:pPr>
      <w:r>
        <w:rPr>
          <w:rFonts w:cs="Arial"/>
          <w:szCs w:val="22"/>
        </w:rPr>
        <w:t>Li</w:t>
      </w:r>
      <w:r w:rsidRPr="006508A0">
        <w:rPr>
          <w:rFonts w:cs="Arial"/>
          <w:szCs w:val="22"/>
        </w:rPr>
        <w:t xml:space="preserve">ght manipulative tasks or tasks involving the use of a keyboard </w:t>
      </w:r>
      <w:r>
        <w:rPr>
          <w:rFonts w:cs="Arial"/>
          <w:szCs w:val="22"/>
        </w:rPr>
        <w:t>should</w:t>
      </w:r>
      <w:r w:rsidRPr="006508A0">
        <w:rPr>
          <w:rFonts w:cs="Arial"/>
          <w:szCs w:val="22"/>
        </w:rPr>
        <w:t xml:space="preserve"> be performed at just below elbow height.  </w:t>
      </w:r>
    </w:p>
    <w:p w:rsidR="006130F1" w:rsidRPr="006508A0" w:rsidRDefault="006130F1" w:rsidP="006130F1">
      <w:pPr>
        <w:spacing w:before="120"/>
        <w:ind w:right="504"/>
        <w:rPr>
          <w:rFonts w:cs="Arial"/>
          <w:szCs w:val="22"/>
        </w:rPr>
      </w:pPr>
      <w:r w:rsidRPr="006508A0">
        <w:rPr>
          <w:rFonts w:cs="Arial"/>
          <w:szCs w:val="22"/>
        </w:rPr>
        <w:t xml:space="preserve">Tasks incorporating a range of arm movements using the shoulder should be performed at between hip and shoulder height, for example taking items from a stack and placing them on a conveyor.  </w:t>
      </w:r>
    </w:p>
    <w:p w:rsidR="006130F1" w:rsidRDefault="006130F1" w:rsidP="006130F1">
      <w:pPr>
        <w:spacing w:before="120"/>
        <w:ind w:right="504"/>
        <w:rPr>
          <w:rFonts w:cs="Arial"/>
          <w:szCs w:val="22"/>
        </w:rPr>
      </w:pPr>
      <w:r w:rsidRPr="006508A0">
        <w:rPr>
          <w:rFonts w:cs="Arial"/>
          <w:szCs w:val="22"/>
        </w:rPr>
        <w:t>Tasks requiring considerable musc</w:t>
      </w:r>
      <w:r w:rsidR="00E26679">
        <w:rPr>
          <w:rFonts w:cs="Arial"/>
          <w:szCs w:val="22"/>
        </w:rPr>
        <w:t>ular</w:t>
      </w:r>
      <w:r w:rsidRPr="006508A0">
        <w:rPr>
          <w:rFonts w:cs="Arial"/>
          <w:szCs w:val="22"/>
        </w:rPr>
        <w:t xml:space="preserve"> effort or use of the body for leverage, for example, drilling at a </w:t>
      </w:r>
      <w:proofErr w:type="gramStart"/>
      <w:r w:rsidRPr="006508A0">
        <w:rPr>
          <w:rFonts w:cs="Arial"/>
          <w:szCs w:val="22"/>
        </w:rPr>
        <w:t>workbench,</w:t>
      </w:r>
      <w:proofErr w:type="gramEnd"/>
      <w:r w:rsidRPr="006508A0" w:rsidDel="00DD7A05">
        <w:rPr>
          <w:rFonts w:cs="Arial"/>
          <w:szCs w:val="22"/>
        </w:rPr>
        <w:t xml:space="preserve"> </w:t>
      </w:r>
      <w:r w:rsidRPr="006508A0">
        <w:rPr>
          <w:rFonts w:cs="Arial"/>
          <w:szCs w:val="22"/>
        </w:rPr>
        <w:t>should be performed at hip height</w:t>
      </w:r>
      <w:r>
        <w:rPr>
          <w:rFonts w:cs="Arial"/>
          <w:szCs w:val="22"/>
        </w:rPr>
        <w:t xml:space="preserve"> </w:t>
      </w:r>
      <w:r w:rsidRPr="00FE16E3">
        <w:rPr>
          <w:rFonts w:cs="Arial"/>
          <w:szCs w:val="22"/>
        </w:rPr>
        <w:t xml:space="preserve">and no higher. </w:t>
      </w:r>
    </w:p>
    <w:p w:rsidR="00F443F8" w:rsidRDefault="00F443F8" w:rsidP="006130F1">
      <w:pPr>
        <w:spacing w:before="120"/>
        <w:ind w:right="504"/>
        <w:rPr>
          <w:rFonts w:cs="Arial"/>
          <w:szCs w:val="22"/>
        </w:rPr>
      </w:pPr>
    </w:p>
    <w:p w:rsidR="00F443F8" w:rsidRPr="00FE16E3" w:rsidRDefault="00F443F8" w:rsidP="006130F1">
      <w:pPr>
        <w:spacing w:before="120"/>
        <w:ind w:right="504"/>
        <w:rPr>
          <w:rFonts w:cs="Arial"/>
          <w:szCs w:val="22"/>
        </w:rPr>
      </w:pPr>
    </w:p>
    <w:p w:rsidR="006130F1" w:rsidRPr="006508A0" w:rsidRDefault="006130F1" w:rsidP="002356ED">
      <w:pPr>
        <w:spacing w:before="120" w:after="120"/>
        <w:ind w:right="499"/>
        <w:rPr>
          <w:rFonts w:cs="Arial"/>
          <w:szCs w:val="22"/>
        </w:rPr>
      </w:pPr>
      <w:r w:rsidRPr="006508A0">
        <w:rPr>
          <w:rFonts w:cs="Arial"/>
          <w:szCs w:val="22"/>
        </w:rPr>
        <w:lastRenderedPageBreak/>
        <w:t>Where possible, place items used in manual tasks so they are:</w:t>
      </w:r>
    </w:p>
    <w:p w:rsidR="006130F1" w:rsidRPr="002356ED" w:rsidRDefault="006130F1" w:rsidP="002356ED">
      <w:pPr>
        <w:numPr>
          <w:ilvl w:val="0"/>
          <w:numId w:val="9"/>
        </w:numPr>
        <w:tabs>
          <w:tab w:val="left" w:pos="9900"/>
        </w:tabs>
        <w:autoSpaceDE w:val="0"/>
        <w:autoSpaceDN w:val="0"/>
        <w:adjustRightInd w:val="0"/>
        <w:ind w:right="500"/>
        <w:rPr>
          <w:rFonts w:cs="Arial"/>
        </w:rPr>
      </w:pPr>
      <w:r w:rsidRPr="002356ED">
        <w:rPr>
          <w:rFonts w:cs="Arial"/>
        </w:rPr>
        <w:t>in front of the worker</w:t>
      </w:r>
    </w:p>
    <w:p w:rsidR="006130F1" w:rsidRPr="002356ED" w:rsidRDefault="006130F1" w:rsidP="008B22E0">
      <w:pPr>
        <w:numPr>
          <w:ilvl w:val="0"/>
          <w:numId w:val="9"/>
        </w:numPr>
        <w:tabs>
          <w:tab w:val="left" w:pos="9900"/>
        </w:tabs>
        <w:autoSpaceDE w:val="0"/>
        <w:autoSpaceDN w:val="0"/>
        <w:adjustRightInd w:val="0"/>
        <w:ind w:right="500"/>
        <w:rPr>
          <w:rFonts w:cs="Arial"/>
        </w:rPr>
      </w:pPr>
      <w:r w:rsidRPr="002356ED">
        <w:rPr>
          <w:rFonts w:cs="Arial"/>
        </w:rPr>
        <w:t>between waist and shoulder height</w:t>
      </w:r>
    </w:p>
    <w:p w:rsidR="006130F1" w:rsidRPr="002356ED" w:rsidRDefault="006130F1" w:rsidP="008B22E0">
      <w:pPr>
        <w:numPr>
          <w:ilvl w:val="0"/>
          <w:numId w:val="9"/>
        </w:numPr>
        <w:tabs>
          <w:tab w:val="left" w:pos="9900"/>
        </w:tabs>
        <w:autoSpaceDE w:val="0"/>
        <w:autoSpaceDN w:val="0"/>
        <w:adjustRightInd w:val="0"/>
        <w:ind w:right="500"/>
        <w:rPr>
          <w:rFonts w:cs="Arial"/>
        </w:rPr>
      </w:pPr>
      <w:r w:rsidRPr="002356ED">
        <w:rPr>
          <w:rFonts w:cs="Arial"/>
        </w:rPr>
        <w:t>close to the midline of workers and orientated towards the worker</w:t>
      </w:r>
    </w:p>
    <w:p w:rsidR="006130F1" w:rsidRPr="002356ED" w:rsidRDefault="006130F1" w:rsidP="008B22E0">
      <w:pPr>
        <w:numPr>
          <w:ilvl w:val="0"/>
          <w:numId w:val="9"/>
        </w:numPr>
        <w:tabs>
          <w:tab w:val="left" w:pos="9900"/>
        </w:tabs>
        <w:autoSpaceDE w:val="0"/>
        <w:autoSpaceDN w:val="0"/>
        <w:adjustRightInd w:val="0"/>
        <w:ind w:right="500"/>
        <w:rPr>
          <w:rFonts w:cs="Arial"/>
        </w:rPr>
      </w:pPr>
      <w:r w:rsidRPr="002356ED">
        <w:rPr>
          <w:rFonts w:cs="Arial"/>
        </w:rPr>
        <w:t>on the worker’s preferred side</w:t>
      </w:r>
    </w:p>
    <w:p w:rsidR="006130F1" w:rsidRPr="002356ED" w:rsidRDefault="006130F1" w:rsidP="008B22E0">
      <w:pPr>
        <w:numPr>
          <w:ilvl w:val="0"/>
          <w:numId w:val="9"/>
        </w:numPr>
        <w:tabs>
          <w:tab w:val="left" w:pos="9900"/>
        </w:tabs>
        <w:autoSpaceDE w:val="0"/>
        <w:autoSpaceDN w:val="0"/>
        <w:adjustRightInd w:val="0"/>
        <w:ind w:right="500"/>
        <w:rPr>
          <w:rFonts w:cs="Arial"/>
        </w:rPr>
      </w:pPr>
      <w:r w:rsidRPr="002356ED">
        <w:rPr>
          <w:rFonts w:cs="Arial"/>
        </w:rPr>
        <w:t>positioned within comfortable reaching distance</w:t>
      </w:r>
    </w:p>
    <w:p w:rsidR="006130F1" w:rsidRPr="002356ED" w:rsidRDefault="006130F1" w:rsidP="008B22E0">
      <w:pPr>
        <w:numPr>
          <w:ilvl w:val="0"/>
          <w:numId w:val="9"/>
        </w:numPr>
        <w:tabs>
          <w:tab w:val="left" w:pos="9900"/>
        </w:tabs>
        <w:autoSpaceDE w:val="0"/>
        <w:autoSpaceDN w:val="0"/>
        <w:adjustRightInd w:val="0"/>
        <w:ind w:right="500"/>
        <w:rPr>
          <w:rFonts w:cs="Arial"/>
        </w:rPr>
      </w:pPr>
      <w:proofErr w:type="gramStart"/>
      <w:r w:rsidRPr="002356ED">
        <w:rPr>
          <w:rFonts w:cs="Arial"/>
        </w:rPr>
        <w:t>positioned</w:t>
      </w:r>
      <w:proofErr w:type="gramEnd"/>
      <w:r w:rsidRPr="002356ED">
        <w:rPr>
          <w:rFonts w:cs="Arial"/>
        </w:rPr>
        <w:t xml:space="preserve"> to avoid double handling and to avoid moving loads manually over long distances.</w:t>
      </w:r>
    </w:p>
    <w:p w:rsidR="006130F1" w:rsidRPr="006508A0" w:rsidRDefault="006130F1" w:rsidP="002356ED">
      <w:pPr>
        <w:tabs>
          <w:tab w:val="num" w:pos="720"/>
        </w:tabs>
        <w:spacing w:before="120" w:after="120"/>
        <w:ind w:right="499"/>
        <w:rPr>
          <w:rFonts w:cs="Arial"/>
          <w:szCs w:val="22"/>
          <w:lang w:val="en-US"/>
        </w:rPr>
      </w:pPr>
      <w:r w:rsidRPr="006508A0">
        <w:rPr>
          <w:rFonts w:cs="Arial"/>
          <w:szCs w:val="22"/>
          <w:lang w:val="en-US"/>
        </w:rPr>
        <w:t xml:space="preserve">Displays and controls should be </w:t>
      </w:r>
      <w:r>
        <w:rPr>
          <w:rFonts w:cs="Arial"/>
          <w:szCs w:val="22"/>
          <w:lang w:val="en-US"/>
        </w:rPr>
        <w:t>positioned</w:t>
      </w:r>
      <w:r w:rsidRPr="006508A0">
        <w:rPr>
          <w:rFonts w:cs="Arial"/>
          <w:szCs w:val="22"/>
          <w:lang w:val="en-US"/>
        </w:rPr>
        <w:t xml:space="preserve"> to encourage comfortable head and neck postures, comfortable hand and arm reach and efficient use. </w:t>
      </w:r>
      <w:r>
        <w:rPr>
          <w:rFonts w:cs="Arial"/>
          <w:szCs w:val="22"/>
          <w:lang w:val="en-US"/>
        </w:rPr>
        <w:t>You s</w:t>
      </w:r>
      <w:r w:rsidRPr="006508A0">
        <w:rPr>
          <w:rFonts w:cs="Arial"/>
          <w:szCs w:val="22"/>
          <w:lang w:val="en-US"/>
        </w:rPr>
        <w:t>hould:</w:t>
      </w:r>
    </w:p>
    <w:p w:rsidR="006130F1" w:rsidRPr="002356ED" w:rsidRDefault="006130F1" w:rsidP="002356ED">
      <w:pPr>
        <w:numPr>
          <w:ilvl w:val="0"/>
          <w:numId w:val="9"/>
        </w:numPr>
        <w:tabs>
          <w:tab w:val="left" w:pos="9900"/>
        </w:tabs>
        <w:autoSpaceDE w:val="0"/>
        <w:autoSpaceDN w:val="0"/>
        <w:adjustRightInd w:val="0"/>
        <w:ind w:right="500"/>
        <w:rPr>
          <w:rFonts w:cs="Arial"/>
        </w:rPr>
      </w:pPr>
      <w:r w:rsidRPr="002356ED">
        <w:rPr>
          <w:rFonts w:cs="Arial"/>
        </w:rPr>
        <w:t>place frequently used displays and controls, including keyboards and other input devices, directly in front of the worker</w:t>
      </w:r>
    </w:p>
    <w:p w:rsidR="006130F1" w:rsidRPr="002356ED" w:rsidRDefault="006130F1" w:rsidP="008B22E0">
      <w:pPr>
        <w:numPr>
          <w:ilvl w:val="0"/>
          <w:numId w:val="9"/>
        </w:numPr>
        <w:tabs>
          <w:tab w:val="left" w:pos="9900"/>
        </w:tabs>
        <w:autoSpaceDE w:val="0"/>
        <w:autoSpaceDN w:val="0"/>
        <w:adjustRightInd w:val="0"/>
        <w:ind w:right="500"/>
        <w:rPr>
          <w:rFonts w:cs="Arial"/>
        </w:rPr>
      </w:pPr>
      <w:r w:rsidRPr="002356ED">
        <w:rPr>
          <w:rFonts w:cs="Arial"/>
        </w:rPr>
        <w:t>position controls at comfortable elbow height</w:t>
      </w:r>
    </w:p>
    <w:p w:rsidR="006130F1" w:rsidRPr="002356ED" w:rsidRDefault="006130F1" w:rsidP="008B22E0">
      <w:pPr>
        <w:numPr>
          <w:ilvl w:val="0"/>
          <w:numId w:val="9"/>
        </w:numPr>
        <w:tabs>
          <w:tab w:val="left" w:pos="9900"/>
        </w:tabs>
        <w:autoSpaceDE w:val="0"/>
        <w:autoSpaceDN w:val="0"/>
        <w:adjustRightInd w:val="0"/>
        <w:ind w:right="500"/>
        <w:rPr>
          <w:rFonts w:cs="Arial"/>
        </w:rPr>
      </w:pPr>
      <w:r w:rsidRPr="002356ED">
        <w:rPr>
          <w:rFonts w:cs="Arial"/>
        </w:rPr>
        <w:t>select electronic or foot controls rather than hand controls if high force is required</w:t>
      </w:r>
    </w:p>
    <w:p w:rsidR="006130F1" w:rsidRPr="002356ED" w:rsidRDefault="006130F1" w:rsidP="008B22E0">
      <w:pPr>
        <w:numPr>
          <w:ilvl w:val="0"/>
          <w:numId w:val="9"/>
        </w:numPr>
        <w:tabs>
          <w:tab w:val="left" w:pos="9900"/>
        </w:tabs>
        <w:autoSpaceDE w:val="0"/>
        <w:autoSpaceDN w:val="0"/>
        <w:adjustRightInd w:val="0"/>
        <w:ind w:right="500"/>
        <w:rPr>
          <w:rFonts w:cs="Arial"/>
        </w:rPr>
      </w:pPr>
      <w:proofErr w:type="gramStart"/>
      <w:r w:rsidRPr="002356ED">
        <w:rPr>
          <w:rFonts w:cs="Arial"/>
        </w:rPr>
        <w:t>p</w:t>
      </w:r>
      <w:r w:rsidR="002356ED">
        <w:rPr>
          <w:rFonts w:cs="Arial"/>
        </w:rPr>
        <w:t>lace</w:t>
      </w:r>
      <w:proofErr w:type="gramEnd"/>
      <w:r w:rsidRPr="002356ED">
        <w:rPr>
          <w:rFonts w:cs="Arial"/>
        </w:rPr>
        <w:t xml:space="preserve"> pedals so that </w:t>
      </w:r>
      <w:r w:rsidR="002356ED">
        <w:rPr>
          <w:rFonts w:cs="Arial"/>
        </w:rPr>
        <w:t>workers</w:t>
      </w:r>
      <w:r w:rsidRPr="002356ED">
        <w:rPr>
          <w:rFonts w:cs="Arial"/>
        </w:rPr>
        <w:t xml:space="preserve"> can operate them from a comfortable seated position.</w:t>
      </w:r>
    </w:p>
    <w:p w:rsidR="006130F1" w:rsidRPr="006508A0" w:rsidRDefault="006130F1" w:rsidP="006130F1">
      <w:pPr>
        <w:rPr>
          <w:rFonts w:cs="Arial"/>
          <w:szCs w:val="22"/>
        </w:rPr>
      </w:pPr>
    </w:p>
    <w:p w:rsidR="006130F1" w:rsidRPr="002356ED" w:rsidRDefault="006130F1" w:rsidP="006130F1">
      <w:pPr>
        <w:autoSpaceDE w:val="0"/>
        <w:autoSpaceDN w:val="0"/>
        <w:adjustRightInd w:val="0"/>
        <w:spacing w:after="120"/>
        <w:ind w:right="504"/>
        <w:rPr>
          <w:rFonts w:cs="Arial"/>
          <w:b/>
          <w:i/>
          <w:szCs w:val="22"/>
        </w:rPr>
      </w:pPr>
      <w:r w:rsidRPr="002356ED">
        <w:rPr>
          <w:rFonts w:cs="Arial"/>
          <w:b/>
          <w:i/>
          <w:szCs w:val="22"/>
        </w:rPr>
        <w:t>Working position</w:t>
      </w:r>
    </w:p>
    <w:p w:rsidR="006130F1" w:rsidRPr="006508A0" w:rsidRDefault="006130F1" w:rsidP="006130F1">
      <w:pPr>
        <w:tabs>
          <w:tab w:val="num" w:pos="1080"/>
        </w:tabs>
        <w:ind w:right="500"/>
        <w:rPr>
          <w:rFonts w:cs="Arial"/>
          <w:szCs w:val="22"/>
        </w:rPr>
      </w:pPr>
      <w:r w:rsidRPr="006508A0">
        <w:rPr>
          <w:rFonts w:cs="Arial"/>
          <w:szCs w:val="22"/>
        </w:rPr>
        <w:t>Workers should not remain in a seated</w:t>
      </w:r>
      <w:r w:rsidR="00F242F9">
        <w:rPr>
          <w:rFonts w:cs="Arial"/>
          <w:szCs w:val="22"/>
        </w:rPr>
        <w:t>, standing or otherwise static</w:t>
      </w:r>
      <w:r w:rsidRPr="006508A0">
        <w:rPr>
          <w:rFonts w:cs="Arial"/>
          <w:szCs w:val="22"/>
        </w:rPr>
        <w:t xml:space="preserve"> posture for prolonged periods. Design the work</w:t>
      </w:r>
      <w:r w:rsidR="00A54AF7">
        <w:rPr>
          <w:rFonts w:cs="Arial"/>
          <w:szCs w:val="22"/>
        </w:rPr>
        <w:t xml:space="preserve">station </w:t>
      </w:r>
      <w:r w:rsidRPr="006508A0">
        <w:rPr>
          <w:rFonts w:cs="Arial"/>
          <w:szCs w:val="22"/>
        </w:rPr>
        <w:t>to provide opportunities for workers performing seated or standing tasks to vary their postures and movements</w:t>
      </w:r>
    </w:p>
    <w:p w:rsidR="006130F1" w:rsidRPr="006508A0" w:rsidRDefault="006130F1" w:rsidP="002356ED">
      <w:pPr>
        <w:spacing w:before="120" w:after="120"/>
        <w:ind w:right="505"/>
        <w:rPr>
          <w:rFonts w:cs="Arial"/>
          <w:szCs w:val="22"/>
        </w:rPr>
      </w:pPr>
      <w:r w:rsidRPr="006508A0">
        <w:rPr>
          <w:rFonts w:cs="Arial"/>
          <w:szCs w:val="22"/>
        </w:rPr>
        <w:t xml:space="preserve">For seated tasks, seating should </w:t>
      </w:r>
      <w:r w:rsidR="00F242F9">
        <w:rPr>
          <w:rFonts w:cs="Arial"/>
          <w:szCs w:val="22"/>
        </w:rPr>
        <w:t xml:space="preserve">have </w:t>
      </w:r>
      <w:r w:rsidRPr="006508A0">
        <w:rPr>
          <w:rFonts w:cs="Arial"/>
          <w:szCs w:val="22"/>
        </w:rPr>
        <w:t>the following features:</w:t>
      </w:r>
    </w:p>
    <w:p w:rsidR="006130F1" w:rsidRPr="002356ED" w:rsidRDefault="00E26679" w:rsidP="002356ED">
      <w:pPr>
        <w:numPr>
          <w:ilvl w:val="0"/>
          <w:numId w:val="9"/>
        </w:numPr>
        <w:tabs>
          <w:tab w:val="left" w:pos="9900"/>
        </w:tabs>
        <w:autoSpaceDE w:val="0"/>
        <w:autoSpaceDN w:val="0"/>
        <w:adjustRightInd w:val="0"/>
        <w:ind w:right="500"/>
        <w:rPr>
          <w:rFonts w:cs="Arial"/>
        </w:rPr>
      </w:pPr>
      <w:r>
        <w:rPr>
          <w:rFonts w:cs="Arial"/>
        </w:rPr>
        <w:t xml:space="preserve">adjustable seat </w:t>
      </w:r>
      <w:r w:rsidR="006130F1" w:rsidRPr="002356ED">
        <w:rPr>
          <w:rFonts w:cs="Arial"/>
        </w:rPr>
        <w:t xml:space="preserve">height and angle </w:t>
      </w:r>
    </w:p>
    <w:p w:rsidR="006130F1" w:rsidRPr="002356ED" w:rsidRDefault="006130F1" w:rsidP="008B22E0">
      <w:pPr>
        <w:numPr>
          <w:ilvl w:val="0"/>
          <w:numId w:val="9"/>
        </w:numPr>
        <w:tabs>
          <w:tab w:val="left" w:pos="9900"/>
        </w:tabs>
        <w:autoSpaceDE w:val="0"/>
        <w:autoSpaceDN w:val="0"/>
        <w:adjustRightInd w:val="0"/>
        <w:ind w:right="500"/>
        <w:rPr>
          <w:rFonts w:cs="Arial"/>
        </w:rPr>
      </w:pPr>
      <w:r w:rsidRPr="002356ED">
        <w:rPr>
          <w:rFonts w:cs="Arial"/>
        </w:rPr>
        <w:t>a contoured backrest with a lumbar curve except those where the backrest would interfere with the actions to be performed</w:t>
      </w:r>
    </w:p>
    <w:p w:rsidR="006130F1" w:rsidRPr="002356ED" w:rsidRDefault="006130F1" w:rsidP="008B22E0">
      <w:pPr>
        <w:numPr>
          <w:ilvl w:val="0"/>
          <w:numId w:val="9"/>
        </w:numPr>
        <w:tabs>
          <w:tab w:val="left" w:pos="9900"/>
        </w:tabs>
        <w:autoSpaceDE w:val="0"/>
        <w:autoSpaceDN w:val="0"/>
        <w:adjustRightInd w:val="0"/>
        <w:ind w:right="500"/>
        <w:rPr>
          <w:rFonts w:cs="Arial"/>
        </w:rPr>
      </w:pPr>
      <w:r w:rsidRPr="002356ED">
        <w:rPr>
          <w:rFonts w:cs="Arial"/>
        </w:rPr>
        <w:t>a swivel action to prevent the worker from twisting to reach workstation components</w:t>
      </w:r>
    </w:p>
    <w:p w:rsidR="006130F1" w:rsidRPr="002356ED" w:rsidRDefault="002B6DEF" w:rsidP="008B22E0">
      <w:pPr>
        <w:numPr>
          <w:ilvl w:val="0"/>
          <w:numId w:val="9"/>
        </w:numPr>
        <w:tabs>
          <w:tab w:val="left" w:pos="9900"/>
        </w:tabs>
        <w:autoSpaceDE w:val="0"/>
        <w:autoSpaceDN w:val="0"/>
        <w:adjustRightInd w:val="0"/>
        <w:ind w:right="500"/>
        <w:rPr>
          <w:rFonts w:cs="Arial"/>
        </w:rPr>
      </w:pPr>
      <w:r>
        <w:rPr>
          <w:rFonts w:cs="Arial"/>
        </w:rPr>
        <w:t xml:space="preserve">rounded seat edges </w:t>
      </w:r>
    </w:p>
    <w:p w:rsidR="006130F1" w:rsidRPr="002356ED" w:rsidRDefault="006130F1" w:rsidP="008B22E0">
      <w:pPr>
        <w:numPr>
          <w:ilvl w:val="0"/>
          <w:numId w:val="9"/>
        </w:numPr>
        <w:tabs>
          <w:tab w:val="left" w:pos="9900"/>
        </w:tabs>
        <w:autoSpaceDE w:val="0"/>
        <w:autoSpaceDN w:val="0"/>
        <w:adjustRightInd w:val="0"/>
        <w:ind w:right="500"/>
        <w:rPr>
          <w:rFonts w:cs="Arial"/>
        </w:rPr>
      </w:pPr>
      <w:r w:rsidRPr="002356ED">
        <w:rPr>
          <w:rFonts w:cs="Arial"/>
        </w:rPr>
        <w:t>a five</w:t>
      </w:r>
      <w:r w:rsidR="00A54AF7">
        <w:rPr>
          <w:rFonts w:cs="Arial"/>
        </w:rPr>
        <w:t>-</w:t>
      </w:r>
      <w:r w:rsidRPr="002356ED">
        <w:rPr>
          <w:rFonts w:cs="Arial"/>
        </w:rPr>
        <w:t>point base with casters to allow movement on carpet, and gliders fitted to the base for low</w:t>
      </w:r>
      <w:r w:rsidR="00A54AF7">
        <w:rPr>
          <w:rFonts w:cs="Arial"/>
        </w:rPr>
        <w:t>-</w:t>
      </w:r>
      <w:r w:rsidRPr="002356ED">
        <w:rPr>
          <w:rFonts w:cs="Arial"/>
        </w:rPr>
        <w:t>resistance flooring, where access to work items located beyond normal reach is required</w:t>
      </w:r>
    </w:p>
    <w:p w:rsidR="006130F1" w:rsidRPr="002356ED" w:rsidRDefault="006130F1" w:rsidP="008B22E0">
      <w:pPr>
        <w:numPr>
          <w:ilvl w:val="0"/>
          <w:numId w:val="9"/>
        </w:numPr>
        <w:tabs>
          <w:tab w:val="left" w:pos="9900"/>
        </w:tabs>
        <w:autoSpaceDE w:val="0"/>
        <w:autoSpaceDN w:val="0"/>
        <w:adjustRightInd w:val="0"/>
        <w:ind w:right="500"/>
        <w:rPr>
          <w:rFonts w:cs="Arial"/>
        </w:rPr>
      </w:pPr>
      <w:proofErr w:type="gramStart"/>
      <w:r w:rsidRPr="002356ED">
        <w:rPr>
          <w:rFonts w:cs="Arial"/>
        </w:rPr>
        <w:t>a</w:t>
      </w:r>
      <w:proofErr w:type="gramEnd"/>
      <w:r w:rsidRPr="002356ED">
        <w:rPr>
          <w:rFonts w:cs="Arial"/>
        </w:rPr>
        <w:t xml:space="preserve"> footrest or foot ring fitted on drafting or higher chairs to support the feet.</w:t>
      </w:r>
    </w:p>
    <w:p w:rsidR="006130F1" w:rsidRPr="00CF784D" w:rsidRDefault="006130F1" w:rsidP="002356ED">
      <w:pPr>
        <w:spacing w:before="120" w:after="120"/>
        <w:ind w:right="499"/>
        <w:rPr>
          <w:rFonts w:cs="Arial"/>
          <w:szCs w:val="22"/>
        </w:rPr>
      </w:pPr>
      <w:r w:rsidRPr="00CF784D">
        <w:rPr>
          <w:rFonts w:cs="Arial"/>
          <w:szCs w:val="22"/>
        </w:rPr>
        <w:t>A seated work position is best for:</w:t>
      </w:r>
    </w:p>
    <w:p w:rsidR="006130F1" w:rsidRPr="002356ED" w:rsidRDefault="006130F1" w:rsidP="008B22E0">
      <w:pPr>
        <w:numPr>
          <w:ilvl w:val="0"/>
          <w:numId w:val="9"/>
        </w:numPr>
        <w:tabs>
          <w:tab w:val="left" w:pos="9900"/>
        </w:tabs>
        <w:autoSpaceDE w:val="0"/>
        <w:autoSpaceDN w:val="0"/>
        <w:adjustRightInd w:val="0"/>
        <w:ind w:right="500"/>
        <w:rPr>
          <w:rFonts w:cs="Arial"/>
        </w:rPr>
      </w:pPr>
      <w:r w:rsidRPr="002356ED">
        <w:rPr>
          <w:rFonts w:cs="Arial"/>
        </w:rPr>
        <w:t>work that requires fine manipulation, accurate control or placement of small objects</w:t>
      </w:r>
    </w:p>
    <w:p w:rsidR="006130F1" w:rsidRPr="002356ED" w:rsidRDefault="006130F1" w:rsidP="008B22E0">
      <w:pPr>
        <w:numPr>
          <w:ilvl w:val="0"/>
          <w:numId w:val="9"/>
        </w:numPr>
        <w:tabs>
          <w:tab w:val="left" w:pos="9900"/>
        </w:tabs>
        <w:autoSpaceDE w:val="0"/>
        <w:autoSpaceDN w:val="0"/>
        <w:adjustRightInd w:val="0"/>
        <w:ind w:right="500"/>
        <w:rPr>
          <w:rFonts w:cs="Arial"/>
        </w:rPr>
      </w:pPr>
      <w:r w:rsidRPr="002356ED">
        <w:rPr>
          <w:rFonts w:cs="Arial"/>
        </w:rPr>
        <w:t>close visual work that requires prolonged attention</w:t>
      </w:r>
    </w:p>
    <w:p w:rsidR="006130F1" w:rsidRPr="002356ED" w:rsidRDefault="006130F1" w:rsidP="008B22E0">
      <w:pPr>
        <w:numPr>
          <w:ilvl w:val="0"/>
          <w:numId w:val="9"/>
        </w:numPr>
        <w:tabs>
          <w:tab w:val="left" w:pos="9900"/>
        </w:tabs>
        <w:autoSpaceDE w:val="0"/>
        <w:autoSpaceDN w:val="0"/>
        <w:adjustRightInd w:val="0"/>
        <w:ind w:right="500"/>
        <w:rPr>
          <w:rFonts w:cs="Arial"/>
        </w:rPr>
      </w:pPr>
      <w:proofErr w:type="gramStart"/>
      <w:r w:rsidRPr="002356ED">
        <w:rPr>
          <w:rFonts w:cs="Arial"/>
        </w:rPr>
        <w:t>work</w:t>
      </w:r>
      <w:proofErr w:type="gramEnd"/>
      <w:r w:rsidRPr="002356ED">
        <w:rPr>
          <w:rFonts w:cs="Arial"/>
        </w:rPr>
        <w:t xml:space="preserve"> that involves operating a foot pedal.</w:t>
      </w:r>
    </w:p>
    <w:p w:rsidR="006130F1" w:rsidRPr="006508A0" w:rsidRDefault="006130F1" w:rsidP="006130F1">
      <w:pPr>
        <w:ind w:right="500"/>
        <w:rPr>
          <w:rFonts w:cs="Arial"/>
          <w:b/>
          <w:szCs w:val="22"/>
        </w:rPr>
      </w:pPr>
    </w:p>
    <w:p w:rsidR="006130F1" w:rsidRPr="006508A0" w:rsidRDefault="00E26679" w:rsidP="0033257F">
      <w:pPr>
        <w:spacing w:after="120"/>
        <w:ind w:right="499"/>
        <w:rPr>
          <w:rFonts w:cs="Arial"/>
          <w:szCs w:val="22"/>
        </w:rPr>
      </w:pPr>
      <w:r>
        <w:rPr>
          <w:rFonts w:cs="Arial"/>
          <w:szCs w:val="22"/>
        </w:rPr>
        <w:t xml:space="preserve">Workers carrying out </w:t>
      </w:r>
      <w:r w:rsidR="006130F1" w:rsidRPr="006508A0">
        <w:rPr>
          <w:rFonts w:cs="Arial"/>
          <w:szCs w:val="22"/>
        </w:rPr>
        <w:t>standing tasks</w:t>
      </w:r>
      <w:r>
        <w:rPr>
          <w:rFonts w:cs="Arial"/>
          <w:szCs w:val="22"/>
        </w:rPr>
        <w:t xml:space="preserve"> should be provided with</w:t>
      </w:r>
      <w:r w:rsidR="006130F1">
        <w:rPr>
          <w:rFonts w:cs="Arial"/>
          <w:szCs w:val="22"/>
        </w:rPr>
        <w:t>:</w:t>
      </w:r>
    </w:p>
    <w:p w:rsidR="006130F1" w:rsidRPr="0033257F" w:rsidRDefault="006130F1" w:rsidP="008B22E0">
      <w:pPr>
        <w:numPr>
          <w:ilvl w:val="0"/>
          <w:numId w:val="9"/>
        </w:numPr>
        <w:tabs>
          <w:tab w:val="left" w:pos="9900"/>
        </w:tabs>
        <w:autoSpaceDE w:val="0"/>
        <w:autoSpaceDN w:val="0"/>
        <w:adjustRightInd w:val="0"/>
        <w:ind w:right="500"/>
        <w:rPr>
          <w:rFonts w:cs="Arial"/>
        </w:rPr>
      </w:pPr>
      <w:r w:rsidRPr="0033257F">
        <w:rPr>
          <w:rFonts w:cs="Arial"/>
        </w:rPr>
        <w:t>a chair, stool or support so that the worker can alternate between sitting and standing</w:t>
      </w:r>
    </w:p>
    <w:p w:rsidR="006130F1" w:rsidRPr="0033257F" w:rsidRDefault="006130F1" w:rsidP="008B22E0">
      <w:pPr>
        <w:numPr>
          <w:ilvl w:val="0"/>
          <w:numId w:val="9"/>
        </w:numPr>
        <w:tabs>
          <w:tab w:val="left" w:pos="9900"/>
        </w:tabs>
        <w:autoSpaceDE w:val="0"/>
        <w:autoSpaceDN w:val="0"/>
        <w:adjustRightInd w:val="0"/>
        <w:ind w:right="500"/>
        <w:rPr>
          <w:rFonts w:cs="Arial"/>
        </w:rPr>
      </w:pPr>
      <w:r w:rsidRPr="0033257F">
        <w:rPr>
          <w:rFonts w:cs="Arial"/>
        </w:rPr>
        <w:t>a footrest (large enough for the whole foot) to allow the worker to stand with either foot raised</w:t>
      </w:r>
    </w:p>
    <w:p w:rsidR="006130F1" w:rsidRPr="0033257F" w:rsidRDefault="006130F1" w:rsidP="008B22E0">
      <w:pPr>
        <w:numPr>
          <w:ilvl w:val="0"/>
          <w:numId w:val="9"/>
        </w:numPr>
        <w:tabs>
          <w:tab w:val="left" w:pos="9900"/>
        </w:tabs>
        <w:autoSpaceDE w:val="0"/>
        <w:autoSpaceDN w:val="0"/>
        <w:adjustRightInd w:val="0"/>
        <w:ind w:right="500"/>
        <w:rPr>
          <w:rFonts w:cs="Arial"/>
        </w:rPr>
      </w:pPr>
      <w:proofErr w:type="gramStart"/>
      <w:r w:rsidRPr="0033257F">
        <w:rPr>
          <w:rFonts w:cs="Arial"/>
        </w:rPr>
        <w:t>where</w:t>
      </w:r>
      <w:proofErr w:type="gramEnd"/>
      <w:r w:rsidRPr="0033257F">
        <w:rPr>
          <w:rFonts w:cs="Arial"/>
        </w:rPr>
        <w:t xml:space="preserve"> possible, suitable floor covering to cushion concrete and other hard floors.</w:t>
      </w:r>
    </w:p>
    <w:p w:rsidR="006130F1" w:rsidRPr="006508A0" w:rsidRDefault="006130F1" w:rsidP="0033257F">
      <w:pPr>
        <w:spacing w:before="120" w:after="120"/>
        <w:ind w:right="499"/>
        <w:rPr>
          <w:rFonts w:cs="Arial"/>
          <w:szCs w:val="22"/>
        </w:rPr>
      </w:pPr>
      <w:r w:rsidRPr="006508A0">
        <w:rPr>
          <w:rFonts w:cs="Arial"/>
          <w:szCs w:val="22"/>
        </w:rPr>
        <w:t>A standing work position is best when:</w:t>
      </w:r>
    </w:p>
    <w:p w:rsidR="006130F1" w:rsidRPr="0033257F" w:rsidRDefault="006130F1" w:rsidP="008B22E0">
      <w:pPr>
        <w:numPr>
          <w:ilvl w:val="0"/>
          <w:numId w:val="9"/>
        </w:numPr>
        <w:tabs>
          <w:tab w:val="left" w:pos="9900"/>
        </w:tabs>
        <w:autoSpaceDE w:val="0"/>
        <w:autoSpaceDN w:val="0"/>
        <w:adjustRightInd w:val="0"/>
        <w:ind w:right="500"/>
        <w:rPr>
          <w:rFonts w:cs="Arial"/>
        </w:rPr>
      </w:pPr>
      <w:r w:rsidRPr="0033257F">
        <w:rPr>
          <w:rFonts w:cs="Arial"/>
        </w:rPr>
        <w:t>large, heavy or bulky loads are handled</w:t>
      </w:r>
    </w:p>
    <w:p w:rsidR="006130F1" w:rsidRPr="0033257F" w:rsidRDefault="006130F1" w:rsidP="008B22E0">
      <w:pPr>
        <w:numPr>
          <w:ilvl w:val="0"/>
          <w:numId w:val="9"/>
        </w:numPr>
        <w:tabs>
          <w:tab w:val="left" w:pos="9900"/>
        </w:tabs>
        <w:autoSpaceDE w:val="0"/>
        <w:autoSpaceDN w:val="0"/>
        <w:adjustRightInd w:val="0"/>
        <w:ind w:right="500"/>
        <w:rPr>
          <w:rFonts w:cs="Arial"/>
        </w:rPr>
      </w:pPr>
      <w:r w:rsidRPr="0033257F">
        <w:rPr>
          <w:rFonts w:cs="Arial"/>
        </w:rPr>
        <w:t>forceful movements are required</w:t>
      </w:r>
    </w:p>
    <w:p w:rsidR="006130F1" w:rsidRPr="0033257F" w:rsidRDefault="006130F1" w:rsidP="008B22E0">
      <w:pPr>
        <w:numPr>
          <w:ilvl w:val="0"/>
          <w:numId w:val="9"/>
        </w:numPr>
        <w:tabs>
          <w:tab w:val="left" w:pos="9900"/>
        </w:tabs>
        <w:autoSpaceDE w:val="0"/>
        <w:autoSpaceDN w:val="0"/>
        <w:adjustRightInd w:val="0"/>
        <w:ind w:right="500"/>
        <w:rPr>
          <w:rFonts w:cs="Arial"/>
        </w:rPr>
      </w:pPr>
      <w:r w:rsidRPr="0033257F">
        <w:rPr>
          <w:rFonts w:cs="Arial"/>
        </w:rPr>
        <w:t>reaching is required</w:t>
      </w:r>
    </w:p>
    <w:p w:rsidR="006130F1" w:rsidRPr="0033257F" w:rsidRDefault="006130F1" w:rsidP="008B22E0">
      <w:pPr>
        <w:numPr>
          <w:ilvl w:val="0"/>
          <w:numId w:val="9"/>
        </w:numPr>
        <w:tabs>
          <w:tab w:val="left" w:pos="9900"/>
        </w:tabs>
        <w:autoSpaceDE w:val="0"/>
        <w:autoSpaceDN w:val="0"/>
        <w:adjustRightInd w:val="0"/>
        <w:ind w:right="500"/>
        <w:rPr>
          <w:rFonts w:cs="Arial"/>
        </w:rPr>
      </w:pPr>
      <w:r w:rsidRPr="0033257F">
        <w:rPr>
          <w:rFonts w:cs="Arial"/>
        </w:rPr>
        <w:t>movements away from the working position are frequent</w:t>
      </w:r>
    </w:p>
    <w:p w:rsidR="006130F1" w:rsidRPr="0033257F" w:rsidRDefault="006130F1" w:rsidP="008B22E0">
      <w:pPr>
        <w:numPr>
          <w:ilvl w:val="0"/>
          <w:numId w:val="9"/>
        </w:numPr>
        <w:tabs>
          <w:tab w:val="left" w:pos="9900"/>
        </w:tabs>
        <w:autoSpaceDE w:val="0"/>
        <w:autoSpaceDN w:val="0"/>
        <w:adjustRightInd w:val="0"/>
        <w:ind w:right="500"/>
        <w:rPr>
          <w:rFonts w:cs="Arial"/>
        </w:rPr>
      </w:pPr>
      <w:r w:rsidRPr="0033257F">
        <w:rPr>
          <w:rFonts w:cs="Arial"/>
        </w:rPr>
        <w:t>there is no knee room</w:t>
      </w:r>
    </w:p>
    <w:p w:rsidR="00A54AF7" w:rsidRPr="00F443F8" w:rsidRDefault="006130F1" w:rsidP="00F443F8">
      <w:pPr>
        <w:numPr>
          <w:ilvl w:val="0"/>
          <w:numId w:val="9"/>
        </w:numPr>
        <w:tabs>
          <w:tab w:val="left" w:pos="9900"/>
        </w:tabs>
        <w:autoSpaceDE w:val="0"/>
        <w:autoSpaceDN w:val="0"/>
        <w:adjustRightInd w:val="0"/>
        <w:ind w:right="500"/>
        <w:rPr>
          <w:rFonts w:cs="Arial"/>
        </w:rPr>
      </w:pPr>
      <w:proofErr w:type="gramStart"/>
      <w:r w:rsidRPr="0033257F">
        <w:rPr>
          <w:rFonts w:cs="Arial"/>
        </w:rPr>
        <w:t>there</w:t>
      </w:r>
      <w:proofErr w:type="gramEnd"/>
      <w:r w:rsidRPr="0033257F">
        <w:rPr>
          <w:rFonts w:cs="Arial"/>
        </w:rPr>
        <w:t xml:space="preserve"> is limited space.</w:t>
      </w:r>
    </w:p>
    <w:p w:rsidR="006130F1" w:rsidRPr="0033257F" w:rsidRDefault="006130F1" w:rsidP="006130F1">
      <w:pPr>
        <w:autoSpaceDE w:val="0"/>
        <w:autoSpaceDN w:val="0"/>
        <w:adjustRightInd w:val="0"/>
        <w:spacing w:after="120"/>
        <w:ind w:right="504"/>
        <w:rPr>
          <w:rFonts w:cs="Arial"/>
          <w:b/>
          <w:i/>
          <w:szCs w:val="22"/>
        </w:rPr>
      </w:pPr>
      <w:r w:rsidRPr="0033257F">
        <w:rPr>
          <w:rFonts w:cs="Arial"/>
          <w:b/>
          <w:i/>
          <w:szCs w:val="22"/>
        </w:rPr>
        <w:lastRenderedPageBreak/>
        <w:t>Work space</w:t>
      </w:r>
    </w:p>
    <w:p w:rsidR="006130F1" w:rsidRDefault="0027157B" w:rsidP="006130F1">
      <w:pPr>
        <w:ind w:right="500"/>
        <w:rPr>
          <w:rFonts w:cs="Arial"/>
          <w:szCs w:val="22"/>
        </w:rPr>
      </w:pPr>
      <w:r>
        <w:rPr>
          <w:rFonts w:cs="Arial"/>
          <w:szCs w:val="22"/>
        </w:rPr>
        <w:t xml:space="preserve">Work areas should have enough space to accommodate </w:t>
      </w:r>
      <w:r w:rsidR="006130F1">
        <w:rPr>
          <w:rFonts w:cs="Arial"/>
          <w:szCs w:val="22"/>
        </w:rPr>
        <w:t>the number of</w:t>
      </w:r>
      <w:r w:rsidR="006130F1" w:rsidRPr="006508A0">
        <w:rPr>
          <w:rFonts w:cs="Arial"/>
          <w:szCs w:val="22"/>
        </w:rPr>
        <w:t xml:space="preserve"> workers and other people involved in the task, any equipment that might be required and space to operate the equipment safely.  For example, when observing workers of an aged care facility assisting an infirm person to bathe, the bathroom may need to accommodate two workers, the client</w:t>
      </w:r>
      <w:r w:rsidR="004F0A08">
        <w:rPr>
          <w:rFonts w:cs="Arial"/>
          <w:szCs w:val="22"/>
        </w:rPr>
        <w:t xml:space="preserve"> and</w:t>
      </w:r>
      <w:r w:rsidR="006130F1" w:rsidRPr="006508A0">
        <w:rPr>
          <w:rFonts w:cs="Arial"/>
          <w:szCs w:val="22"/>
        </w:rPr>
        <w:t xml:space="preserve"> a mobile hoist with space to manoeuvre a person in the hoist over the toilet and bath or into a shower area.</w:t>
      </w:r>
    </w:p>
    <w:p w:rsidR="0027157B" w:rsidRPr="000C7909" w:rsidRDefault="0027157B" w:rsidP="00D82368">
      <w:pPr>
        <w:numPr>
          <w:ilvl w:val="1"/>
          <w:numId w:val="37"/>
        </w:numPr>
        <w:spacing w:before="240" w:after="120"/>
        <w:outlineLvl w:val="1"/>
        <w:rPr>
          <w:rFonts w:cs="Arial"/>
          <w:b/>
          <w:sz w:val="24"/>
        </w:rPr>
      </w:pPr>
      <w:r>
        <w:rPr>
          <w:rFonts w:cs="Arial"/>
          <w:b/>
          <w:sz w:val="24"/>
        </w:rPr>
        <w:t xml:space="preserve">  </w:t>
      </w:r>
      <w:bookmarkStart w:id="24" w:name="_Toc310235026"/>
      <w:r w:rsidRPr="000C7909">
        <w:rPr>
          <w:rFonts w:cs="Arial"/>
          <w:b/>
          <w:sz w:val="24"/>
        </w:rPr>
        <w:t>C</w:t>
      </w:r>
      <w:r w:rsidR="005C0341">
        <w:rPr>
          <w:rFonts w:cs="Arial"/>
          <w:b/>
          <w:sz w:val="24"/>
        </w:rPr>
        <w:t>hanging the nature, size, weight or number of items handled</w:t>
      </w:r>
      <w:bookmarkEnd w:id="24"/>
      <w:r w:rsidRPr="000C7909">
        <w:rPr>
          <w:rFonts w:cs="Arial"/>
          <w:b/>
          <w:sz w:val="24"/>
        </w:rPr>
        <w:t xml:space="preserve"> </w:t>
      </w:r>
    </w:p>
    <w:p w:rsidR="0027157B" w:rsidRPr="00A841DB" w:rsidRDefault="0027157B" w:rsidP="0027157B">
      <w:pPr>
        <w:autoSpaceDE w:val="0"/>
        <w:autoSpaceDN w:val="0"/>
        <w:adjustRightInd w:val="0"/>
        <w:spacing w:after="120"/>
        <w:ind w:right="504"/>
        <w:rPr>
          <w:rFonts w:cs="Arial"/>
          <w:b/>
          <w:i/>
          <w:szCs w:val="22"/>
        </w:rPr>
      </w:pPr>
      <w:r w:rsidRPr="00A841DB">
        <w:rPr>
          <w:rFonts w:cs="Arial"/>
          <w:b/>
          <w:i/>
          <w:szCs w:val="22"/>
        </w:rPr>
        <w:t>Handling loads</w:t>
      </w:r>
    </w:p>
    <w:p w:rsidR="0027157B" w:rsidRPr="003C4E3D" w:rsidRDefault="008A0614" w:rsidP="0027157B">
      <w:pPr>
        <w:autoSpaceDE w:val="0"/>
        <w:autoSpaceDN w:val="0"/>
        <w:adjustRightInd w:val="0"/>
        <w:spacing w:after="120"/>
        <w:ind w:right="504"/>
        <w:rPr>
          <w:rFonts w:cs="Arial"/>
          <w:szCs w:val="22"/>
        </w:rPr>
      </w:pPr>
      <w:r>
        <w:rPr>
          <w:rFonts w:cs="Arial"/>
          <w:szCs w:val="22"/>
        </w:rPr>
        <w:t>Examples of control measures that should be considered when handling loads include</w:t>
      </w:r>
      <w:r w:rsidR="0027157B">
        <w:rPr>
          <w:rFonts w:cs="Arial"/>
          <w:szCs w:val="22"/>
        </w:rPr>
        <w:t>:</w:t>
      </w:r>
      <w:r w:rsidR="0027157B" w:rsidRPr="003C4E3D">
        <w:rPr>
          <w:rFonts w:cs="Arial"/>
          <w:szCs w:val="22"/>
        </w:rPr>
        <w:t xml:space="preserve"> </w:t>
      </w:r>
    </w:p>
    <w:p w:rsidR="0027157B" w:rsidRPr="00A841DB" w:rsidRDefault="0027157B" w:rsidP="0027157B">
      <w:pPr>
        <w:numPr>
          <w:ilvl w:val="0"/>
          <w:numId w:val="9"/>
        </w:numPr>
        <w:tabs>
          <w:tab w:val="left" w:pos="9900"/>
        </w:tabs>
        <w:autoSpaceDE w:val="0"/>
        <w:autoSpaceDN w:val="0"/>
        <w:adjustRightInd w:val="0"/>
        <w:ind w:left="714" w:right="499" w:hanging="357"/>
        <w:rPr>
          <w:rFonts w:cs="Arial"/>
        </w:rPr>
      </w:pPr>
      <w:r w:rsidRPr="00A841DB">
        <w:rPr>
          <w:rFonts w:cs="Arial"/>
        </w:rPr>
        <w:t>purchas</w:t>
      </w:r>
      <w:r w:rsidR="008A0614">
        <w:rPr>
          <w:rFonts w:cs="Arial"/>
        </w:rPr>
        <w:t>ing</w:t>
      </w:r>
      <w:r w:rsidRPr="00A841DB">
        <w:rPr>
          <w:rFonts w:cs="Arial"/>
        </w:rPr>
        <w:t xml:space="preserve"> products in smaller loads for manual handling or larger loads to be shifted mechanically</w:t>
      </w:r>
    </w:p>
    <w:p w:rsidR="008A5597" w:rsidRPr="00A841DB" w:rsidRDefault="008A5597" w:rsidP="008A5597">
      <w:pPr>
        <w:numPr>
          <w:ilvl w:val="0"/>
          <w:numId w:val="9"/>
        </w:numPr>
        <w:tabs>
          <w:tab w:val="left" w:pos="9900"/>
        </w:tabs>
        <w:autoSpaceDE w:val="0"/>
        <w:autoSpaceDN w:val="0"/>
        <w:adjustRightInd w:val="0"/>
        <w:ind w:left="714" w:right="499" w:hanging="357"/>
        <w:rPr>
          <w:rFonts w:cs="Arial"/>
        </w:rPr>
      </w:pPr>
      <w:r w:rsidRPr="00A841DB">
        <w:rPr>
          <w:rFonts w:cs="Arial"/>
        </w:rPr>
        <w:t>reduc</w:t>
      </w:r>
      <w:r>
        <w:rPr>
          <w:rFonts w:cs="Arial"/>
        </w:rPr>
        <w:t>ing</w:t>
      </w:r>
      <w:r w:rsidRPr="00A841DB">
        <w:rPr>
          <w:rFonts w:cs="Arial"/>
        </w:rPr>
        <w:t xml:space="preserve"> the size or capacity of containers </w:t>
      </w:r>
    </w:p>
    <w:p w:rsidR="0027157B" w:rsidRPr="008A0614" w:rsidRDefault="008A0614" w:rsidP="0027157B">
      <w:pPr>
        <w:numPr>
          <w:ilvl w:val="0"/>
          <w:numId w:val="9"/>
        </w:numPr>
        <w:tabs>
          <w:tab w:val="left" w:pos="9900"/>
        </w:tabs>
        <w:autoSpaceDE w:val="0"/>
        <w:autoSpaceDN w:val="0"/>
        <w:adjustRightInd w:val="0"/>
        <w:ind w:left="714" w:right="499" w:hanging="357"/>
        <w:rPr>
          <w:rFonts w:cs="Arial"/>
        </w:rPr>
      </w:pPr>
      <w:r w:rsidRPr="008A0614">
        <w:rPr>
          <w:rFonts w:cs="Arial"/>
        </w:rPr>
        <w:t>us</w:t>
      </w:r>
      <w:r>
        <w:rPr>
          <w:rFonts w:cs="Arial"/>
        </w:rPr>
        <w:t>ing</w:t>
      </w:r>
      <w:r w:rsidR="0027157B" w:rsidRPr="008A0614">
        <w:rPr>
          <w:rFonts w:cs="Arial"/>
        </w:rPr>
        <w:t xml:space="preserve"> handheld hooks or suction pads </w:t>
      </w:r>
      <w:r>
        <w:rPr>
          <w:rFonts w:cs="Arial"/>
        </w:rPr>
        <w:t>to move</w:t>
      </w:r>
      <w:r w:rsidR="0027157B" w:rsidRPr="008A0614">
        <w:rPr>
          <w:rFonts w:cs="Arial"/>
        </w:rPr>
        <w:t xml:space="preserve"> loads such as sheet materials</w:t>
      </w:r>
    </w:p>
    <w:p w:rsidR="008A0614" w:rsidRPr="00964EE5" w:rsidRDefault="0027157B" w:rsidP="008A0614">
      <w:pPr>
        <w:numPr>
          <w:ilvl w:val="0"/>
          <w:numId w:val="9"/>
        </w:numPr>
        <w:tabs>
          <w:tab w:val="left" w:pos="9900"/>
        </w:tabs>
        <w:autoSpaceDE w:val="0"/>
        <w:autoSpaceDN w:val="0"/>
        <w:adjustRightInd w:val="0"/>
        <w:spacing w:after="120"/>
        <w:ind w:left="714" w:right="499" w:hanging="357"/>
        <w:rPr>
          <w:rFonts w:cs="Arial"/>
        </w:rPr>
      </w:pPr>
      <w:proofErr w:type="gramStart"/>
      <w:r w:rsidRPr="00964EE5">
        <w:rPr>
          <w:rFonts w:cs="Arial"/>
        </w:rPr>
        <w:t>us</w:t>
      </w:r>
      <w:r w:rsidR="008A0614" w:rsidRPr="00964EE5">
        <w:rPr>
          <w:rFonts w:cs="Arial"/>
        </w:rPr>
        <w:t>ing</w:t>
      </w:r>
      <w:proofErr w:type="gramEnd"/>
      <w:r w:rsidRPr="00964EE5">
        <w:rPr>
          <w:rFonts w:cs="Arial"/>
        </w:rPr>
        <w:t xml:space="preserve"> grip devices adapted to the </w:t>
      </w:r>
      <w:r w:rsidR="00964EE5" w:rsidRPr="00964EE5">
        <w:rPr>
          <w:rFonts w:cs="Arial"/>
        </w:rPr>
        <w:t>particular object to be carried.</w:t>
      </w:r>
      <w:r w:rsidR="00875663">
        <w:rPr>
          <w:rFonts w:cs="Arial"/>
        </w:rPr>
        <w:t xml:space="preserve"> (Figure 26)</w:t>
      </w:r>
    </w:p>
    <w:p w:rsidR="0027157B" w:rsidRPr="006508A0" w:rsidRDefault="0081725E" w:rsidP="0027157B">
      <w:pPr>
        <w:ind w:right="3"/>
        <w:rPr>
          <w:rFonts w:cs="Arial"/>
          <w:szCs w:val="22"/>
        </w:rPr>
      </w:pPr>
      <w:r>
        <w:rPr>
          <w:rFonts w:cs="Arial"/>
          <w:noProof/>
          <w:szCs w:val="22"/>
        </w:rPr>
        <w:drawing>
          <wp:inline distT="0" distB="0" distL="0" distR="0">
            <wp:extent cx="1713770" cy="2028825"/>
            <wp:effectExtent l="19050" t="0" r="730" b="0"/>
            <wp:docPr id="18" name="Picture 17" descr="glas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ss.eps"/>
                    <pic:cNvPicPr/>
                  </pic:nvPicPr>
                  <pic:blipFill>
                    <a:blip r:embed="rId36" cstate="print"/>
                    <a:srcRect l="28289" t="10732" r="46761" b="7805"/>
                    <a:stretch>
                      <a:fillRect/>
                    </a:stretch>
                  </pic:blipFill>
                  <pic:spPr>
                    <a:xfrm>
                      <a:off x="0" y="0"/>
                      <a:ext cx="1713770" cy="2028825"/>
                    </a:xfrm>
                    <a:prstGeom prst="rect">
                      <a:avLst/>
                    </a:prstGeom>
                  </pic:spPr>
                </pic:pic>
              </a:graphicData>
            </a:graphic>
          </wp:inline>
        </w:drawing>
      </w:r>
      <w:r w:rsidR="00F443F8">
        <w:rPr>
          <w:rFonts w:cs="Arial"/>
          <w:szCs w:val="22"/>
        </w:rPr>
        <w:br/>
      </w:r>
      <w:r w:rsidR="0050137E">
        <w:rPr>
          <w:rFonts w:cs="Arial"/>
          <w:szCs w:val="22"/>
        </w:rPr>
        <w:br/>
      </w:r>
      <w:r w:rsidR="009A5389" w:rsidRPr="00270F67">
        <w:rPr>
          <w:rFonts w:cs="Arial"/>
          <w:b/>
          <w:i/>
          <w:szCs w:val="22"/>
        </w:rPr>
        <w:t>Figure 26</w:t>
      </w:r>
      <w:r w:rsidR="009A5389">
        <w:rPr>
          <w:rFonts w:cs="Arial"/>
          <w:szCs w:val="22"/>
        </w:rPr>
        <w:t xml:space="preserve"> </w:t>
      </w:r>
      <w:r w:rsidR="0050137E">
        <w:rPr>
          <w:rFonts w:cs="Arial"/>
          <w:szCs w:val="22"/>
        </w:rPr>
        <w:t>Use handling grip devices adapted to the particular object to be carried</w:t>
      </w:r>
    </w:p>
    <w:p w:rsidR="0027157B" w:rsidRDefault="0027157B" w:rsidP="0027157B">
      <w:pPr>
        <w:autoSpaceDE w:val="0"/>
        <w:autoSpaceDN w:val="0"/>
        <w:adjustRightInd w:val="0"/>
        <w:ind w:right="500"/>
        <w:rPr>
          <w:rFonts w:cs="Arial"/>
          <w:szCs w:val="22"/>
          <w:u w:val="single"/>
        </w:rPr>
      </w:pPr>
    </w:p>
    <w:p w:rsidR="0027157B" w:rsidRPr="00710582" w:rsidRDefault="0027157B" w:rsidP="0027157B">
      <w:pPr>
        <w:autoSpaceDE w:val="0"/>
        <w:autoSpaceDN w:val="0"/>
        <w:adjustRightInd w:val="0"/>
        <w:ind w:right="500"/>
        <w:rPr>
          <w:rFonts w:cs="Arial"/>
          <w:b/>
          <w:i/>
          <w:szCs w:val="22"/>
        </w:rPr>
      </w:pPr>
      <w:r w:rsidRPr="00710582">
        <w:rPr>
          <w:rFonts w:cs="Arial"/>
          <w:b/>
          <w:i/>
          <w:szCs w:val="22"/>
        </w:rPr>
        <w:t>Tools and equipment</w:t>
      </w:r>
    </w:p>
    <w:p w:rsidR="0027157B" w:rsidRPr="006508A0" w:rsidRDefault="0027157B" w:rsidP="0027157B">
      <w:pPr>
        <w:spacing w:before="120" w:after="120"/>
        <w:rPr>
          <w:rFonts w:cs="Arial"/>
          <w:szCs w:val="22"/>
        </w:rPr>
      </w:pPr>
      <w:r>
        <w:rPr>
          <w:rFonts w:cs="Arial"/>
          <w:szCs w:val="22"/>
        </w:rPr>
        <w:t>Hand tools should be designed to</w:t>
      </w:r>
      <w:r w:rsidRPr="006508A0">
        <w:rPr>
          <w:rFonts w:cs="Arial"/>
          <w:szCs w:val="22"/>
        </w:rPr>
        <w:t>:</w:t>
      </w:r>
    </w:p>
    <w:p w:rsidR="0027157B" w:rsidRPr="009B4B09" w:rsidRDefault="0027157B" w:rsidP="0027157B">
      <w:pPr>
        <w:numPr>
          <w:ilvl w:val="0"/>
          <w:numId w:val="9"/>
        </w:numPr>
        <w:tabs>
          <w:tab w:val="left" w:pos="9900"/>
        </w:tabs>
        <w:autoSpaceDE w:val="0"/>
        <w:autoSpaceDN w:val="0"/>
        <w:adjustRightInd w:val="0"/>
        <w:ind w:left="714" w:right="499" w:hanging="357"/>
        <w:rPr>
          <w:rFonts w:cs="Arial"/>
        </w:rPr>
      </w:pPr>
      <w:r w:rsidRPr="009B4B09">
        <w:rPr>
          <w:rFonts w:cs="Arial"/>
        </w:rPr>
        <w:t>be held in a neutral wrist or handshake position</w:t>
      </w:r>
      <w:r w:rsidR="00270F67">
        <w:rPr>
          <w:rFonts w:cs="Arial"/>
        </w:rPr>
        <w:t xml:space="preserve"> (F</w:t>
      </w:r>
      <w:r w:rsidR="009A5389">
        <w:rPr>
          <w:rFonts w:cs="Arial"/>
        </w:rPr>
        <w:t>igure 27)</w:t>
      </w:r>
    </w:p>
    <w:p w:rsidR="0027157B" w:rsidRPr="009B4B09" w:rsidRDefault="0027157B" w:rsidP="0027157B">
      <w:pPr>
        <w:numPr>
          <w:ilvl w:val="0"/>
          <w:numId w:val="9"/>
        </w:numPr>
        <w:tabs>
          <w:tab w:val="left" w:pos="9900"/>
        </w:tabs>
        <w:autoSpaceDE w:val="0"/>
        <w:autoSpaceDN w:val="0"/>
        <w:adjustRightInd w:val="0"/>
        <w:ind w:left="714" w:right="499" w:hanging="357"/>
        <w:rPr>
          <w:rFonts w:cs="Arial"/>
        </w:rPr>
      </w:pPr>
      <w:r w:rsidRPr="009B4B09">
        <w:rPr>
          <w:rFonts w:cs="Arial"/>
        </w:rPr>
        <w:t>allow the hand to retain a comfortable grip span</w:t>
      </w:r>
    </w:p>
    <w:p w:rsidR="0027157B" w:rsidRPr="009B4B09" w:rsidRDefault="0027157B" w:rsidP="0027157B">
      <w:pPr>
        <w:numPr>
          <w:ilvl w:val="0"/>
          <w:numId w:val="9"/>
        </w:numPr>
        <w:tabs>
          <w:tab w:val="left" w:pos="9900"/>
        </w:tabs>
        <w:autoSpaceDE w:val="0"/>
        <w:autoSpaceDN w:val="0"/>
        <w:adjustRightInd w:val="0"/>
        <w:ind w:left="714" w:right="499" w:hanging="357"/>
        <w:rPr>
          <w:rFonts w:cs="Arial"/>
        </w:rPr>
      </w:pPr>
      <w:r w:rsidRPr="009B4B09">
        <w:rPr>
          <w:rFonts w:cs="Arial"/>
        </w:rPr>
        <w:t>be well-balanced (the heaviest part of the tool needs to be behind the wrist)</w:t>
      </w:r>
    </w:p>
    <w:p w:rsidR="0027157B" w:rsidRPr="009B4B09" w:rsidRDefault="0027157B" w:rsidP="0027157B">
      <w:pPr>
        <w:numPr>
          <w:ilvl w:val="0"/>
          <w:numId w:val="9"/>
        </w:numPr>
        <w:tabs>
          <w:tab w:val="left" w:pos="9900"/>
        </w:tabs>
        <w:autoSpaceDE w:val="0"/>
        <w:autoSpaceDN w:val="0"/>
        <w:adjustRightInd w:val="0"/>
        <w:ind w:left="714" w:right="499" w:hanging="357"/>
        <w:rPr>
          <w:rFonts w:cs="Arial"/>
        </w:rPr>
      </w:pPr>
      <w:r w:rsidRPr="009B4B09">
        <w:rPr>
          <w:rFonts w:cs="Arial"/>
        </w:rPr>
        <w:t>be suitable for use by either hand</w:t>
      </w:r>
    </w:p>
    <w:p w:rsidR="0027157B" w:rsidRPr="009B4B09" w:rsidRDefault="0027157B" w:rsidP="0027157B">
      <w:pPr>
        <w:numPr>
          <w:ilvl w:val="0"/>
          <w:numId w:val="9"/>
        </w:numPr>
        <w:tabs>
          <w:tab w:val="left" w:pos="9900"/>
        </w:tabs>
        <w:autoSpaceDE w:val="0"/>
        <w:autoSpaceDN w:val="0"/>
        <w:adjustRightInd w:val="0"/>
        <w:ind w:left="714" w:right="499" w:hanging="357"/>
        <w:rPr>
          <w:rFonts w:cs="Arial"/>
        </w:rPr>
      </w:pPr>
      <w:r w:rsidRPr="009B4B09">
        <w:rPr>
          <w:rFonts w:cs="Arial"/>
        </w:rPr>
        <w:t>provide a good grip surface</w:t>
      </w:r>
    </w:p>
    <w:p w:rsidR="0027157B" w:rsidRPr="009B4B09" w:rsidRDefault="0027157B" w:rsidP="0027157B">
      <w:pPr>
        <w:numPr>
          <w:ilvl w:val="0"/>
          <w:numId w:val="9"/>
        </w:numPr>
        <w:tabs>
          <w:tab w:val="left" w:pos="9900"/>
        </w:tabs>
        <w:autoSpaceDE w:val="0"/>
        <w:autoSpaceDN w:val="0"/>
        <w:adjustRightInd w:val="0"/>
        <w:ind w:left="714" w:right="499" w:hanging="357"/>
        <w:rPr>
          <w:rFonts w:cs="Arial"/>
        </w:rPr>
      </w:pPr>
      <w:proofErr w:type="gramStart"/>
      <w:r w:rsidRPr="009B4B09">
        <w:rPr>
          <w:rFonts w:cs="Arial"/>
        </w:rPr>
        <w:t>prevent</w:t>
      </w:r>
      <w:proofErr w:type="gramEnd"/>
      <w:r w:rsidRPr="009B4B09">
        <w:rPr>
          <w:rFonts w:cs="Arial"/>
        </w:rPr>
        <w:t xml:space="preserve"> a worker from adopting a pinch grip with high force or for prolonged periods.</w:t>
      </w:r>
    </w:p>
    <w:p w:rsidR="0027157B" w:rsidRPr="006508A0" w:rsidRDefault="0027157B" w:rsidP="0027157B">
      <w:pPr>
        <w:spacing w:before="120" w:after="120"/>
        <w:rPr>
          <w:rFonts w:cs="Arial"/>
          <w:szCs w:val="22"/>
        </w:rPr>
      </w:pPr>
      <w:r w:rsidRPr="006508A0">
        <w:rPr>
          <w:rFonts w:cs="Arial"/>
          <w:szCs w:val="22"/>
        </w:rPr>
        <w:t>Minimise the level of muscular effort, particularly of the shoulder and wrist, needed to use hand tools by:</w:t>
      </w:r>
    </w:p>
    <w:p w:rsidR="0027157B" w:rsidRPr="009B4B09" w:rsidRDefault="0027157B" w:rsidP="0027157B">
      <w:pPr>
        <w:numPr>
          <w:ilvl w:val="0"/>
          <w:numId w:val="9"/>
        </w:numPr>
        <w:tabs>
          <w:tab w:val="left" w:pos="9900"/>
        </w:tabs>
        <w:autoSpaceDE w:val="0"/>
        <w:autoSpaceDN w:val="0"/>
        <w:adjustRightInd w:val="0"/>
        <w:ind w:left="714" w:right="499" w:hanging="357"/>
        <w:rPr>
          <w:rFonts w:cs="Arial"/>
        </w:rPr>
      </w:pPr>
      <w:r w:rsidRPr="009B4B09">
        <w:rPr>
          <w:rFonts w:cs="Arial"/>
        </w:rPr>
        <w:t>using power tools where possible</w:t>
      </w:r>
    </w:p>
    <w:p w:rsidR="0027157B" w:rsidRPr="009B4B09" w:rsidRDefault="0027157B" w:rsidP="0027157B">
      <w:pPr>
        <w:numPr>
          <w:ilvl w:val="0"/>
          <w:numId w:val="9"/>
        </w:numPr>
        <w:tabs>
          <w:tab w:val="left" w:pos="9900"/>
        </w:tabs>
        <w:autoSpaceDE w:val="0"/>
        <w:autoSpaceDN w:val="0"/>
        <w:adjustRightInd w:val="0"/>
        <w:ind w:left="714" w:right="499" w:hanging="357"/>
        <w:rPr>
          <w:rFonts w:cs="Arial"/>
        </w:rPr>
      </w:pPr>
      <w:r w:rsidRPr="009B4B09">
        <w:rPr>
          <w:rFonts w:cs="Arial"/>
        </w:rPr>
        <w:t xml:space="preserve">suspending </w:t>
      </w:r>
      <w:r w:rsidR="008A5597">
        <w:rPr>
          <w:rFonts w:cs="Arial"/>
        </w:rPr>
        <w:t>or supporting he</w:t>
      </w:r>
      <w:r w:rsidRPr="009B4B09">
        <w:rPr>
          <w:rFonts w:cs="Arial"/>
        </w:rPr>
        <w:t>avy tools where they are used repetitively and in the same place</w:t>
      </w:r>
    </w:p>
    <w:p w:rsidR="0027157B" w:rsidRPr="009B4B09" w:rsidRDefault="0027157B" w:rsidP="0027157B">
      <w:pPr>
        <w:numPr>
          <w:ilvl w:val="0"/>
          <w:numId w:val="9"/>
        </w:numPr>
        <w:tabs>
          <w:tab w:val="left" w:pos="9900"/>
        </w:tabs>
        <w:autoSpaceDE w:val="0"/>
        <w:autoSpaceDN w:val="0"/>
        <w:adjustRightInd w:val="0"/>
        <w:ind w:left="714" w:right="499" w:hanging="357"/>
        <w:rPr>
          <w:rFonts w:cs="Arial"/>
        </w:rPr>
      </w:pPr>
      <w:r w:rsidRPr="009B4B09">
        <w:rPr>
          <w:rFonts w:cs="Arial"/>
        </w:rPr>
        <w:t>counterbalancing heavy tools that are used repetitively and need to be kept away from the body</w:t>
      </w:r>
    </w:p>
    <w:p w:rsidR="0027157B" w:rsidRPr="009B4B09" w:rsidRDefault="0027157B" w:rsidP="0027157B">
      <w:pPr>
        <w:numPr>
          <w:ilvl w:val="0"/>
          <w:numId w:val="9"/>
        </w:numPr>
        <w:tabs>
          <w:tab w:val="left" w:pos="9900"/>
        </w:tabs>
        <w:autoSpaceDE w:val="0"/>
        <w:autoSpaceDN w:val="0"/>
        <w:adjustRightInd w:val="0"/>
        <w:ind w:left="714" w:right="499" w:hanging="357"/>
        <w:rPr>
          <w:rFonts w:cs="Arial"/>
        </w:rPr>
      </w:pPr>
      <w:r w:rsidRPr="009B4B09">
        <w:rPr>
          <w:rFonts w:cs="Arial"/>
        </w:rPr>
        <w:t>using trigger locks where the grip has to be sustained for more than 30 seconds</w:t>
      </w:r>
    </w:p>
    <w:p w:rsidR="0027157B" w:rsidRPr="009B4B09" w:rsidRDefault="0027157B" w:rsidP="0027157B">
      <w:pPr>
        <w:numPr>
          <w:ilvl w:val="0"/>
          <w:numId w:val="9"/>
        </w:numPr>
        <w:tabs>
          <w:tab w:val="left" w:pos="9900"/>
        </w:tabs>
        <w:autoSpaceDE w:val="0"/>
        <w:autoSpaceDN w:val="0"/>
        <w:adjustRightInd w:val="0"/>
        <w:ind w:left="714" w:right="499" w:hanging="357"/>
        <w:rPr>
          <w:rFonts w:cs="Arial"/>
        </w:rPr>
      </w:pPr>
      <w:r w:rsidRPr="009B4B09">
        <w:rPr>
          <w:rFonts w:cs="Arial"/>
        </w:rPr>
        <w:lastRenderedPageBreak/>
        <w:t>holding the work piece in place with either jigs or fixtures selecting tools that produce the least amount of vibration</w:t>
      </w:r>
    </w:p>
    <w:p w:rsidR="0027157B" w:rsidRPr="009B4B09" w:rsidRDefault="0027157B" w:rsidP="0027157B">
      <w:pPr>
        <w:numPr>
          <w:ilvl w:val="0"/>
          <w:numId w:val="9"/>
        </w:numPr>
        <w:tabs>
          <w:tab w:val="left" w:pos="9900"/>
        </w:tabs>
        <w:autoSpaceDE w:val="0"/>
        <w:autoSpaceDN w:val="0"/>
        <w:adjustRightInd w:val="0"/>
        <w:ind w:left="714" w:right="499" w:hanging="357"/>
        <w:rPr>
          <w:rFonts w:cs="Arial"/>
        </w:rPr>
      </w:pPr>
      <w:r w:rsidRPr="009B4B09">
        <w:rPr>
          <w:rFonts w:cs="Arial"/>
        </w:rPr>
        <w:t>reducing impact shocks</w:t>
      </w:r>
    </w:p>
    <w:p w:rsidR="0027157B" w:rsidRDefault="0027157B" w:rsidP="0027157B">
      <w:pPr>
        <w:numPr>
          <w:ilvl w:val="0"/>
          <w:numId w:val="9"/>
        </w:numPr>
        <w:tabs>
          <w:tab w:val="left" w:pos="9900"/>
        </w:tabs>
        <w:autoSpaceDE w:val="0"/>
        <w:autoSpaceDN w:val="0"/>
        <w:adjustRightInd w:val="0"/>
        <w:ind w:left="714" w:right="499" w:hanging="357"/>
        <w:rPr>
          <w:rFonts w:cs="Arial"/>
        </w:rPr>
      </w:pPr>
      <w:proofErr w:type="gramStart"/>
      <w:r w:rsidRPr="009B4B09">
        <w:rPr>
          <w:rFonts w:cs="Arial"/>
        </w:rPr>
        <w:t>limiting</w:t>
      </w:r>
      <w:proofErr w:type="gramEnd"/>
      <w:r w:rsidRPr="009B4B09">
        <w:rPr>
          <w:rFonts w:cs="Arial"/>
        </w:rPr>
        <w:t xml:space="preserve"> torque or ‘kick back’ reactions.</w:t>
      </w:r>
    </w:p>
    <w:p w:rsidR="00436733" w:rsidRPr="00A02267" w:rsidRDefault="00436733" w:rsidP="00436733">
      <w:pPr>
        <w:spacing w:before="120" w:after="120"/>
        <w:jc w:val="both"/>
        <w:rPr>
          <w:rFonts w:cs="Arial"/>
          <w:i/>
          <w:szCs w:val="22"/>
        </w:rPr>
      </w:pPr>
      <w:r w:rsidRPr="00A02267">
        <w:rPr>
          <w:rFonts w:cs="Arial"/>
          <w:i/>
          <w:szCs w:val="22"/>
        </w:rPr>
        <w:t xml:space="preserve">Maintenance </w:t>
      </w:r>
    </w:p>
    <w:p w:rsidR="00436733" w:rsidRPr="00863BE6" w:rsidRDefault="00436733" w:rsidP="00436733">
      <w:pPr>
        <w:jc w:val="both"/>
        <w:rPr>
          <w:rFonts w:cs="Arial"/>
          <w:szCs w:val="22"/>
        </w:rPr>
      </w:pPr>
      <w:r>
        <w:rPr>
          <w:rFonts w:cs="Arial"/>
          <w:szCs w:val="22"/>
        </w:rPr>
        <w:t>T</w:t>
      </w:r>
      <w:r w:rsidRPr="00863BE6">
        <w:rPr>
          <w:rFonts w:cs="Arial"/>
          <w:szCs w:val="22"/>
        </w:rPr>
        <w:t xml:space="preserve">ools and equipment </w:t>
      </w:r>
      <w:r>
        <w:rPr>
          <w:rFonts w:cs="Arial"/>
          <w:szCs w:val="22"/>
        </w:rPr>
        <w:t>should be</w:t>
      </w:r>
      <w:r w:rsidRPr="00863BE6">
        <w:rPr>
          <w:rFonts w:cs="Arial"/>
          <w:szCs w:val="22"/>
        </w:rPr>
        <w:t xml:space="preserve"> well maintained </w:t>
      </w:r>
      <w:r>
        <w:rPr>
          <w:rFonts w:cs="Arial"/>
          <w:szCs w:val="22"/>
        </w:rPr>
        <w:t xml:space="preserve">by carrying out regular inspections and </w:t>
      </w:r>
      <w:r w:rsidRPr="00863BE6">
        <w:rPr>
          <w:rFonts w:cs="Arial"/>
          <w:szCs w:val="22"/>
        </w:rPr>
        <w:t xml:space="preserve">servicing </w:t>
      </w:r>
      <w:r>
        <w:rPr>
          <w:rFonts w:cs="Arial"/>
          <w:szCs w:val="22"/>
        </w:rPr>
        <w:t>in accordance with</w:t>
      </w:r>
      <w:r w:rsidRPr="00863BE6">
        <w:rPr>
          <w:rFonts w:cs="Arial"/>
          <w:szCs w:val="22"/>
        </w:rPr>
        <w:t xml:space="preserve"> the manufacturer’s specifications.</w:t>
      </w:r>
    </w:p>
    <w:p w:rsidR="0027157B" w:rsidRPr="006508A0" w:rsidRDefault="0027157B" w:rsidP="0027157B">
      <w:pPr>
        <w:ind w:right="500"/>
        <w:rPr>
          <w:rFonts w:cs="Arial"/>
          <w:szCs w:val="22"/>
        </w:rPr>
      </w:pPr>
    </w:p>
    <w:p w:rsidR="00CE57F2" w:rsidRDefault="002679C8" w:rsidP="002679C8">
      <w:pPr>
        <w:pStyle w:val="Heading1"/>
        <w:numPr>
          <w:ilvl w:val="0"/>
          <w:numId w:val="0"/>
        </w:numPr>
        <w:rPr>
          <w:b w:val="0"/>
        </w:rPr>
      </w:pPr>
      <w:r>
        <w:rPr>
          <w:noProof/>
        </w:rPr>
        <w:drawing>
          <wp:inline distT="0" distB="0" distL="0" distR="0">
            <wp:extent cx="1428750" cy="1276353"/>
            <wp:effectExtent l="19050" t="0" r="0" b="0"/>
            <wp:docPr id="3" name="Picture 2" descr="select tool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ect tools.eps"/>
                    <pic:cNvPicPr/>
                  </pic:nvPicPr>
                  <pic:blipFill>
                    <a:blip r:embed="rId37" cstate="print"/>
                    <a:srcRect r="37081"/>
                    <a:stretch>
                      <a:fillRect/>
                    </a:stretch>
                  </pic:blipFill>
                  <pic:spPr>
                    <a:xfrm>
                      <a:off x="0" y="0"/>
                      <a:ext cx="1437595" cy="1284254"/>
                    </a:xfrm>
                    <a:prstGeom prst="rect">
                      <a:avLst/>
                    </a:prstGeom>
                  </pic:spPr>
                </pic:pic>
              </a:graphicData>
            </a:graphic>
          </wp:inline>
        </w:drawing>
      </w:r>
    </w:p>
    <w:p w:rsidR="002679C8" w:rsidRDefault="009A5389" w:rsidP="002679C8">
      <w:pPr>
        <w:pStyle w:val="Heading1"/>
        <w:numPr>
          <w:ilvl w:val="0"/>
          <w:numId w:val="0"/>
        </w:numPr>
        <w:rPr>
          <w:b w:val="0"/>
        </w:rPr>
      </w:pPr>
      <w:r w:rsidRPr="00270F67">
        <w:rPr>
          <w:i/>
        </w:rPr>
        <w:t>Figure 27</w:t>
      </w:r>
      <w:r>
        <w:rPr>
          <w:b w:val="0"/>
        </w:rPr>
        <w:t xml:space="preserve"> </w:t>
      </w:r>
      <w:r w:rsidR="002679C8" w:rsidRPr="002679C8">
        <w:rPr>
          <w:b w:val="0"/>
        </w:rPr>
        <w:t>Select tools that can be held with a neutral wrist or in a handshake position with the hand adopting a comfortable (not too open or too closed) grip. Orient jigs</w:t>
      </w:r>
      <w:r w:rsidR="002679C8">
        <w:rPr>
          <w:b w:val="0"/>
        </w:rPr>
        <w:t xml:space="preserve"> and fixtures holding the </w:t>
      </w:r>
      <w:proofErr w:type="spellStart"/>
      <w:r w:rsidR="002679C8">
        <w:rPr>
          <w:b w:val="0"/>
        </w:rPr>
        <w:t>workpi</w:t>
      </w:r>
      <w:r w:rsidR="00CE57F2">
        <w:rPr>
          <w:b w:val="0"/>
        </w:rPr>
        <w:t>ece</w:t>
      </w:r>
      <w:proofErr w:type="spellEnd"/>
      <w:r w:rsidR="00CE57F2">
        <w:rPr>
          <w:b w:val="0"/>
        </w:rPr>
        <w:t xml:space="preserve"> so </w:t>
      </w:r>
      <w:r w:rsidR="002679C8" w:rsidRPr="002679C8">
        <w:rPr>
          <w:b w:val="0"/>
        </w:rPr>
        <w:t xml:space="preserve">that the wrist </w:t>
      </w:r>
      <w:r w:rsidR="002679C8">
        <w:rPr>
          <w:b w:val="0"/>
        </w:rPr>
        <w:t xml:space="preserve">does not </w:t>
      </w:r>
      <w:r w:rsidR="002679C8" w:rsidRPr="002679C8">
        <w:rPr>
          <w:b w:val="0"/>
        </w:rPr>
        <w:t>have to bend.</w:t>
      </w:r>
    </w:p>
    <w:p w:rsidR="002679C8" w:rsidRDefault="002679C8" w:rsidP="002679C8">
      <w:r>
        <w:rPr>
          <w:noProof/>
        </w:rPr>
        <w:drawing>
          <wp:inline distT="0" distB="0" distL="0" distR="0">
            <wp:extent cx="1428750" cy="1229388"/>
            <wp:effectExtent l="19050" t="0" r="0" b="0"/>
            <wp:docPr id="20" name="Picture 19" descr="Excessive bending.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essive bending.eps"/>
                    <pic:cNvPicPr/>
                  </pic:nvPicPr>
                  <pic:blipFill>
                    <a:blip r:embed="rId38" cstate="print"/>
                    <a:srcRect l="4796" t="15642" r="14565" b="11732"/>
                    <a:stretch>
                      <a:fillRect/>
                    </a:stretch>
                  </pic:blipFill>
                  <pic:spPr>
                    <a:xfrm>
                      <a:off x="0" y="0"/>
                      <a:ext cx="1440611" cy="1239594"/>
                    </a:xfrm>
                    <a:prstGeom prst="rect">
                      <a:avLst/>
                    </a:prstGeom>
                  </pic:spPr>
                </pic:pic>
              </a:graphicData>
            </a:graphic>
          </wp:inline>
        </w:drawing>
      </w:r>
    </w:p>
    <w:p w:rsidR="002679C8" w:rsidRDefault="002679C8" w:rsidP="002679C8">
      <w:pPr>
        <w:pStyle w:val="Heading1"/>
        <w:numPr>
          <w:ilvl w:val="0"/>
          <w:numId w:val="0"/>
        </w:numPr>
        <w:rPr>
          <w:b w:val="0"/>
          <w:lang w:val="en-US"/>
        </w:rPr>
      </w:pPr>
      <w:r w:rsidRPr="002679C8">
        <w:rPr>
          <w:b w:val="0"/>
          <w:lang w:val="en-US"/>
        </w:rPr>
        <w:t>Excessive bending of the wrist is required to use this tool.</w:t>
      </w:r>
    </w:p>
    <w:p w:rsidR="002679C8" w:rsidRPr="002679C8" w:rsidRDefault="002679C8" w:rsidP="002679C8">
      <w:pPr>
        <w:rPr>
          <w:lang w:val="en-US"/>
        </w:rPr>
      </w:pPr>
      <w:r>
        <w:rPr>
          <w:noProof/>
        </w:rPr>
        <w:drawing>
          <wp:inline distT="0" distB="0" distL="0" distR="0">
            <wp:extent cx="1514475" cy="1154552"/>
            <wp:effectExtent l="19050" t="0" r="9525" b="0"/>
            <wp:docPr id="24" name="Picture 23" descr="Modifying too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ifying tool.eps"/>
                    <pic:cNvPicPr/>
                  </pic:nvPicPr>
                  <pic:blipFill>
                    <a:blip r:embed="rId39" cstate="print"/>
                    <a:srcRect l="22538" t="31428" r="23372" b="27059"/>
                    <a:stretch>
                      <a:fillRect/>
                    </a:stretch>
                  </pic:blipFill>
                  <pic:spPr>
                    <a:xfrm>
                      <a:off x="0" y="0"/>
                      <a:ext cx="1522055" cy="1160330"/>
                    </a:xfrm>
                    <a:prstGeom prst="rect">
                      <a:avLst/>
                    </a:prstGeom>
                  </pic:spPr>
                </pic:pic>
              </a:graphicData>
            </a:graphic>
          </wp:inline>
        </w:drawing>
      </w:r>
    </w:p>
    <w:p w:rsidR="00E06609" w:rsidRPr="00E06609" w:rsidRDefault="00E06609" w:rsidP="00E06609">
      <w:pPr>
        <w:pStyle w:val="Heading1"/>
        <w:numPr>
          <w:ilvl w:val="0"/>
          <w:numId w:val="0"/>
        </w:numPr>
        <w:rPr>
          <w:b w:val="0"/>
          <w:lang w:val="en-US"/>
        </w:rPr>
      </w:pPr>
      <w:r w:rsidRPr="00E06609">
        <w:rPr>
          <w:b w:val="0"/>
          <w:lang w:val="en-US"/>
        </w:rPr>
        <w:t>Modifying the tool elimi</w:t>
      </w:r>
      <w:r>
        <w:rPr>
          <w:b w:val="0"/>
          <w:lang w:val="en-US"/>
        </w:rPr>
        <w:t>nates the awkward wrist posture</w:t>
      </w:r>
    </w:p>
    <w:p w:rsidR="00E06609" w:rsidRPr="00E06609" w:rsidRDefault="00E06609" w:rsidP="00E06609">
      <w:pPr>
        <w:rPr>
          <w:lang w:val="en-US"/>
        </w:rPr>
      </w:pPr>
    </w:p>
    <w:p w:rsidR="00CE57F2" w:rsidRDefault="00CE57F2" w:rsidP="00E06609">
      <w:pPr>
        <w:jc w:val="both"/>
        <w:rPr>
          <w:rFonts w:cs="Arial"/>
          <w:szCs w:val="22"/>
        </w:rPr>
      </w:pPr>
    </w:p>
    <w:p w:rsidR="00F443F8" w:rsidRDefault="00F443F8" w:rsidP="00E06609">
      <w:pPr>
        <w:jc w:val="both"/>
        <w:rPr>
          <w:rFonts w:cs="Arial"/>
          <w:szCs w:val="22"/>
        </w:rPr>
      </w:pPr>
    </w:p>
    <w:p w:rsidR="00CE57F2" w:rsidRDefault="00CE57F2" w:rsidP="00E06609">
      <w:pPr>
        <w:jc w:val="both"/>
        <w:rPr>
          <w:rStyle w:val="Emphasis"/>
          <w:i w:val="0"/>
        </w:rPr>
      </w:pPr>
    </w:p>
    <w:p w:rsidR="00CE57F2" w:rsidRDefault="00CE57F2" w:rsidP="00E06609">
      <w:pPr>
        <w:jc w:val="both"/>
        <w:rPr>
          <w:rStyle w:val="Emphasis"/>
          <w:i w:val="0"/>
        </w:rPr>
      </w:pPr>
    </w:p>
    <w:p w:rsidR="00CE57F2" w:rsidRDefault="00CE57F2" w:rsidP="00E06609">
      <w:pPr>
        <w:jc w:val="both"/>
        <w:rPr>
          <w:rStyle w:val="Emphasis"/>
          <w:i w:val="0"/>
        </w:rPr>
      </w:pPr>
    </w:p>
    <w:p w:rsidR="00CE57F2" w:rsidRDefault="00CE57F2" w:rsidP="00E06609">
      <w:pPr>
        <w:jc w:val="both"/>
        <w:rPr>
          <w:rStyle w:val="Emphasis"/>
          <w:i w:val="0"/>
        </w:rPr>
      </w:pPr>
    </w:p>
    <w:p w:rsidR="00CE57F2" w:rsidRDefault="00CE57F2" w:rsidP="00E06609">
      <w:pPr>
        <w:jc w:val="both"/>
        <w:rPr>
          <w:rStyle w:val="Emphasis"/>
          <w:i w:val="0"/>
        </w:rPr>
      </w:pPr>
    </w:p>
    <w:p w:rsidR="00CE57F2" w:rsidRDefault="00CE57F2" w:rsidP="00E06609">
      <w:pPr>
        <w:jc w:val="both"/>
        <w:rPr>
          <w:rStyle w:val="Emphasis"/>
          <w:i w:val="0"/>
        </w:rPr>
      </w:pPr>
    </w:p>
    <w:p w:rsidR="00CE57F2" w:rsidRDefault="00CE57F2" w:rsidP="00E06609">
      <w:pPr>
        <w:jc w:val="both"/>
        <w:rPr>
          <w:rStyle w:val="Emphasis"/>
          <w:i w:val="0"/>
        </w:rPr>
      </w:pPr>
    </w:p>
    <w:p w:rsidR="00CE57F2" w:rsidRDefault="00CE57F2" w:rsidP="00E06609">
      <w:pPr>
        <w:jc w:val="both"/>
        <w:rPr>
          <w:rStyle w:val="Emphasis"/>
          <w:i w:val="0"/>
        </w:rPr>
      </w:pPr>
      <w:r>
        <w:rPr>
          <w:iCs/>
          <w:noProof/>
        </w:rPr>
        <w:lastRenderedPageBreak/>
        <w:drawing>
          <wp:anchor distT="0" distB="0" distL="114300" distR="114300" simplePos="0" relativeHeight="251676672" behindDoc="0" locked="0" layoutInCell="1" allowOverlap="1">
            <wp:simplePos x="0" y="0"/>
            <wp:positionH relativeFrom="column">
              <wp:posOffset>22860</wp:posOffset>
            </wp:positionH>
            <wp:positionV relativeFrom="paragraph">
              <wp:posOffset>-605155</wp:posOffset>
            </wp:positionV>
            <wp:extent cx="1562100" cy="1409700"/>
            <wp:effectExtent l="19050" t="0" r="0" b="0"/>
            <wp:wrapSquare wrapText="bothSides"/>
            <wp:docPr id="31" name="Picture 30" descr="pruning tree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uning trees.eps"/>
                    <pic:cNvPicPr/>
                  </pic:nvPicPr>
                  <pic:blipFill>
                    <a:blip r:embed="rId40" cstate="print"/>
                    <a:srcRect l="7722" t="17438" r="27476" b="23067"/>
                    <a:stretch>
                      <a:fillRect/>
                    </a:stretch>
                  </pic:blipFill>
                  <pic:spPr>
                    <a:xfrm>
                      <a:off x="0" y="0"/>
                      <a:ext cx="1562100" cy="1409700"/>
                    </a:xfrm>
                    <a:prstGeom prst="rect">
                      <a:avLst/>
                    </a:prstGeom>
                  </pic:spPr>
                </pic:pic>
              </a:graphicData>
            </a:graphic>
          </wp:anchor>
        </w:drawing>
      </w:r>
    </w:p>
    <w:p w:rsidR="00CE57F2" w:rsidRDefault="00CE57F2" w:rsidP="00E06609">
      <w:pPr>
        <w:jc w:val="both"/>
        <w:rPr>
          <w:rStyle w:val="Emphasis"/>
          <w:i w:val="0"/>
        </w:rPr>
      </w:pPr>
    </w:p>
    <w:p w:rsidR="00CE57F2" w:rsidRDefault="00CE57F2" w:rsidP="00E06609">
      <w:pPr>
        <w:jc w:val="both"/>
        <w:rPr>
          <w:rStyle w:val="Emphasis"/>
          <w:i w:val="0"/>
        </w:rPr>
      </w:pPr>
    </w:p>
    <w:p w:rsidR="00CE57F2" w:rsidRDefault="00CE57F2" w:rsidP="00E06609">
      <w:pPr>
        <w:jc w:val="both"/>
        <w:rPr>
          <w:rStyle w:val="Emphasis"/>
          <w:i w:val="0"/>
        </w:rPr>
      </w:pPr>
    </w:p>
    <w:p w:rsidR="00CE57F2" w:rsidRDefault="00CE57F2" w:rsidP="00E06609">
      <w:pPr>
        <w:jc w:val="both"/>
        <w:rPr>
          <w:rStyle w:val="Emphasis"/>
          <w:i w:val="0"/>
        </w:rPr>
      </w:pPr>
    </w:p>
    <w:p w:rsidR="00CE57F2" w:rsidRDefault="00CE57F2" w:rsidP="00E06609">
      <w:pPr>
        <w:jc w:val="both"/>
        <w:rPr>
          <w:rStyle w:val="Emphasis"/>
          <w:i w:val="0"/>
        </w:rPr>
      </w:pPr>
    </w:p>
    <w:p w:rsidR="00CE57F2" w:rsidRDefault="009A5389" w:rsidP="00E06609">
      <w:pPr>
        <w:jc w:val="both"/>
        <w:rPr>
          <w:rStyle w:val="Emphasis"/>
          <w:i w:val="0"/>
        </w:rPr>
      </w:pPr>
      <w:r w:rsidRPr="00270F67">
        <w:rPr>
          <w:b/>
          <w:i/>
        </w:rPr>
        <w:t>Figure 28</w:t>
      </w:r>
      <w:r>
        <w:t xml:space="preserve"> </w:t>
      </w:r>
      <w:r w:rsidR="00CE57F2" w:rsidRPr="00E06609">
        <w:rPr>
          <w:rStyle w:val="Emphasis"/>
          <w:i w:val="0"/>
        </w:rPr>
        <w:t>Select tools that are suited to the task, such as long handled saws when pruning trees</w:t>
      </w:r>
      <w:r w:rsidR="00CE57F2">
        <w:rPr>
          <w:rStyle w:val="Emphasis"/>
          <w:i w:val="0"/>
        </w:rPr>
        <w:t>.</w:t>
      </w:r>
    </w:p>
    <w:p w:rsidR="00E06609" w:rsidRPr="00F443F8" w:rsidRDefault="00CE57F2" w:rsidP="00F443F8">
      <w:pPr>
        <w:jc w:val="both"/>
        <w:rPr>
          <w:rStyle w:val="Emphasis"/>
          <w:i w:val="0"/>
          <w:lang w:val="en-US"/>
        </w:rPr>
      </w:pPr>
      <w:r>
        <w:rPr>
          <w:iCs/>
          <w:noProof/>
        </w:rPr>
        <w:drawing>
          <wp:anchor distT="0" distB="0" distL="114300" distR="114300" simplePos="0" relativeHeight="251677696" behindDoc="0" locked="0" layoutInCell="1" allowOverlap="1">
            <wp:simplePos x="0" y="0"/>
            <wp:positionH relativeFrom="column">
              <wp:posOffset>22860</wp:posOffset>
            </wp:positionH>
            <wp:positionV relativeFrom="paragraph">
              <wp:posOffset>80010</wp:posOffset>
            </wp:positionV>
            <wp:extent cx="1447800" cy="1866900"/>
            <wp:effectExtent l="19050" t="0" r="0" b="0"/>
            <wp:wrapSquare wrapText="bothSides"/>
            <wp:docPr id="32" name="Picture 31" descr="whipper snipper.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pper snipper.eps"/>
                    <pic:cNvPicPr/>
                  </pic:nvPicPr>
                  <pic:blipFill>
                    <a:blip r:embed="rId41" cstate="print"/>
                    <a:srcRect l="21030" r="15880"/>
                    <a:stretch>
                      <a:fillRect/>
                    </a:stretch>
                  </pic:blipFill>
                  <pic:spPr>
                    <a:xfrm>
                      <a:off x="0" y="0"/>
                      <a:ext cx="1447800" cy="1866900"/>
                    </a:xfrm>
                    <a:prstGeom prst="rect">
                      <a:avLst/>
                    </a:prstGeom>
                  </pic:spPr>
                </pic:pic>
              </a:graphicData>
            </a:graphic>
          </wp:anchor>
        </w:drawing>
      </w:r>
      <w:r w:rsidR="00E06609">
        <w:rPr>
          <w:rStyle w:val="Emphasis"/>
          <w:rFonts w:cs="Arial"/>
          <w:i w:val="0"/>
          <w:iCs w:val="0"/>
          <w:szCs w:val="22"/>
        </w:rPr>
        <w:br w:type="textWrapping" w:clear="all"/>
      </w:r>
      <w:r w:rsidR="00E06609" w:rsidRPr="00E06609">
        <w:rPr>
          <w:rStyle w:val="Emphasis"/>
          <w:i w:val="0"/>
          <w:lang w:val="en-US"/>
        </w:rPr>
        <w:t>The heaviest part of this brush cutter is</w:t>
      </w:r>
      <w:r w:rsidR="00E06609">
        <w:rPr>
          <w:rStyle w:val="Emphasis"/>
          <w:i w:val="0"/>
          <w:lang w:val="en-US"/>
        </w:rPr>
        <w:t xml:space="preserve"> located behind the wrists and </w:t>
      </w:r>
      <w:r w:rsidR="00E06609" w:rsidRPr="00E06609">
        <w:rPr>
          <w:rStyle w:val="Emphasis"/>
          <w:i w:val="0"/>
          <w:lang w:val="en-US"/>
        </w:rPr>
        <w:t xml:space="preserve">the weight </w:t>
      </w:r>
      <w:r w:rsidR="00F443F8">
        <w:rPr>
          <w:rStyle w:val="Emphasis"/>
          <w:i w:val="0"/>
          <w:lang w:val="en-US"/>
        </w:rPr>
        <w:t xml:space="preserve">is supported by a </w:t>
      </w:r>
      <w:r w:rsidR="00E06609" w:rsidRPr="00E06609">
        <w:rPr>
          <w:rStyle w:val="Emphasis"/>
          <w:i w:val="0"/>
          <w:lang w:val="en-US"/>
        </w:rPr>
        <w:t>harness.</w:t>
      </w:r>
    </w:p>
    <w:p w:rsidR="0027157B" w:rsidRPr="00CE57F2" w:rsidRDefault="00E06609" w:rsidP="00CE57F2">
      <w:pPr>
        <w:pStyle w:val="Heading1"/>
        <w:numPr>
          <w:ilvl w:val="0"/>
          <w:numId w:val="0"/>
        </w:numPr>
        <w:rPr>
          <w:b w:val="0"/>
          <w:iCs/>
        </w:rPr>
      </w:pPr>
      <w:r>
        <w:rPr>
          <w:noProof/>
        </w:rPr>
        <w:drawing>
          <wp:anchor distT="0" distB="0" distL="114300" distR="114300" simplePos="0" relativeHeight="251678720" behindDoc="0" locked="0" layoutInCell="1" allowOverlap="1">
            <wp:simplePos x="0" y="0"/>
            <wp:positionH relativeFrom="column">
              <wp:align>left</wp:align>
            </wp:positionH>
            <wp:positionV relativeFrom="paragraph">
              <wp:posOffset>80010</wp:posOffset>
            </wp:positionV>
            <wp:extent cx="1323340" cy="1428750"/>
            <wp:effectExtent l="19050" t="0" r="0" b="0"/>
            <wp:wrapSquare wrapText="bothSides"/>
            <wp:docPr id="46" name="Picture 45" descr="Suspensio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pension.eps"/>
                    <pic:cNvPicPr/>
                  </pic:nvPicPr>
                  <pic:blipFill>
                    <a:blip r:embed="rId42" cstate="print"/>
                    <a:srcRect t="14087" r="37437"/>
                    <a:stretch>
                      <a:fillRect/>
                    </a:stretch>
                  </pic:blipFill>
                  <pic:spPr>
                    <a:xfrm>
                      <a:off x="0" y="0"/>
                      <a:ext cx="1323340" cy="1428750"/>
                    </a:xfrm>
                    <a:prstGeom prst="rect">
                      <a:avLst/>
                    </a:prstGeom>
                  </pic:spPr>
                </pic:pic>
              </a:graphicData>
            </a:graphic>
          </wp:anchor>
        </w:drawing>
      </w:r>
      <w:r>
        <w:rPr>
          <w:rStyle w:val="Emphasis"/>
          <w:i w:val="0"/>
          <w:lang w:val="en-US"/>
        </w:rPr>
        <w:br w:type="textWrapping" w:clear="all"/>
      </w:r>
      <w:r w:rsidRPr="00E06609">
        <w:rPr>
          <w:rStyle w:val="Emphasis"/>
          <w:b w:val="0"/>
          <w:i w:val="0"/>
        </w:rPr>
        <w:t xml:space="preserve">An overhead suspension system </w:t>
      </w:r>
      <w:r w:rsidR="00F443F8">
        <w:rPr>
          <w:rStyle w:val="Emphasis"/>
          <w:b w:val="0"/>
          <w:i w:val="0"/>
        </w:rPr>
        <w:t xml:space="preserve">reduces the forces required to </w:t>
      </w:r>
      <w:r w:rsidRPr="00E06609">
        <w:rPr>
          <w:rStyle w:val="Emphasis"/>
          <w:b w:val="0"/>
          <w:i w:val="0"/>
        </w:rPr>
        <w:t>use the iron.</w:t>
      </w:r>
    </w:p>
    <w:p w:rsidR="0027157B" w:rsidRPr="009B4B09" w:rsidRDefault="0027157B" w:rsidP="00D82368">
      <w:pPr>
        <w:numPr>
          <w:ilvl w:val="1"/>
          <w:numId w:val="37"/>
        </w:numPr>
        <w:spacing w:before="240" w:after="120"/>
        <w:outlineLvl w:val="1"/>
        <w:rPr>
          <w:rFonts w:cs="Arial"/>
          <w:b/>
          <w:sz w:val="24"/>
        </w:rPr>
      </w:pPr>
      <w:r>
        <w:rPr>
          <w:rFonts w:cs="Arial"/>
          <w:b/>
          <w:sz w:val="24"/>
        </w:rPr>
        <w:t xml:space="preserve">  </w:t>
      </w:r>
      <w:bookmarkStart w:id="25" w:name="_Toc310235027"/>
      <w:r w:rsidR="00210130">
        <w:rPr>
          <w:rFonts w:cs="Arial"/>
          <w:b/>
          <w:sz w:val="24"/>
        </w:rPr>
        <w:t xml:space="preserve">Using </w:t>
      </w:r>
      <w:r w:rsidRPr="009B4B09">
        <w:rPr>
          <w:rFonts w:cs="Arial"/>
          <w:b/>
          <w:sz w:val="24"/>
        </w:rPr>
        <w:t>mechanical aids</w:t>
      </w:r>
      <w:bookmarkEnd w:id="25"/>
    </w:p>
    <w:p w:rsidR="0027157B" w:rsidRPr="006508A0" w:rsidRDefault="0027157B" w:rsidP="0027157B">
      <w:pPr>
        <w:ind w:right="500"/>
        <w:rPr>
          <w:rFonts w:cs="Arial"/>
          <w:szCs w:val="22"/>
        </w:rPr>
      </w:pPr>
      <w:r>
        <w:rPr>
          <w:rFonts w:cs="Arial"/>
          <w:szCs w:val="22"/>
        </w:rPr>
        <w:t xml:space="preserve">Mechanical equipment may eliminate or reduce </w:t>
      </w:r>
      <w:r w:rsidRPr="006508A0">
        <w:rPr>
          <w:rFonts w:cs="Arial"/>
          <w:szCs w:val="22"/>
        </w:rPr>
        <w:t xml:space="preserve">the need for workers to lift, carry or support items, animals or people. A wide range of mechanical aids </w:t>
      </w:r>
      <w:r w:rsidR="004F0A08">
        <w:rPr>
          <w:rFonts w:cs="Arial"/>
          <w:szCs w:val="22"/>
        </w:rPr>
        <w:t>is</w:t>
      </w:r>
      <w:r w:rsidRPr="006508A0">
        <w:rPr>
          <w:rFonts w:cs="Arial"/>
          <w:szCs w:val="22"/>
        </w:rPr>
        <w:t xml:space="preserve"> available </w:t>
      </w:r>
      <w:r>
        <w:rPr>
          <w:rFonts w:cs="Arial"/>
          <w:szCs w:val="22"/>
        </w:rPr>
        <w:t xml:space="preserve">for various </w:t>
      </w:r>
      <w:r w:rsidRPr="006508A0">
        <w:rPr>
          <w:rFonts w:cs="Arial"/>
          <w:szCs w:val="22"/>
        </w:rPr>
        <w:t>industries</w:t>
      </w:r>
      <w:r>
        <w:rPr>
          <w:rFonts w:cs="Arial"/>
          <w:szCs w:val="22"/>
        </w:rPr>
        <w:t>, for example</w:t>
      </w:r>
      <w:r w:rsidR="009A5389">
        <w:rPr>
          <w:rFonts w:cs="Arial"/>
          <w:noProof/>
          <w:szCs w:val="22"/>
        </w:rPr>
        <w:t>: (</w:t>
      </w:r>
      <w:r w:rsidR="009A5389">
        <w:rPr>
          <w:rFonts w:cs="Arial"/>
          <w:szCs w:val="22"/>
        </w:rPr>
        <w:t>Figure 29-31)</w:t>
      </w:r>
    </w:p>
    <w:p w:rsidR="0027157B" w:rsidRPr="009B4B09" w:rsidRDefault="0027157B" w:rsidP="0027157B">
      <w:pPr>
        <w:numPr>
          <w:ilvl w:val="0"/>
          <w:numId w:val="9"/>
        </w:numPr>
        <w:tabs>
          <w:tab w:val="left" w:pos="9900"/>
        </w:tabs>
        <w:autoSpaceDE w:val="0"/>
        <w:autoSpaceDN w:val="0"/>
        <w:adjustRightInd w:val="0"/>
        <w:ind w:right="500"/>
        <w:rPr>
          <w:rFonts w:cs="Arial"/>
        </w:rPr>
      </w:pPr>
      <w:r w:rsidRPr="009B4B09">
        <w:rPr>
          <w:rFonts w:cs="Arial"/>
        </w:rPr>
        <w:t>conveyors such as roller conveyors, elevating conveyors, belt conveyors, screw conveyors, chutes, monorails or trolley conveyors</w:t>
      </w:r>
    </w:p>
    <w:p w:rsidR="0027157B" w:rsidRPr="009B4B09" w:rsidRDefault="0027157B" w:rsidP="0027157B">
      <w:pPr>
        <w:numPr>
          <w:ilvl w:val="0"/>
          <w:numId w:val="9"/>
        </w:numPr>
        <w:tabs>
          <w:tab w:val="left" w:pos="9900"/>
        </w:tabs>
        <w:autoSpaceDE w:val="0"/>
        <w:autoSpaceDN w:val="0"/>
        <w:adjustRightInd w:val="0"/>
        <w:ind w:right="500"/>
        <w:rPr>
          <w:rFonts w:cs="Arial"/>
        </w:rPr>
      </w:pPr>
      <w:r w:rsidRPr="009B4B09">
        <w:rPr>
          <w:rFonts w:cs="Arial"/>
        </w:rPr>
        <w:t xml:space="preserve">cranes </w:t>
      </w:r>
      <w:r w:rsidR="00210130">
        <w:rPr>
          <w:rFonts w:cs="Arial"/>
        </w:rPr>
        <w:t>such</w:t>
      </w:r>
      <w:r w:rsidRPr="009B4B09">
        <w:rPr>
          <w:rFonts w:cs="Arial"/>
        </w:rPr>
        <w:t xml:space="preserve"> as overhead travelling cranes, gantry cranes or jib cranes, stacker cranes, industrial manipulators and articulating arms</w:t>
      </w:r>
    </w:p>
    <w:p w:rsidR="00210130" w:rsidRDefault="00210130" w:rsidP="0027157B">
      <w:pPr>
        <w:numPr>
          <w:ilvl w:val="0"/>
          <w:numId w:val="9"/>
        </w:numPr>
        <w:tabs>
          <w:tab w:val="left" w:pos="9900"/>
        </w:tabs>
        <w:autoSpaceDE w:val="0"/>
        <w:autoSpaceDN w:val="0"/>
        <w:adjustRightInd w:val="0"/>
        <w:ind w:right="500"/>
        <w:rPr>
          <w:rFonts w:cs="Arial"/>
        </w:rPr>
      </w:pPr>
      <w:r>
        <w:rPr>
          <w:rFonts w:cs="Arial"/>
        </w:rPr>
        <w:t>lifting hoists</w:t>
      </w:r>
    </w:p>
    <w:p w:rsidR="0027157B" w:rsidRPr="009B4B09" w:rsidRDefault="0027157B" w:rsidP="0027157B">
      <w:pPr>
        <w:numPr>
          <w:ilvl w:val="0"/>
          <w:numId w:val="9"/>
        </w:numPr>
        <w:tabs>
          <w:tab w:val="left" w:pos="9900"/>
        </w:tabs>
        <w:autoSpaceDE w:val="0"/>
        <w:autoSpaceDN w:val="0"/>
        <w:adjustRightInd w:val="0"/>
        <w:ind w:right="500"/>
        <w:rPr>
          <w:rFonts w:cs="Arial"/>
        </w:rPr>
      </w:pPr>
      <w:r w:rsidRPr="009B4B09">
        <w:rPr>
          <w:rFonts w:cs="Arial"/>
        </w:rPr>
        <w:t xml:space="preserve">loading dock levellers </w:t>
      </w:r>
    </w:p>
    <w:p w:rsidR="0027157B" w:rsidRPr="009B4B09" w:rsidRDefault="0027157B" w:rsidP="0027157B">
      <w:pPr>
        <w:numPr>
          <w:ilvl w:val="0"/>
          <w:numId w:val="9"/>
        </w:numPr>
        <w:tabs>
          <w:tab w:val="left" w:pos="9900"/>
        </w:tabs>
        <w:autoSpaceDE w:val="0"/>
        <w:autoSpaceDN w:val="0"/>
        <w:adjustRightInd w:val="0"/>
        <w:ind w:right="500"/>
        <w:rPr>
          <w:rFonts w:cs="Arial"/>
        </w:rPr>
      </w:pPr>
      <w:r w:rsidRPr="009B4B09">
        <w:rPr>
          <w:rFonts w:cs="Arial"/>
        </w:rPr>
        <w:t>turntables</w:t>
      </w:r>
    </w:p>
    <w:p w:rsidR="0027157B" w:rsidRPr="009B4B09" w:rsidRDefault="0027157B" w:rsidP="0027157B">
      <w:pPr>
        <w:numPr>
          <w:ilvl w:val="0"/>
          <w:numId w:val="9"/>
        </w:numPr>
        <w:tabs>
          <w:tab w:val="left" w:pos="9900"/>
        </w:tabs>
        <w:autoSpaceDE w:val="0"/>
        <w:autoSpaceDN w:val="0"/>
        <w:adjustRightInd w:val="0"/>
        <w:ind w:right="500"/>
        <w:rPr>
          <w:rFonts w:cs="Arial"/>
        </w:rPr>
      </w:pPr>
      <w:r w:rsidRPr="009B4B09">
        <w:rPr>
          <w:rFonts w:cs="Arial"/>
        </w:rPr>
        <w:t>springs or gas struts, mechanical devices such as hand winches, hydraulic pumps, and battery powered motors</w:t>
      </w:r>
    </w:p>
    <w:p w:rsidR="0027157B" w:rsidRPr="009B4B09" w:rsidRDefault="0027157B" w:rsidP="0027157B">
      <w:pPr>
        <w:numPr>
          <w:ilvl w:val="0"/>
          <w:numId w:val="9"/>
        </w:numPr>
        <w:tabs>
          <w:tab w:val="left" w:pos="9900"/>
        </w:tabs>
        <w:autoSpaceDE w:val="0"/>
        <w:autoSpaceDN w:val="0"/>
        <w:adjustRightInd w:val="0"/>
        <w:ind w:right="500"/>
        <w:rPr>
          <w:rFonts w:cs="Arial"/>
        </w:rPr>
      </w:pPr>
      <w:r w:rsidRPr="009B4B09">
        <w:rPr>
          <w:rFonts w:cs="Arial"/>
        </w:rPr>
        <w:t>forklifts, platforms trucks, tractor-trailer trains, tugs and pallet trucks</w:t>
      </w:r>
    </w:p>
    <w:p w:rsidR="0027157B" w:rsidRPr="009B4B09" w:rsidRDefault="0027157B" w:rsidP="0027157B">
      <w:pPr>
        <w:numPr>
          <w:ilvl w:val="0"/>
          <w:numId w:val="9"/>
        </w:numPr>
        <w:tabs>
          <w:tab w:val="left" w:pos="9900"/>
        </w:tabs>
        <w:autoSpaceDE w:val="0"/>
        <w:autoSpaceDN w:val="0"/>
        <w:adjustRightInd w:val="0"/>
        <w:ind w:right="500"/>
        <w:rPr>
          <w:rFonts w:cs="Arial"/>
        </w:rPr>
      </w:pPr>
      <w:r w:rsidRPr="009B4B09">
        <w:rPr>
          <w:rFonts w:cs="Arial"/>
        </w:rPr>
        <w:t>lift tables, mechanical and hand stackers, lift trolleys, two-wheel elevating hand trucks, and vacuum or magnet assisted lifters</w:t>
      </w:r>
    </w:p>
    <w:p w:rsidR="0027157B" w:rsidRPr="009B4B09" w:rsidRDefault="0027157B" w:rsidP="0027157B">
      <w:pPr>
        <w:numPr>
          <w:ilvl w:val="0"/>
          <w:numId w:val="9"/>
        </w:numPr>
        <w:tabs>
          <w:tab w:val="left" w:pos="9900"/>
        </w:tabs>
        <w:autoSpaceDE w:val="0"/>
        <w:autoSpaceDN w:val="0"/>
        <w:adjustRightInd w:val="0"/>
        <w:ind w:right="500"/>
        <w:rPr>
          <w:rFonts w:cs="Arial"/>
        </w:rPr>
      </w:pPr>
      <w:proofErr w:type="gramStart"/>
      <w:r w:rsidRPr="009B4B09">
        <w:rPr>
          <w:rFonts w:cs="Arial"/>
        </w:rPr>
        <w:t>glass</w:t>
      </w:r>
      <w:proofErr w:type="gramEnd"/>
      <w:r w:rsidRPr="009B4B09">
        <w:rPr>
          <w:rFonts w:cs="Arial"/>
        </w:rPr>
        <w:t xml:space="preserve"> panel, duct and plaster lifters.</w:t>
      </w:r>
    </w:p>
    <w:p w:rsidR="0027157B" w:rsidRDefault="0027157B" w:rsidP="0027157B">
      <w:pPr>
        <w:ind w:right="500"/>
        <w:rPr>
          <w:rFonts w:cs="Arial"/>
          <w:szCs w:val="22"/>
        </w:rPr>
      </w:pPr>
    </w:p>
    <w:tbl>
      <w:tblPr>
        <w:tblW w:w="0" w:type="auto"/>
        <w:tblLook w:val="04A0"/>
      </w:tblPr>
      <w:tblGrid>
        <w:gridCol w:w="4927"/>
        <w:gridCol w:w="4927"/>
      </w:tblGrid>
      <w:tr w:rsidR="00436733" w:rsidRPr="00320E49" w:rsidTr="00320E49">
        <w:tc>
          <w:tcPr>
            <w:tcW w:w="4927" w:type="dxa"/>
          </w:tcPr>
          <w:p w:rsidR="00436733" w:rsidRDefault="0086187B" w:rsidP="00320E49">
            <w:pPr>
              <w:ind w:right="500"/>
              <w:jc w:val="center"/>
              <w:rPr>
                <w:rFonts w:cs="Arial"/>
                <w:szCs w:val="22"/>
              </w:rPr>
            </w:pPr>
            <w:r>
              <w:rPr>
                <w:rFonts w:cs="Arial"/>
                <w:noProof/>
                <w:szCs w:val="22"/>
              </w:rPr>
              <w:lastRenderedPageBreak/>
              <w:drawing>
                <wp:inline distT="0" distB="0" distL="0" distR="0">
                  <wp:extent cx="1943100" cy="1782066"/>
                  <wp:effectExtent l="19050" t="0" r="0" b="0"/>
                  <wp:docPr id="27" name="Picture 27" descr="DEWR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WR_13"/>
                          <pic:cNvPicPr>
                            <a:picLocks noChangeAspect="1" noChangeArrowheads="1"/>
                          </pic:cNvPicPr>
                        </pic:nvPicPr>
                        <pic:blipFill>
                          <a:blip r:embed="rId43" cstate="print"/>
                          <a:srcRect/>
                          <a:stretch>
                            <a:fillRect/>
                          </a:stretch>
                        </pic:blipFill>
                        <pic:spPr bwMode="auto">
                          <a:xfrm>
                            <a:off x="0" y="0"/>
                            <a:ext cx="1943100" cy="1782066"/>
                          </a:xfrm>
                          <a:prstGeom prst="rect">
                            <a:avLst/>
                          </a:prstGeom>
                          <a:noFill/>
                          <a:ln w="9525">
                            <a:noFill/>
                            <a:miter lim="800000"/>
                            <a:headEnd/>
                            <a:tailEnd/>
                          </a:ln>
                        </pic:spPr>
                      </pic:pic>
                    </a:graphicData>
                  </a:graphic>
                </wp:inline>
              </w:drawing>
            </w:r>
          </w:p>
          <w:p w:rsidR="009A5389" w:rsidRDefault="009A5389" w:rsidP="00320E49">
            <w:pPr>
              <w:ind w:right="500"/>
              <w:jc w:val="center"/>
              <w:rPr>
                <w:b/>
              </w:rPr>
            </w:pPr>
          </w:p>
          <w:p w:rsidR="009A5389" w:rsidRPr="00320E49" w:rsidRDefault="009A5389" w:rsidP="00320E49">
            <w:pPr>
              <w:ind w:right="500"/>
              <w:jc w:val="center"/>
              <w:rPr>
                <w:rFonts w:cs="Arial"/>
                <w:szCs w:val="22"/>
              </w:rPr>
            </w:pPr>
            <w:r w:rsidRPr="00270F67">
              <w:rPr>
                <w:b/>
                <w:i/>
              </w:rPr>
              <w:t>Figure 29</w:t>
            </w:r>
            <w:r>
              <w:rPr>
                <w:b/>
              </w:rPr>
              <w:t xml:space="preserve"> </w:t>
            </w:r>
            <w:r w:rsidRPr="009A5389">
              <w:t>Example of lift table</w:t>
            </w:r>
          </w:p>
        </w:tc>
        <w:tc>
          <w:tcPr>
            <w:tcW w:w="4927" w:type="dxa"/>
          </w:tcPr>
          <w:p w:rsidR="009A5389" w:rsidRDefault="00270F67" w:rsidP="00320E49">
            <w:pPr>
              <w:ind w:right="500"/>
              <w:jc w:val="center"/>
              <w:rPr>
                <w:rFonts w:cs="Arial"/>
                <w:szCs w:val="22"/>
              </w:rPr>
            </w:pPr>
            <w:r>
              <w:rPr>
                <w:rFonts w:cs="Arial"/>
                <w:noProof/>
                <w:szCs w:val="22"/>
              </w:rPr>
              <w:drawing>
                <wp:inline distT="0" distB="0" distL="0" distR="0">
                  <wp:extent cx="1866900" cy="1717570"/>
                  <wp:effectExtent l="19050" t="0" r="0" b="0"/>
                  <wp:docPr id="26" name="Picture 28" descr="Hoist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oist_V2"/>
                          <pic:cNvPicPr>
                            <a:picLocks noChangeAspect="1" noChangeArrowheads="1"/>
                          </pic:cNvPicPr>
                        </pic:nvPicPr>
                        <pic:blipFill>
                          <a:blip r:embed="rId44" cstate="print"/>
                          <a:srcRect/>
                          <a:stretch>
                            <a:fillRect/>
                          </a:stretch>
                        </pic:blipFill>
                        <pic:spPr bwMode="auto">
                          <a:xfrm>
                            <a:off x="0" y="0"/>
                            <a:ext cx="1866900" cy="1717570"/>
                          </a:xfrm>
                          <a:prstGeom prst="rect">
                            <a:avLst/>
                          </a:prstGeom>
                          <a:noFill/>
                          <a:ln w="9525">
                            <a:noFill/>
                            <a:miter lim="800000"/>
                            <a:headEnd/>
                            <a:tailEnd/>
                          </a:ln>
                        </pic:spPr>
                      </pic:pic>
                    </a:graphicData>
                  </a:graphic>
                </wp:inline>
              </w:drawing>
            </w:r>
          </w:p>
          <w:p w:rsidR="00436733" w:rsidRDefault="00436733" w:rsidP="009A5389">
            <w:pPr>
              <w:ind w:right="500"/>
              <w:rPr>
                <w:rFonts w:cs="Arial"/>
                <w:szCs w:val="22"/>
              </w:rPr>
            </w:pPr>
          </w:p>
          <w:p w:rsidR="009A5389" w:rsidRPr="00320E49" w:rsidRDefault="009A5389" w:rsidP="009A5389">
            <w:pPr>
              <w:ind w:right="500"/>
              <w:rPr>
                <w:rFonts w:cs="Arial"/>
                <w:szCs w:val="22"/>
              </w:rPr>
            </w:pPr>
            <w:r w:rsidRPr="00270F67">
              <w:rPr>
                <w:b/>
                <w:i/>
              </w:rPr>
              <w:t>Figure 30</w:t>
            </w:r>
            <w:r>
              <w:rPr>
                <w:b/>
              </w:rPr>
              <w:t xml:space="preserve"> </w:t>
            </w:r>
            <w:r w:rsidR="00270F67">
              <w:t>Mechanical lifter hand</w:t>
            </w:r>
            <w:r w:rsidRPr="009A5389">
              <w:t xml:space="preserve"> </w:t>
            </w:r>
            <w:r w:rsidR="00270F67">
              <w:br/>
            </w:r>
            <w:r w:rsidRPr="009A5389">
              <w:t xml:space="preserve">to </w:t>
            </w:r>
            <w:r w:rsidR="00270F67">
              <w:t>lift people</w:t>
            </w:r>
          </w:p>
        </w:tc>
      </w:tr>
    </w:tbl>
    <w:p w:rsidR="0027157B" w:rsidRPr="006508A0" w:rsidRDefault="0027157B" w:rsidP="0027157B">
      <w:pPr>
        <w:rPr>
          <w:rFonts w:cs="Arial"/>
          <w:b/>
          <w:szCs w:val="22"/>
        </w:rPr>
      </w:pPr>
    </w:p>
    <w:p w:rsidR="0027157B" w:rsidRDefault="0027157B" w:rsidP="0027157B">
      <w:pPr>
        <w:rPr>
          <w:rFonts w:cs="Arial"/>
          <w:b/>
          <w:szCs w:val="22"/>
        </w:rPr>
      </w:pPr>
      <w:r w:rsidRPr="006508A0">
        <w:rPr>
          <w:rFonts w:cs="Arial"/>
          <w:b/>
          <w:szCs w:val="22"/>
        </w:rPr>
        <w:t xml:space="preserve"> </w:t>
      </w:r>
      <w:r w:rsidR="00181D5B">
        <w:rPr>
          <w:rFonts w:cs="Arial"/>
          <w:b/>
          <w:noProof/>
          <w:szCs w:val="22"/>
        </w:rPr>
        <w:drawing>
          <wp:inline distT="0" distB="0" distL="0" distR="0">
            <wp:extent cx="1609206" cy="1600200"/>
            <wp:effectExtent l="19050" t="0" r="0" b="0"/>
            <wp:docPr id="47" name="Picture 46" descr="Mechanical lif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chanical lift.eps"/>
                    <pic:cNvPicPr/>
                  </pic:nvPicPr>
                  <pic:blipFill>
                    <a:blip r:embed="rId45" cstate="print"/>
                    <a:stretch>
                      <a:fillRect/>
                    </a:stretch>
                  </pic:blipFill>
                  <pic:spPr>
                    <a:xfrm>
                      <a:off x="0" y="0"/>
                      <a:ext cx="1612048" cy="1603026"/>
                    </a:xfrm>
                    <a:prstGeom prst="rect">
                      <a:avLst/>
                    </a:prstGeom>
                  </pic:spPr>
                </pic:pic>
              </a:graphicData>
            </a:graphic>
          </wp:inline>
        </w:drawing>
      </w:r>
    </w:p>
    <w:p w:rsidR="00181D5B" w:rsidRPr="00181D5B" w:rsidRDefault="00181D5B" w:rsidP="00181D5B">
      <w:pPr>
        <w:rPr>
          <w:rStyle w:val="Emphasis"/>
          <w:i w:val="0"/>
        </w:rPr>
      </w:pPr>
      <w:r>
        <w:rPr>
          <w:rStyle w:val="Emphasis"/>
          <w:i w:val="0"/>
        </w:rPr>
        <w:br/>
      </w:r>
      <w:r w:rsidR="009A5389" w:rsidRPr="00270F67">
        <w:rPr>
          <w:b/>
          <w:i/>
        </w:rPr>
        <w:t>Figure 31</w:t>
      </w:r>
      <w:r w:rsidR="009A5389">
        <w:rPr>
          <w:b/>
        </w:rPr>
        <w:t xml:space="preserve"> </w:t>
      </w:r>
      <w:r w:rsidRPr="00181D5B">
        <w:rPr>
          <w:rStyle w:val="Emphasis"/>
          <w:i w:val="0"/>
        </w:rPr>
        <w:t>Using mechanical equipment, s</w:t>
      </w:r>
      <w:r>
        <w:rPr>
          <w:rStyle w:val="Emphasis"/>
          <w:i w:val="0"/>
        </w:rPr>
        <w:t xml:space="preserve">uch as overhead cranes to lift </w:t>
      </w:r>
      <w:r>
        <w:rPr>
          <w:rStyle w:val="Emphasis"/>
          <w:i w:val="0"/>
        </w:rPr>
        <w:br/>
      </w:r>
      <w:r w:rsidRPr="00181D5B">
        <w:rPr>
          <w:rStyle w:val="Emphasis"/>
          <w:i w:val="0"/>
        </w:rPr>
        <w:t>and move ver</w:t>
      </w:r>
      <w:r>
        <w:rPr>
          <w:rStyle w:val="Emphasis"/>
          <w:i w:val="0"/>
        </w:rPr>
        <w:t xml:space="preserve">y heavy objects eliminates the </w:t>
      </w:r>
      <w:r w:rsidRPr="00181D5B">
        <w:rPr>
          <w:rStyle w:val="Emphasis"/>
          <w:i w:val="0"/>
        </w:rPr>
        <w:t>need to apply high force.</w:t>
      </w:r>
    </w:p>
    <w:p w:rsidR="00181D5B" w:rsidRDefault="00181D5B" w:rsidP="0027157B">
      <w:pPr>
        <w:rPr>
          <w:rFonts w:cs="Arial"/>
          <w:b/>
          <w:szCs w:val="22"/>
        </w:rPr>
      </w:pPr>
    </w:p>
    <w:p w:rsidR="00181D5B" w:rsidRDefault="00181D5B" w:rsidP="00436733">
      <w:pPr>
        <w:ind w:right="500"/>
        <w:rPr>
          <w:rFonts w:cs="Arial"/>
          <w:szCs w:val="22"/>
        </w:rPr>
      </w:pPr>
      <w:r>
        <w:rPr>
          <w:rFonts w:cs="Arial"/>
          <w:b/>
          <w:noProof/>
          <w:szCs w:val="22"/>
        </w:rPr>
        <w:drawing>
          <wp:inline distT="0" distB="0" distL="0" distR="0">
            <wp:extent cx="1647825" cy="1633919"/>
            <wp:effectExtent l="19050" t="0" r="0" b="0"/>
            <wp:docPr id="57" name="Picture 47" descr="vaccuumlif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ccuumlift.eps"/>
                    <pic:cNvPicPr/>
                  </pic:nvPicPr>
                  <pic:blipFill>
                    <a:blip r:embed="rId46" cstate="print"/>
                    <a:srcRect l="7007" t="15464" r="56089" b="3780"/>
                    <a:stretch>
                      <a:fillRect/>
                    </a:stretch>
                  </pic:blipFill>
                  <pic:spPr>
                    <a:xfrm>
                      <a:off x="0" y="0"/>
                      <a:ext cx="1652277" cy="1638334"/>
                    </a:xfrm>
                    <a:prstGeom prst="rect">
                      <a:avLst/>
                    </a:prstGeom>
                  </pic:spPr>
                </pic:pic>
              </a:graphicData>
            </a:graphic>
          </wp:inline>
        </w:drawing>
      </w:r>
    </w:p>
    <w:p w:rsidR="00181D5B" w:rsidRDefault="00181D5B" w:rsidP="00181D5B">
      <w:pPr>
        <w:rPr>
          <w:lang w:val="en-US"/>
        </w:rPr>
      </w:pPr>
      <w:r>
        <w:rPr>
          <w:lang w:val="en-US"/>
        </w:rPr>
        <w:br/>
      </w:r>
      <w:r w:rsidRPr="00181D5B">
        <w:rPr>
          <w:lang w:val="en-US"/>
        </w:rPr>
        <w:t>A vacuum operated lifting device can reduc</w:t>
      </w:r>
      <w:r>
        <w:rPr>
          <w:lang w:val="en-US"/>
        </w:rPr>
        <w:t xml:space="preserve">e the forces, awkward postures, </w:t>
      </w:r>
      <w:r>
        <w:rPr>
          <w:lang w:val="en-US"/>
        </w:rPr>
        <w:br/>
      </w:r>
      <w:r w:rsidRPr="00181D5B">
        <w:rPr>
          <w:lang w:val="en-US"/>
        </w:rPr>
        <w:t>and movements required to manually load products onto pallets.</w:t>
      </w:r>
    </w:p>
    <w:p w:rsidR="00181D5B" w:rsidRDefault="00181D5B" w:rsidP="00181D5B">
      <w:pPr>
        <w:rPr>
          <w:lang w:val="en-US"/>
        </w:rPr>
      </w:pPr>
      <w:r>
        <w:rPr>
          <w:lang w:val="en-US"/>
        </w:rPr>
        <w:br/>
      </w:r>
      <w:r>
        <w:rPr>
          <w:noProof/>
        </w:rPr>
        <w:drawing>
          <wp:inline distT="0" distB="0" distL="0" distR="0">
            <wp:extent cx="1847850" cy="1191838"/>
            <wp:effectExtent l="19050" t="0" r="0" b="0"/>
            <wp:docPr id="58" name="Picture 57" descr="Selfadjusting bas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fadjusting base.eps"/>
                    <pic:cNvPicPr/>
                  </pic:nvPicPr>
                  <pic:blipFill>
                    <a:blip r:embed="rId47" cstate="print"/>
                    <a:srcRect l="42613" t="21466" b="16230"/>
                    <a:stretch>
                      <a:fillRect/>
                    </a:stretch>
                  </pic:blipFill>
                  <pic:spPr>
                    <a:xfrm>
                      <a:off x="0" y="0"/>
                      <a:ext cx="1852065" cy="1194557"/>
                    </a:xfrm>
                    <a:prstGeom prst="rect">
                      <a:avLst/>
                    </a:prstGeom>
                  </pic:spPr>
                </pic:pic>
              </a:graphicData>
            </a:graphic>
          </wp:inline>
        </w:drawing>
      </w:r>
    </w:p>
    <w:p w:rsidR="00181D5B" w:rsidRDefault="00181D5B" w:rsidP="00181D5B">
      <w:pPr>
        <w:rPr>
          <w:lang w:val="en-US"/>
        </w:rPr>
      </w:pPr>
    </w:p>
    <w:p w:rsidR="00181D5B" w:rsidRPr="00981269" w:rsidRDefault="00181D5B" w:rsidP="00981269">
      <w:pPr>
        <w:rPr>
          <w:lang w:val="en-US"/>
        </w:rPr>
      </w:pPr>
      <w:r w:rsidRPr="00181D5B">
        <w:rPr>
          <w:lang w:val="en-US"/>
        </w:rPr>
        <w:t>A</w:t>
      </w:r>
      <w:r>
        <w:rPr>
          <w:lang w:val="en-US"/>
        </w:rPr>
        <w:t xml:space="preserve"> </w:t>
      </w:r>
      <w:r w:rsidRPr="00181D5B">
        <w:rPr>
          <w:lang w:val="en-US"/>
        </w:rPr>
        <w:t xml:space="preserve">self-adjusting base in the laundry tubs reduces the need for bending, </w:t>
      </w:r>
      <w:r w:rsidR="00F443F8">
        <w:rPr>
          <w:lang w:val="en-US"/>
        </w:rPr>
        <w:br/>
      </w:r>
      <w:r w:rsidRPr="00181D5B">
        <w:rPr>
          <w:lang w:val="en-US"/>
        </w:rPr>
        <w:t>twisting and reaching during unloading.</w:t>
      </w:r>
    </w:p>
    <w:p w:rsidR="00181D5B" w:rsidRDefault="00181D5B" w:rsidP="00436733">
      <w:pPr>
        <w:ind w:right="500"/>
        <w:rPr>
          <w:rFonts w:cs="Arial"/>
          <w:szCs w:val="22"/>
        </w:rPr>
      </w:pPr>
    </w:p>
    <w:p w:rsidR="00436733" w:rsidRPr="006508A0" w:rsidRDefault="00436733" w:rsidP="00436733">
      <w:pPr>
        <w:ind w:right="500"/>
        <w:rPr>
          <w:rFonts w:cs="Arial"/>
          <w:szCs w:val="22"/>
        </w:rPr>
      </w:pPr>
      <w:r w:rsidRPr="006508A0">
        <w:rPr>
          <w:rFonts w:cs="Arial"/>
          <w:szCs w:val="22"/>
        </w:rPr>
        <w:t>Mechanical aids should be:</w:t>
      </w:r>
      <w:r w:rsidR="00181D5B" w:rsidRPr="00181D5B">
        <w:rPr>
          <w:rFonts w:cs="Arial"/>
          <w:b/>
          <w:noProof/>
          <w:szCs w:val="22"/>
        </w:rPr>
        <w:t xml:space="preserve"> </w:t>
      </w:r>
    </w:p>
    <w:p w:rsidR="00436733" w:rsidRPr="009B4B09" w:rsidRDefault="00436733" w:rsidP="00436733">
      <w:pPr>
        <w:numPr>
          <w:ilvl w:val="0"/>
          <w:numId w:val="9"/>
        </w:numPr>
        <w:tabs>
          <w:tab w:val="left" w:pos="9900"/>
        </w:tabs>
        <w:autoSpaceDE w:val="0"/>
        <w:autoSpaceDN w:val="0"/>
        <w:adjustRightInd w:val="0"/>
        <w:ind w:right="500"/>
        <w:rPr>
          <w:rFonts w:cs="Arial"/>
        </w:rPr>
      </w:pPr>
      <w:r w:rsidRPr="009B4B09">
        <w:rPr>
          <w:rFonts w:cs="Arial"/>
        </w:rPr>
        <w:t>designed to suit the load and the work being done</w:t>
      </w:r>
    </w:p>
    <w:p w:rsidR="00436733" w:rsidRPr="009B4B09" w:rsidRDefault="00436733" w:rsidP="00436733">
      <w:pPr>
        <w:numPr>
          <w:ilvl w:val="0"/>
          <w:numId w:val="9"/>
        </w:numPr>
        <w:tabs>
          <w:tab w:val="left" w:pos="9900"/>
        </w:tabs>
        <w:autoSpaceDE w:val="0"/>
        <w:autoSpaceDN w:val="0"/>
        <w:adjustRightInd w:val="0"/>
        <w:ind w:right="500"/>
        <w:rPr>
          <w:rFonts w:cs="Arial"/>
        </w:rPr>
      </w:pPr>
      <w:r w:rsidRPr="009B4B09">
        <w:rPr>
          <w:rFonts w:cs="Arial"/>
        </w:rPr>
        <w:t>as light as their function will allow</w:t>
      </w:r>
    </w:p>
    <w:p w:rsidR="00436733" w:rsidRPr="009B4B09" w:rsidRDefault="00436733" w:rsidP="00436733">
      <w:pPr>
        <w:numPr>
          <w:ilvl w:val="0"/>
          <w:numId w:val="9"/>
        </w:numPr>
        <w:tabs>
          <w:tab w:val="left" w:pos="9900"/>
        </w:tabs>
        <w:autoSpaceDE w:val="0"/>
        <w:autoSpaceDN w:val="0"/>
        <w:adjustRightInd w:val="0"/>
        <w:ind w:right="500"/>
        <w:rPr>
          <w:rFonts w:cs="Arial"/>
        </w:rPr>
      </w:pPr>
      <w:r w:rsidRPr="009B4B09">
        <w:rPr>
          <w:rFonts w:cs="Arial"/>
        </w:rPr>
        <w:t>adjustable to accommodate a range of users</w:t>
      </w:r>
    </w:p>
    <w:p w:rsidR="00436733" w:rsidRPr="009B4B09" w:rsidRDefault="00436733" w:rsidP="00436733">
      <w:pPr>
        <w:numPr>
          <w:ilvl w:val="0"/>
          <w:numId w:val="9"/>
        </w:numPr>
        <w:tabs>
          <w:tab w:val="left" w:pos="9900"/>
        </w:tabs>
        <w:autoSpaceDE w:val="0"/>
        <w:autoSpaceDN w:val="0"/>
        <w:adjustRightInd w:val="0"/>
        <w:ind w:right="500"/>
        <w:rPr>
          <w:rFonts w:cs="Arial"/>
        </w:rPr>
      </w:pPr>
      <w:r w:rsidRPr="009B4B09">
        <w:rPr>
          <w:rFonts w:cs="Arial"/>
        </w:rPr>
        <w:t xml:space="preserve">easy to use </w:t>
      </w:r>
    </w:p>
    <w:p w:rsidR="00436733" w:rsidRPr="009B4B09" w:rsidRDefault="00436733" w:rsidP="00436733">
      <w:pPr>
        <w:numPr>
          <w:ilvl w:val="0"/>
          <w:numId w:val="9"/>
        </w:numPr>
        <w:tabs>
          <w:tab w:val="left" w:pos="9900"/>
        </w:tabs>
        <w:autoSpaceDE w:val="0"/>
        <w:autoSpaceDN w:val="0"/>
        <w:adjustRightInd w:val="0"/>
        <w:ind w:right="500"/>
        <w:rPr>
          <w:rFonts w:cs="Arial"/>
        </w:rPr>
      </w:pPr>
      <w:r w:rsidRPr="009B4B09">
        <w:rPr>
          <w:rFonts w:cs="Arial"/>
        </w:rPr>
        <w:t>suited to the environment in which the task is performed</w:t>
      </w:r>
    </w:p>
    <w:p w:rsidR="00436733" w:rsidRPr="009B4B09" w:rsidRDefault="00436733" w:rsidP="00436733">
      <w:pPr>
        <w:numPr>
          <w:ilvl w:val="0"/>
          <w:numId w:val="9"/>
        </w:numPr>
        <w:tabs>
          <w:tab w:val="left" w:pos="9900"/>
        </w:tabs>
        <w:autoSpaceDE w:val="0"/>
        <w:autoSpaceDN w:val="0"/>
        <w:adjustRightInd w:val="0"/>
        <w:ind w:right="500"/>
        <w:rPr>
          <w:rFonts w:cs="Arial"/>
        </w:rPr>
      </w:pPr>
      <w:r w:rsidRPr="009B4B09">
        <w:rPr>
          <w:rFonts w:cs="Arial"/>
        </w:rPr>
        <w:t>located close to the work area so they are readily available but do not cause an obstruction</w:t>
      </w:r>
    </w:p>
    <w:p w:rsidR="00436733" w:rsidRPr="009B4B09" w:rsidRDefault="00436733" w:rsidP="00436733">
      <w:pPr>
        <w:numPr>
          <w:ilvl w:val="0"/>
          <w:numId w:val="9"/>
        </w:numPr>
        <w:tabs>
          <w:tab w:val="left" w:pos="9900"/>
        </w:tabs>
        <w:autoSpaceDE w:val="0"/>
        <w:autoSpaceDN w:val="0"/>
        <w:adjustRightInd w:val="0"/>
        <w:ind w:right="500"/>
        <w:rPr>
          <w:rFonts w:cs="Arial"/>
        </w:rPr>
      </w:pPr>
      <w:r w:rsidRPr="009B4B09">
        <w:rPr>
          <w:rFonts w:cs="Arial"/>
        </w:rPr>
        <w:t>supported by a maintenance program to ensure they are safe and that the required effort to use them is kept at the lowest possible level</w:t>
      </w:r>
    </w:p>
    <w:p w:rsidR="00436733" w:rsidRPr="009B4B09" w:rsidRDefault="00436733" w:rsidP="00436733">
      <w:pPr>
        <w:numPr>
          <w:ilvl w:val="0"/>
          <w:numId w:val="9"/>
        </w:numPr>
        <w:tabs>
          <w:tab w:val="left" w:pos="9900"/>
        </w:tabs>
        <w:autoSpaceDE w:val="0"/>
        <w:autoSpaceDN w:val="0"/>
        <w:adjustRightInd w:val="0"/>
        <w:ind w:right="500"/>
        <w:rPr>
          <w:rFonts w:cs="Arial"/>
        </w:rPr>
      </w:pPr>
      <w:proofErr w:type="gramStart"/>
      <w:r w:rsidRPr="009B4B09">
        <w:rPr>
          <w:rFonts w:cs="Arial"/>
        </w:rPr>
        <w:t>introduced</w:t>
      </w:r>
      <w:proofErr w:type="gramEnd"/>
      <w:r w:rsidRPr="009B4B09">
        <w:rPr>
          <w:rFonts w:cs="Arial"/>
        </w:rPr>
        <w:t xml:space="preserve"> with suitable instruction and training in their use. </w:t>
      </w:r>
    </w:p>
    <w:p w:rsidR="00436733" w:rsidRPr="006508A0" w:rsidRDefault="00436733" w:rsidP="00436733">
      <w:pPr>
        <w:ind w:right="500"/>
        <w:rPr>
          <w:rFonts w:cs="Arial"/>
          <w:szCs w:val="22"/>
        </w:rPr>
      </w:pPr>
    </w:p>
    <w:p w:rsidR="00981269" w:rsidRDefault="00436733" w:rsidP="00981269">
      <w:pPr>
        <w:ind w:right="500"/>
        <w:rPr>
          <w:rFonts w:cs="Arial"/>
          <w:b/>
          <w:i/>
          <w:szCs w:val="22"/>
        </w:rPr>
      </w:pPr>
      <w:r w:rsidRPr="006508A0">
        <w:rPr>
          <w:rFonts w:cs="Arial"/>
          <w:szCs w:val="22"/>
        </w:rPr>
        <w:t xml:space="preserve">When you introduce a mechanical aid into the workplace, you must provide adequate information, instruction, training and supervision to ensure that new arrangements do not introduce any additional risks to workers, for example, a forklift operated in the same workspace used by </w:t>
      </w:r>
      <w:r>
        <w:rPr>
          <w:rFonts w:cs="Arial"/>
          <w:szCs w:val="22"/>
        </w:rPr>
        <w:t xml:space="preserve">other </w:t>
      </w:r>
      <w:r w:rsidRPr="006508A0">
        <w:rPr>
          <w:rFonts w:cs="Arial"/>
          <w:szCs w:val="22"/>
        </w:rPr>
        <w:t>workers.</w:t>
      </w:r>
    </w:p>
    <w:p w:rsidR="00981269" w:rsidRDefault="00981269" w:rsidP="00981269">
      <w:pPr>
        <w:ind w:right="500"/>
        <w:rPr>
          <w:rFonts w:cs="Arial"/>
          <w:b/>
          <w:i/>
          <w:szCs w:val="22"/>
        </w:rPr>
      </w:pPr>
    </w:p>
    <w:p w:rsidR="0027157B" w:rsidRPr="00981269" w:rsidRDefault="0027157B" w:rsidP="00981269">
      <w:pPr>
        <w:ind w:right="500"/>
        <w:rPr>
          <w:rFonts w:cs="Arial"/>
          <w:szCs w:val="22"/>
        </w:rPr>
      </w:pPr>
      <w:r w:rsidRPr="00890FFA">
        <w:rPr>
          <w:rFonts w:cs="Arial"/>
          <w:b/>
          <w:i/>
          <w:szCs w:val="22"/>
        </w:rPr>
        <w:t>Pushing and pulling loads</w:t>
      </w:r>
    </w:p>
    <w:p w:rsidR="0027157B" w:rsidRPr="006508A0" w:rsidRDefault="0027157B" w:rsidP="0027157B">
      <w:pPr>
        <w:rPr>
          <w:rFonts w:cs="Arial"/>
          <w:szCs w:val="22"/>
        </w:rPr>
      </w:pPr>
      <w:r w:rsidRPr="006508A0">
        <w:rPr>
          <w:rFonts w:cs="Arial"/>
          <w:szCs w:val="22"/>
        </w:rPr>
        <w:t>Pushing loads is preferable to pulling because it involves less work by the muscles of the lower back, allows maximum use of body weight, less awkward postures and generally allows workers to adopt a forward facing posture, providing better vision in the direction of travel.</w:t>
      </w:r>
    </w:p>
    <w:p w:rsidR="0027157B" w:rsidRPr="00A40F39" w:rsidRDefault="0027157B" w:rsidP="0027157B">
      <w:pPr>
        <w:autoSpaceDE w:val="0"/>
        <w:autoSpaceDN w:val="0"/>
        <w:adjustRightInd w:val="0"/>
        <w:spacing w:before="120" w:after="120"/>
        <w:ind w:right="499"/>
        <w:rPr>
          <w:rFonts w:cs="Arial"/>
          <w:szCs w:val="22"/>
        </w:rPr>
      </w:pPr>
      <w:r w:rsidRPr="00A40F39">
        <w:rPr>
          <w:rFonts w:cs="Arial"/>
          <w:szCs w:val="22"/>
        </w:rPr>
        <w:t>Reduce the effort required to start the load in motion by:</w:t>
      </w:r>
    </w:p>
    <w:p w:rsidR="0027157B" w:rsidRPr="009B4B09" w:rsidRDefault="0027157B" w:rsidP="0027157B">
      <w:pPr>
        <w:numPr>
          <w:ilvl w:val="0"/>
          <w:numId w:val="9"/>
        </w:numPr>
        <w:tabs>
          <w:tab w:val="left" w:pos="9900"/>
        </w:tabs>
        <w:autoSpaceDE w:val="0"/>
        <w:autoSpaceDN w:val="0"/>
        <w:adjustRightInd w:val="0"/>
        <w:ind w:right="500"/>
        <w:rPr>
          <w:rFonts w:cs="Arial"/>
        </w:rPr>
      </w:pPr>
      <w:r w:rsidRPr="009B4B09">
        <w:rPr>
          <w:rFonts w:cs="Arial"/>
        </w:rPr>
        <w:t>using motorised push/pull equipment such as tugs</w:t>
      </w:r>
      <w:r w:rsidR="00005B5F">
        <w:rPr>
          <w:rFonts w:cs="Arial"/>
        </w:rPr>
        <w:t xml:space="preserve"> or</w:t>
      </w:r>
      <w:r w:rsidRPr="009B4B09">
        <w:rPr>
          <w:rFonts w:cs="Arial"/>
        </w:rPr>
        <w:t xml:space="preserve"> electric pal</w:t>
      </w:r>
      <w:r>
        <w:rPr>
          <w:rFonts w:cs="Arial"/>
        </w:rPr>
        <w:t>let</w:t>
      </w:r>
      <w:r w:rsidRPr="009B4B09">
        <w:rPr>
          <w:rFonts w:cs="Arial"/>
        </w:rPr>
        <w:t xml:space="preserve"> jacks</w:t>
      </w:r>
    </w:p>
    <w:p w:rsidR="0027157B" w:rsidRDefault="0027157B" w:rsidP="0027157B">
      <w:pPr>
        <w:numPr>
          <w:ilvl w:val="0"/>
          <w:numId w:val="9"/>
        </w:numPr>
        <w:tabs>
          <w:tab w:val="left" w:pos="9900"/>
        </w:tabs>
        <w:autoSpaceDE w:val="0"/>
        <w:autoSpaceDN w:val="0"/>
        <w:adjustRightInd w:val="0"/>
        <w:ind w:right="500"/>
        <w:rPr>
          <w:rFonts w:cs="Arial"/>
        </w:rPr>
      </w:pPr>
      <w:r>
        <w:rPr>
          <w:rFonts w:cs="Arial"/>
        </w:rPr>
        <w:t>using slide sheets to reduce friction when moving patients</w:t>
      </w:r>
    </w:p>
    <w:p w:rsidR="0027157B" w:rsidRPr="009B4B09" w:rsidRDefault="0027157B" w:rsidP="0027157B">
      <w:pPr>
        <w:numPr>
          <w:ilvl w:val="0"/>
          <w:numId w:val="9"/>
        </w:numPr>
        <w:tabs>
          <w:tab w:val="left" w:pos="9900"/>
        </w:tabs>
        <w:autoSpaceDE w:val="0"/>
        <w:autoSpaceDN w:val="0"/>
        <w:adjustRightInd w:val="0"/>
        <w:ind w:right="500"/>
        <w:rPr>
          <w:rFonts w:cs="Arial"/>
        </w:rPr>
      </w:pPr>
      <w:r w:rsidRPr="009B4B09">
        <w:rPr>
          <w:rFonts w:cs="Arial"/>
        </w:rPr>
        <w:t>positioning trolleys with wheels in the direction of travel</w:t>
      </w:r>
    </w:p>
    <w:p w:rsidR="0027157B" w:rsidRPr="009B4B09" w:rsidRDefault="0027157B" w:rsidP="0027157B">
      <w:pPr>
        <w:numPr>
          <w:ilvl w:val="0"/>
          <w:numId w:val="9"/>
        </w:numPr>
        <w:tabs>
          <w:tab w:val="left" w:pos="9900"/>
        </w:tabs>
        <w:autoSpaceDE w:val="0"/>
        <w:autoSpaceDN w:val="0"/>
        <w:adjustRightInd w:val="0"/>
        <w:ind w:right="500"/>
        <w:rPr>
          <w:rFonts w:cs="Arial"/>
        </w:rPr>
      </w:pPr>
      <w:proofErr w:type="gramStart"/>
      <w:r w:rsidRPr="009B4B09">
        <w:rPr>
          <w:rFonts w:cs="Arial"/>
        </w:rPr>
        <w:t>using</w:t>
      </w:r>
      <w:proofErr w:type="gramEnd"/>
      <w:r w:rsidRPr="009B4B09">
        <w:rPr>
          <w:rFonts w:cs="Arial"/>
        </w:rPr>
        <w:t xml:space="preserve"> large power muscles of the legs and whole body momentum to initiate the push or pull of a load.</w:t>
      </w:r>
    </w:p>
    <w:p w:rsidR="0027157B" w:rsidRPr="00A40F39" w:rsidRDefault="0027157B" w:rsidP="0027157B">
      <w:pPr>
        <w:autoSpaceDE w:val="0"/>
        <w:autoSpaceDN w:val="0"/>
        <w:adjustRightInd w:val="0"/>
        <w:spacing w:before="120" w:after="120"/>
        <w:ind w:right="499"/>
        <w:rPr>
          <w:rFonts w:cs="Arial"/>
          <w:szCs w:val="22"/>
        </w:rPr>
      </w:pPr>
      <w:r w:rsidRPr="00A40F39">
        <w:rPr>
          <w:rFonts w:cs="Arial"/>
          <w:szCs w:val="22"/>
        </w:rPr>
        <w:t>Reduce the effort to keep the load moving by:</w:t>
      </w:r>
    </w:p>
    <w:p w:rsidR="0027157B" w:rsidRPr="009B4B09" w:rsidRDefault="0027157B" w:rsidP="0027157B">
      <w:pPr>
        <w:numPr>
          <w:ilvl w:val="0"/>
          <w:numId w:val="9"/>
        </w:numPr>
        <w:tabs>
          <w:tab w:val="left" w:pos="9900"/>
        </w:tabs>
        <w:autoSpaceDE w:val="0"/>
        <w:autoSpaceDN w:val="0"/>
        <w:adjustRightInd w:val="0"/>
        <w:ind w:right="500"/>
        <w:rPr>
          <w:rFonts w:cs="Arial"/>
        </w:rPr>
      </w:pPr>
      <w:r w:rsidRPr="009B4B09">
        <w:rPr>
          <w:rFonts w:cs="Arial"/>
        </w:rPr>
        <w:t xml:space="preserve">using </w:t>
      </w:r>
      <w:r>
        <w:rPr>
          <w:rFonts w:cs="Arial"/>
        </w:rPr>
        <w:t xml:space="preserve">motorised </w:t>
      </w:r>
      <w:r w:rsidRPr="009B4B09">
        <w:rPr>
          <w:rFonts w:cs="Arial"/>
        </w:rPr>
        <w:t>hand trucks and trolleys that are as lightly constructed as possible</w:t>
      </w:r>
      <w:r w:rsidR="00005B5F">
        <w:rPr>
          <w:rFonts w:cs="Arial"/>
        </w:rPr>
        <w:t xml:space="preserve"> and</w:t>
      </w:r>
      <w:r w:rsidRPr="009B4B09">
        <w:rPr>
          <w:rFonts w:cs="Arial"/>
        </w:rPr>
        <w:t xml:space="preserve"> have large wheels or castors that are sized correctly and roll freely</w:t>
      </w:r>
    </w:p>
    <w:p w:rsidR="0027157B" w:rsidRPr="009B4B09" w:rsidRDefault="0027157B" w:rsidP="0027157B">
      <w:pPr>
        <w:numPr>
          <w:ilvl w:val="0"/>
          <w:numId w:val="9"/>
        </w:numPr>
        <w:tabs>
          <w:tab w:val="left" w:pos="9900"/>
        </w:tabs>
        <w:autoSpaceDE w:val="0"/>
        <w:autoSpaceDN w:val="0"/>
        <w:adjustRightInd w:val="0"/>
        <w:ind w:right="500"/>
        <w:rPr>
          <w:rFonts w:cs="Arial"/>
        </w:rPr>
      </w:pPr>
      <w:r w:rsidRPr="009B4B09">
        <w:rPr>
          <w:rFonts w:cs="Arial"/>
        </w:rPr>
        <w:t xml:space="preserve">using hand trucks or trolleys that have vertical handles, or handles at a height of approximately </w:t>
      </w:r>
      <w:r w:rsidR="00005B5F">
        <w:rPr>
          <w:rFonts w:cs="Arial"/>
        </w:rPr>
        <w:t xml:space="preserve">one </w:t>
      </w:r>
      <w:r w:rsidRPr="009B4B09">
        <w:rPr>
          <w:rFonts w:cs="Arial"/>
        </w:rPr>
        <w:t>metre</w:t>
      </w:r>
    </w:p>
    <w:p w:rsidR="0027157B" w:rsidRPr="009B4B09" w:rsidRDefault="0027157B" w:rsidP="0027157B">
      <w:pPr>
        <w:numPr>
          <w:ilvl w:val="0"/>
          <w:numId w:val="9"/>
        </w:numPr>
        <w:tabs>
          <w:tab w:val="left" w:pos="9900"/>
        </w:tabs>
        <w:autoSpaceDE w:val="0"/>
        <w:autoSpaceDN w:val="0"/>
        <w:adjustRightInd w:val="0"/>
        <w:ind w:right="500"/>
        <w:rPr>
          <w:rFonts w:cs="Arial"/>
        </w:rPr>
      </w:pPr>
      <w:r w:rsidRPr="009B4B09">
        <w:rPr>
          <w:rFonts w:cs="Arial"/>
        </w:rPr>
        <w:t>ensuring that hand trucks and trolleys are well maintained</w:t>
      </w:r>
    </w:p>
    <w:p w:rsidR="0027157B" w:rsidRPr="009B4B09" w:rsidRDefault="0027157B" w:rsidP="0027157B">
      <w:pPr>
        <w:numPr>
          <w:ilvl w:val="0"/>
          <w:numId w:val="9"/>
        </w:numPr>
        <w:tabs>
          <w:tab w:val="left" w:pos="9900"/>
        </w:tabs>
        <w:autoSpaceDE w:val="0"/>
        <w:autoSpaceDN w:val="0"/>
        <w:adjustRightInd w:val="0"/>
        <w:ind w:right="500"/>
        <w:rPr>
          <w:rFonts w:cs="Arial"/>
        </w:rPr>
      </w:pPr>
      <w:r w:rsidRPr="009B4B09">
        <w:rPr>
          <w:rFonts w:cs="Arial"/>
        </w:rPr>
        <w:t>treating surfaces to reduce resistance when sliding loads</w:t>
      </w:r>
    </w:p>
    <w:p w:rsidR="0027157B" w:rsidRPr="009B4B09" w:rsidRDefault="0027157B" w:rsidP="0027157B">
      <w:pPr>
        <w:numPr>
          <w:ilvl w:val="0"/>
          <w:numId w:val="9"/>
        </w:numPr>
        <w:tabs>
          <w:tab w:val="left" w:pos="9900"/>
        </w:tabs>
        <w:autoSpaceDE w:val="0"/>
        <w:autoSpaceDN w:val="0"/>
        <w:adjustRightInd w:val="0"/>
        <w:ind w:right="500"/>
        <w:rPr>
          <w:rFonts w:cs="Arial"/>
        </w:rPr>
      </w:pPr>
      <w:r w:rsidRPr="009B4B09">
        <w:rPr>
          <w:rFonts w:cs="Arial"/>
        </w:rPr>
        <w:t>for pushing, ensuring handles allow the hands to be positioned above waist height and with elbows bent close to the body</w:t>
      </w:r>
    </w:p>
    <w:p w:rsidR="0027157B" w:rsidRPr="009B4B09" w:rsidRDefault="0027157B" w:rsidP="0027157B">
      <w:pPr>
        <w:numPr>
          <w:ilvl w:val="0"/>
          <w:numId w:val="9"/>
        </w:numPr>
        <w:tabs>
          <w:tab w:val="left" w:pos="9900"/>
        </w:tabs>
        <w:autoSpaceDE w:val="0"/>
        <w:autoSpaceDN w:val="0"/>
        <w:adjustRightInd w:val="0"/>
        <w:ind w:right="500"/>
        <w:rPr>
          <w:rFonts w:cs="Arial"/>
        </w:rPr>
      </w:pPr>
      <w:proofErr w:type="gramStart"/>
      <w:r w:rsidRPr="009B4B09">
        <w:rPr>
          <w:rFonts w:cs="Arial"/>
        </w:rPr>
        <w:t>for</w:t>
      </w:r>
      <w:proofErr w:type="gramEnd"/>
      <w:r w:rsidRPr="009B4B09">
        <w:rPr>
          <w:rFonts w:cs="Arial"/>
        </w:rPr>
        <w:t xml:space="preserve"> pulling, ensuring handles allow the hands to be positioned below waist height allowing workers to adopt a standing position rather than being seated so the whole body can be used.</w:t>
      </w:r>
    </w:p>
    <w:p w:rsidR="0027157B" w:rsidRPr="00A40F39" w:rsidRDefault="0027157B" w:rsidP="0027157B">
      <w:pPr>
        <w:autoSpaceDE w:val="0"/>
        <w:autoSpaceDN w:val="0"/>
        <w:adjustRightInd w:val="0"/>
        <w:spacing w:before="120" w:after="120"/>
        <w:ind w:right="499"/>
        <w:rPr>
          <w:rFonts w:cs="Arial"/>
          <w:szCs w:val="22"/>
        </w:rPr>
      </w:pPr>
      <w:r w:rsidRPr="00A40F39">
        <w:rPr>
          <w:rFonts w:cs="Arial"/>
          <w:szCs w:val="22"/>
        </w:rPr>
        <w:t>Reduce the effort needed to stop the load by:</w:t>
      </w:r>
    </w:p>
    <w:p w:rsidR="0027157B" w:rsidRPr="009B4B09" w:rsidRDefault="0027157B" w:rsidP="0027157B">
      <w:pPr>
        <w:numPr>
          <w:ilvl w:val="0"/>
          <w:numId w:val="9"/>
        </w:numPr>
        <w:tabs>
          <w:tab w:val="left" w:pos="9900"/>
        </w:tabs>
        <w:autoSpaceDE w:val="0"/>
        <w:autoSpaceDN w:val="0"/>
        <w:adjustRightInd w:val="0"/>
        <w:ind w:right="500"/>
        <w:rPr>
          <w:rFonts w:cs="Arial"/>
        </w:rPr>
      </w:pPr>
      <w:r w:rsidRPr="009B4B09">
        <w:rPr>
          <w:rFonts w:cs="Arial"/>
        </w:rPr>
        <w:t>indicating the place where loads need to be delivered</w:t>
      </w:r>
    </w:p>
    <w:p w:rsidR="0027157B" w:rsidRPr="009B4B09" w:rsidRDefault="0027157B" w:rsidP="0027157B">
      <w:pPr>
        <w:numPr>
          <w:ilvl w:val="0"/>
          <w:numId w:val="9"/>
        </w:numPr>
        <w:tabs>
          <w:tab w:val="left" w:pos="9900"/>
        </w:tabs>
        <w:autoSpaceDE w:val="0"/>
        <w:autoSpaceDN w:val="0"/>
        <w:adjustRightInd w:val="0"/>
        <w:ind w:right="500"/>
        <w:rPr>
          <w:rFonts w:cs="Arial"/>
        </w:rPr>
      </w:pPr>
      <w:r w:rsidRPr="009B4B09">
        <w:rPr>
          <w:rFonts w:cs="Arial"/>
        </w:rPr>
        <w:t>planning the flow of work</w:t>
      </w:r>
    </w:p>
    <w:p w:rsidR="0027157B" w:rsidRPr="009B4B09" w:rsidRDefault="0027157B" w:rsidP="0027157B">
      <w:pPr>
        <w:numPr>
          <w:ilvl w:val="0"/>
          <w:numId w:val="9"/>
        </w:numPr>
        <w:tabs>
          <w:tab w:val="left" w:pos="9900"/>
        </w:tabs>
        <w:autoSpaceDE w:val="0"/>
        <w:autoSpaceDN w:val="0"/>
        <w:adjustRightInd w:val="0"/>
        <w:ind w:right="500"/>
        <w:rPr>
          <w:rFonts w:cs="Arial"/>
        </w:rPr>
      </w:pPr>
      <w:r w:rsidRPr="009B4B09">
        <w:rPr>
          <w:rFonts w:cs="Arial"/>
        </w:rPr>
        <w:t>encouraging workers to slow down gradually</w:t>
      </w:r>
    </w:p>
    <w:p w:rsidR="0027157B" w:rsidRPr="009B4B09" w:rsidRDefault="0027157B" w:rsidP="0027157B">
      <w:pPr>
        <w:numPr>
          <w:ilvl w:val="0"/>
          <w:numId w:val="9"/>
        </w:numPr>
        <w:tabs>
          <w:tab w:val="left" w:pos="9900"/>
        </w:tabs>
        <w:autoSpaceDE w:val="0"/>
        <w:autoSpaceDN w:val="0"/>
        <w:adjustRightInd w:val="0"/>
        <w:ind w:right="500"/>
        <w:rPr>
          <w:rFonts w:cs="Arial"/>
        </w:rPr>
      </w:pPr>
      <w:proofErr w:type="gramStart"/>
      <w:r w:rsidRPr="009B4B09">
        <w:rPr>
          <w:rFonts w:cs="Arial"/>
        </w:rPr>
        <w:t>fitting</w:t>
      </w:r>
      <w:proofErr w:type="gramEnd"/>
      <w:r w:rsidRPr="009B4B09">
        <w:rPr>
          <w:rFonts w:cs="Arial"/>
        </w:rPr>
        <w:t xml:space="preserve"> brakes and speed limiters so speed can be controlled, particularly if there is a need to stop quickly so as to avoid other traffic.</w:t>
      </w:r>
    </w:p>
    <w:p w:rsidR="0027157B" w:rsidRPr="006508A0" w:rsidRDefault="0027157B" w:rsidP="0027157B">
      <w:pPr>
        <w:rPr>
          <w:rFonts w:cs="Arial"/>
          <w:b/>
          <w:szCs w:val="22"/>
        </w:rPr>
      </w:pPr>
    </w:p>
    <w:p w:rsidR="002679C8" w:rsidRDefault="007D6CD3" w:rsidP="0027157B">
      <w:pPr>
        <w:rPr>
          <w:rFonts w:cs="Arial"/>
          <w:b/>
          <w:szCs w:val="22"/>
        </w:rPr>
      </w:pPr>
      <w:r>
        <w:rPr>
          <w:rFonts w:cs="Arial"/>
          <w:b/>
          <w:noProof/>
          <w:szCs w:val="22"/>
        </w:rPr>
        <w:lastRenderedPageBreak/>
        <w:drawing>
          <wp:inline distT="0" distB="0" distL="0" distR="0">
            <wp:extent cx="1171575" cy="2196703"/>
            <wp:effectExtent l="19050" t="0" r="9525" b="0"/>
            <wp:docPr id="40" name="Picture 39" descr="trolley.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olley.eps"/>
                    <pic:cNvPicPr/>
                  </pic:nvPicPr>
                  <pic:blipFill>
                    <a:blip r:embed="rId48" cstate="print"/>
                    <a:srcRect l="28837" t="14019" r="30233" b="8878"/>
                    <a:stretch>
                      <a:fillRect/>
                    </a:stretch>
                  </pic:blipFill>
                  <pic:spPr>
                    <a:xfrm>
                      <a:off x="0" y="0"/>
                      <a:ext cx="1171575" cy="2196703"/>
                    </a:xfrm>
                    <a:prstGeom prst="rect">
                      <a:avLst/>
                    </a:prstGeom>
                  </pic:spPr>
                </pic:pic>
              </a:graphicData>
            </a:graphic>
          </wp:inline>
        </w:drawing>
      </w:r>
      <w:r w:rsidR="0027157B" w:rsidRPr="006508A0">
        <w:rPr>
          <w:rFonts w:cs="Arial"/>
          <w:b/>
          <w:szCs w:val="22"/>
        </w:rPr>
        <w:t xml:space="preserve"> </w:t>
      </w:r>
    </w:p>
    <w:p w:rsidR="002679C8" w:rsidRDefault="002679C8" w:rsidP="0027157B">
      <w:pPr>
        <w:rPr>
          <w:rFonts w:cs="Arial"/>
          <w:b/>
          <w:szCs w:val="22"/>
        </w:rPr>
      </w:pPr>
    </w:p>
    <w:p w:rsidR="00981269" w:rsidRPr="00981269" w:rsidRDefault="00054826" w:rsidP="0027157B">
      <w:pPr>
        <w:rPr>
          <w:rFonts w:cs="Arial"/>
          <w:szCs w:val="22"/>
        </w:rPr>
      </w:pPr>
      <w:r w:rsidRPr="00C85979">
        <w:rPr>
          <w:b/>
          <w:i/>
        </w:rPr>
        <w:t>Figure 32</w:t>
      </w:r>
      <w:r>
        <w:rPr>
          <w:b/>
        </w:rPr>
        <w:t xml:space="preserve"> </w:t>
      </w:r>
      <w:r w:rsidR="007D6CD3" w:rsidRPr="007D6CD3">
        <w:rPr>
          <w:rFonts w:cs="Arial"/>
          <w:szCs w:val="22"/>
        </w:rPr>
        <w:t xml:space="preserve">A </w:t>
      </w:r>
      <w:proofErr w:type="gramStart"/>
      <w:r w:rsidR="007D6CD3" w:rsidRPr="007D6CD3">
        <w:rPr>
          <w:rFonts w:cs="Arial"/>
          <w:szCs w:val="22"/>
        </w:rPr>
        <w:t>trolley</w:t>
      </w:r>
      <w:proofErr w:type="gramEnd"/>
      <w:r w:rsidR="007D6CD3" w:rsidRPr="007D6CD3">
        <w:rPr>
          <w:rFonts w:cs="Arial"/>
          <w:szCs w:val="22"/>
        </w:rPr>
        <w:t xml:space="preserve"> can eliminate many of the risks involved in manual handling, however, </w:t>
      </w:r>
      <w:r w:rsidR="00F443F8">
        <w:rPr>
          <w:rFonts w:cs="Arial"/>
          <w:szCs w:val="22"/>
        </w:rPr>
        <w:br/>
      </w:r>
      <w:r w:rsidR="007D6CD3" w:rsidRPr="007D6CD3">
        <w:rPr>
          <w:rFonts w:cs="Arial"/>
          <w:szCs w:val="22"/>
        </w:rPr>
        <w:t>the</w:t>
      </w:r>
      <w:r w:rsidR="007D6CD3">
        <w:rPr>
          <w:rFonts w:cs="Arial"/>
          <w:szCs w:val="22"/>
        </w:rPr>
        <w:t xml:space="preserve"> load will still need to be </w:t>
      </w:r>
      <w:proofErr w:type="spellStart"/>
      <w:r w:rsidR="007D6CD3">
        <w:rPr>
          <w:rFonts w:cs="Arial"/>
          <w:szCs w:val="22"/>
        </w:rPr>
        <w:t>manoeuvered</w:t>
      </w:r>
      <w:proofErr w:type="spellEnd"/>
      <w:r w:rsidR="007D6CD3">
        <w:rPr>
          <w:rFonts w:cs="Arial"/>
          <w:szCs w:val="22"/>
        </w:rPr>
        <w:t xml:space="preserve"> onto</w:t>
      </w:r>
      <w:r w:rsidR="00D9053C">
        <w:rPr>
          <w:rFonts w:cs="Arial"/>
          <w:szCs w:val="22"/>
        </w:rPr>
        <w:t xml:space="preserve"> the trolley and through the workplace.</w:t>
      </w:r>
    </w:p>
    <w:p w:rsidR="00964EE5" w:rsidRPr="000C7909" w:rsidRDefault="00964EE5" w:rsidP="00D82368">
      <w:pPr>
        <w:numPr>
          <w:ilvl w:val="1"/>
          <w:numId w:val="37"/>
        </w:numPr>
        <w:spacing w:before="240" w:after="120"/>
        <w:outlineLvl w:val="1"/>
        <w:rPr>
          <w:rFonts w:cs="Arial"/>
          <w:b/>
          <w:sz w:val="24"/>
        </w:rPr>
      </w:pPr>
      <w:r>
        <w:rPr>
          <w:rFonts w:cs="Arial"/>
          <w:b/>
          <w:sz w:val="24"/>
        </w:rPr>
        <w:t xml:space="preserve">  </w:t>
      </w:r>
      <w:bookmarkStart w:id="26" w:name="_Toc310235028"/>
      <w:r>
        <w:rPr>
          <w:rFonts w:cs="Arial"/>
          <w:b/>
          <w:sz w:val="24"/>
        </w:rPr>
        <w:t>Handling people and animals</w:t>
      </w:r>
      <w:bookmarkEnd w:id="26"/>
    </w:p>
    <w:p w:rsidR="00964EE5" w:rsidRPr="00A841DB" w:rsidRDefault="00964EE5" w:rsidP="00964EE5">
      <w:pPr>
        <w:autoSpaceDE w:val="0"/>
        <w:autoSpaceDN w:val="0"/>
        <w:adjustRightInd w:val="0"/>
        <w:spacing w:after="120"/>
        <w:ind w:right="504"/>
        <w:rPr>
          <w:rFonts w:cs="Arial"/>
          <w:b/>
          <w:i/>
          <w:szCs w:val="22"/>
        </w:rPr>
      </w:pPr>
      <w:r w:rsidRPr="00A841DB">
        <w:rPr>
          <w:rFonts w:cs="Arial"/>
          <w:b/>
          <w:i/>
          <w:szCs w:val="22"/>
        </w:rPr>
        <w:t>Handling people</w:t>
      </w:r>
    </w:p>
    <w:p w:rsidR="00B61666" w:rsidRDefault="00964EE5" w:rsidP="00B61666">
      <w:pPr>
        <w:shd w:val="clear" w:color="auto" w:fill="FFFFFF"/>
        <w:tabs>
          <w:tab w:val="left" w:pos="4680"/>
          <w:tab w:val="left" w:pos="4860"/>
        </w:tabs>
        <w:spacing w:before="120"/>
        <w:rPr>
          <w:rFonts w:cs="Arial"/>
          <w:szCs w:val="22"/>
        </w:rPr>
      </w:pPr>
      <w:r w:rsidRPr="005141BE">
        <w:rPr>
          <w:rFonts w:cs="Arial"/>
          <w:szCs w:val="22"/>
        </w:rPr>
        <w:t>No worker should fully lift a person</w:t>
      </w:r>
      <w:r w:rsidR="00005B5F">
        <w:rPr>
          <w:rFonts w:cs="Arial"/>
          <w:szCs w:val="22"/>
        </w:rPr>
        <w:t xml:space="preserve"> (</w:t>
      </w:r>
      <w:r w:rsidRPr="005141BE">
        <w:rPr>
          <w:rFonts w:cs="Arial"/>
          <w:szCs w:val="22"/>
        </w:rPr>
        <w:t>other than a small infant</w:t>
      </w:r>
      <w:r w:rsidR="00005B5F">
        <w:rPr>
          <w:rFonts w:cs="Arial"/>
          <w:szCs w:val="22"/>
        </w:rPr>
        <w:t>)</w:t>
      </w:r>
      <w:r w:rsidRPr="005141BE">
        <w:rPr>
          <w:rFonts w:cs="Arial"/>
          <w:szCs w:val="22"/>
        </w:rPr>
        <w:t xml:space="preserve"> </w:t>
      </w:r>
      <w:proofErr w:type="gramStart"/>
      <w:r w:rsidRPr="005141BE">
        <w:rPr>
          <w:rFonts w:cs="Arial"/>
          <w:szCs w:val="22"/>
        </w:rPr>
        <w:t>unaided</w:t>
      </w:r>
      <w:r w:rsidR="00005B5F">
        <w:rPr>
          <w:rFonts w:cs="Arial"/>
          <w:szCs w:val="22"/>
        </w:rPr>
        <w:t xml:space="preserve">, </w:t>
      </w:r>
      <w:r w:rsidRPr="005141BE">
        <w:rPr>
          <w:rFonts w:cs="Arial"/>
          <w:szCs w:val="22"/>
        </w:rPr>
        <w:t>that</w:t>
      </w:r>
      <w:proofErr w:type="gramEnd"/>
      <w:r w:rsidRPr="005141BE">
        <w:rPr>
          <w:rFonts w:cs="Arial"/>
          <w:szCs w:val="22"/>
        </w:rPr>
        <w:t xml:space="preserve"> is without assistance from</w:t>
      </w:r>
      <w:r w:rsidR="00005B5F">
        <w:rPr>
          <w:rFonts w:cs="Arial"/>
          <w:szCs w:val="22"/>
        </w:rPr>
        <w:t>,</w:t>
      </w:r>
      <w:r w:rsidRPr="005141BE">
        <w:rPr>
          <w:rFonts w:cs="Arial"/>
          <w:szCs w:val="22"/>
        </w:rPr>
        <w:t xml:space="preserve"> for example</w:t>
      </w:r>
      <w:r w:rsidR="00005B5F">
        <w:rPr>
          <w:rFonts w:cs="Arial"/>
          <w:szCs w:val="22"/>
        </w:rPr>
        <w:t>,</w:t>
      </w:r>
      <w:r w:rsidRPr="005141BE">
        <w:rPr>
          <w:rFonts w:cs="Arial"/>
          <w:szCs w:val="22"/>
        </w:rPr>
        <w:t xml:space="preserve"> mechanical aids, assistive devices or another worker</w:t>
      </w:r>
      <w:r w:rsidR="00005B5F">
        <w:rPr>
          <w:rFonts w:cs="Arial"/>
          <w:szCs w:val="22"/>
        </w:rPr>
        <w:t xml:space="preserve">. </w:t>
      </w:r>
      <w:r w:rsidRPr="005141BE">
        <w:rPr>
          <w:rFonts w:cs="Arial"/>
          <w:szCs w:val="22"/>
        </w:rPr>
        <w:t>All people handling activities are a potential source of injury</w:t>
      </w:r>
      <w:r>
        <w:rPr>
          <w:rFonts w:cs="Arial"/>
          <w:szCs w:val="22"/>
        </w:rPr>
        <w:t xml:space="preserve"> and the </w:t>
      </w:r>
      <w:r w:rsidRPr="005141BE">
        <w:rPr>
          <w:rFonts w:cs="Arial"/>
          <w:szCs w:val="22"/>
        </w:rPr>
        <w:t>risks associated with this hazardous manual task</w:t>
      </w:r>
      <w:r>
        <w:rPr>
          <w:rFonts w:cs="Arial"/>
          <w:szCs w:val="22"/>
        </w:rPr>
        <w:t xml:space="preserve"> must be eliminated or minimised </w:t>
      </w:r>
      <w:r w:rsidR="00005B5F">
        <w:rPr>
          <w:rFonts w:cs="Arial"/>
          <w:szCs w:val="22"/>
        </w:rPr>
        <w:t>so</w:t>
      </w:r>
      <w:r>
        <w:rPr>
          <w:rFonts w:cs="Arial"/>
          <w:szCs w:val="22"/>
        </w:rPr>
        <w:t xml:space="preserve"> far as is reasonably practicable</w:t>
      </w:r>
      <w:r w:rsidRPr="005141BE">
        <w:rPr>
          <w:rFonts w:cs="Arial"/>
          <w:szCs w:val="22"/>
        </w:rPr>
        <w:t>.</w:t>
      </w:r>
      <w:r w:rsidRPr="005141BE">
        <w:rPr>
          <w:rFonts w:cs="Arial"/>
          <w:szCs w:val="22"/>
        </w:rPr>
        <w:br/>
      </w:r>
    </w:p>
    <w:p w:rsidR="00964EE5" w:rsidRPr="005141BE" w:rsidRDefault="00964EE5" w:rsidP="00B61666">
      <w:pPr>
        <w:shd w:val="clear" w:color="auto" w:fill="FFFFFF"/>
        <w:tabs>
          <w:tab w:val="left" w:pos="4680"/>
          <w:tab w:val="left" w:pos="4860"/>
        </w:tabs>
        <w:spacing w:before="120"/>
        <w:rPr>
          <w:rFonts w:cs="Arial"/>
          <w:szCs w:val="22"/>
        </w:rPr>
      </w:pPr>
      <w:r w:rsidRPr="005141BE">
        <w:rPr>
          <w:rFonts w:cs="Arial"/>
          <w:szCs w:val="22"/>
        </w:rPr>
        <w:t>With people handling</w:t>
      </w:r>
      <w:r w:rsidR="00005B5F">
        <w:rPr>
          <w:rFonts w:cs="Arial"/>
          <w:szCs w:val="22"/>
        </w:rPr>
        <w:t>,</w:t>
      </w:r>
      <w:r w:rsidRPr="005141BE">
        <w:rPr>
          <w:rFonts w:cs="Arial"/>
          <w:szCs w:val="22"/>
        </w:rPr>
        <w:t xml:space="preserve"> the health and safety of the person being handled</w:t>
      </w:r>
      <w:r>
        <w:rPr>
          <w:rFonts w:cs="Arial"/>
          <w:szCs w:val="22"/>
        </w:rPr>
        <w:t xml:space="preserve"> needs to </w:t>
      </w:r>
      <w:r w:rsidR="00005B5F">
        <w:rPr>
          <w:rFonts w:cs="Arial"/>
          <w:szCs w:val="22"/>
        </w:rPr>
        <w:t xml:space="preserve">be </w:t>
      </w:r>
      <w:r w:rsidRPr="005141BE">
        <w:rPr>
          <w:rFonts w:cs="Arial"/>
          <w:szCs w:val="22"/>
        </w:rPr>
        <w:t>considered as well as the health and safety of the worker/s and others involved in the task. The physical condition of the person being handled as well as their non-physical characteristics</w:t>
      </w:r>
      <w:r>
        <w:rPr>
          <w:rFonts w:cs="Arial"/>
          <w:szCs w:val="22"/>
        </w:rPr>
        <w:t xml:space="preserve">, for example </w:t>
      </w:r>
      <w:r w:rsidRPr="005141BE">
        <w:rPr>
          <w:rFonts w:cs="Arial"/>
          <w:szCs w:val="22"/>
        </w:rPr>
        <w:t>their ability to understand and communicate and their behaviour</w:t>
      </w:r>
      <w:r>
        <w:rPr>
          <w:rFonts w:cs="Arial"/>
          <w:szCs w:val="22"/>
        </w:rPr>
        <w:t>,</w:t>
      </w:r>
      <w:r w:rsidRPr="005141BE">
        <w:rPr>
          <w:rFonts w:cs="Arial"/>
          <w:szCs w:val="22"/>
        </w:rPr>
        <w:t xml:space="preserve"> will affect how the people handling activity is undertaken and the risks involved.</w:t>
      </w:r>
      <w:r w:rsidRPr="005141BE">
        <w:rPr>
          <w:rFonts w:cs="Arial"/>
          <w:szCs w:val="22"/>
        </w:rPr>
        <w:br/>
      </w:r>
      <w:r w:rsidRPr="005141BE">
        <w:rPr>
          <w:rFonts w:cs="Arial"/>
          <w:szCs w:val="22"/>
        </w:rPr>
        <w:br/>
        <w:t>When people are being handled, t</w:t>
      </w:r>
      <w:r w:rsidR="00054826">
        <w:rPr>
          <w:rFonts w:cs="Arial"/>
          <w:szCs w:val="22"/>
        </w:rPr>
        <w:t>he controls selected</w:t>
      </w:r>
      <w:r w:rsidRPr="005141BE">
        <w:rPr>
          <w:rFonts w:cs="Arial"/>
          <w:szCs w:val="22"/>
        </w:rPr>
        <w:t xml:space="preserve"> should take into account all of the sources of risks. Controls may include the following:</w:t>
      </w:r>
    </w:p>
    <w:p w:rsidR="00964EE5" w:rsidRPr="00710582" w:rsidRDefault="00964EE5" w:rsidP="00964EE5">
      <w:pPr>
        <w:numPr>
          <w:ilvl w:val="0"/>
          <w:numId w:val="9"/>
        </w:numPr>
        <w:tabs>
          <w:tab w:val="left" w:pos="9900"/>
        </w:tabs>
        <w:autoSpaceDE w:val="0"/>
        <w:autoSpaceDN w:val="0"/>
        <w:adjustRightInd w:val="0"/>
        <w:ind w:left="714" w:right="499" w:hanging="357"/>
        <w:rPr>
          <w:rFonts w:cs="Arial"/>
        </w:rPr>
      </w:pPr>
      <w:proofErr w:type="gramStart"/>
      <w:r w:rsidRPr="00710582">
        <w:rPr>
          <w:rFonts w:cs="Arial"/>
        </w:rPr>
        <w:t>a</w:t>
      </w:r>
      <w:proofErr w:type="gramEnd"/>
      <w:r w:rsidRPr="00710582">
        <w:rPr>
          <w:rFonts w:cs="Arial"/>
        </w:rPr>
        <w:t xml:space="preserve"> mobility risk assessment:  maximise the person’s ability to </w:t>
      </w:r>
      <w:r>
        <w:rPr>
          <w:rFonts w:cs="Arial"/>
        </w:rPr>
        <w:t xml:space="preserve">assist in the </w:t>
      </w:r>
      <w:r w:rsidRPr="00710582">
        <w:rPr>
          <w:rFonts w:cs="Arial"/>
        </w:rPr>
        <w:t>move</w:t>
      </w:r>
      <w:r>
        <w:rPr>
          <w:rFonts w:cs="Arial"/>
        </w:rPr>
        <w:t xml:space="preserve"> </w:t>
      </w:r>
      <w:r w:rsidRPr="00710582">
        <w:rPr>
          <w:rFonts w:cs="Arial"/>
        </w:rPr>
        <w:t>through the use of appropriate advice, mechanical and/or assistive devices.</w:t>
      </w:r>
    </w:p>
    <w:p w:rsidR="00964EE5" w:rsidRPr="00710582" w:rsidRDefault="00964EE5" w:rsidP="00964EE5">
      <w:pPr>
        <w:numPr>
          <w:ilvl w:val="0"/>
          <w:numId w:val="9"/>
        </w:numPr>
        <w:tabs>
          <w:tab w:val="left" w:pos="9900"/>
        </w:tabs>
        <w:autoSpaceDE w:val="0"/>
        <w:autoSpaceDN w:val="0"/>
        <w:adjustRightInd w:val="0"/>
        <w:ind w:left="714" w:right="499" w:hanging="357"/>
        <w:rPr>
          <w:rFonts w:cs="Arial"/>
        </w:rPr>
      </w:pPr>
      <w:r w:rsidRPr="00710582">
        <w:rPr>
          <w:rFonts w:cs="Arial"/>
        </w:rPr>
        <w:t>moving the person to a place that does not constrain the movement of the worker performing the task, for example, using a shower trolley to bathe a patient</w:t>
      </w:r>
    </w:p>
    <w:p w:rsidR="00964EE5" w:rsidRPr="00710582" w:rsidRDefault="00964EE5" w:rsidP="00964EE5">
      <w:pPr>
        <w:numPr>
          <w:ilvl w:val="0"/>
          <w:numId w:val="9"/>
        </w:numPr>
        <w:tabs>
          <w:tab w:val="left" w:pos="9900"/>
        </w:tabs>
        <w:autoSpaceDE w:val="0"/>
        <w:autoSpaceDN w:val="0"/>
        <w:adjustRightInd w:val="0"/>
        <w:ind w:left="714" w:right="499" w:hanging="357"/>
        <w:rPr>
          <w:rFonts w:cs="Arial"/>
        </w:rPr>
      </w:pPr>
      <w:r w:rsidRPr="00710582">
        <w:rPr>
          <w:rFonts w:cs="Arial"/>
        </w:rPr>
        <w:t>where handling is required, assessing the needs of the task including the specific type of mechanical aids</w:t>
      </w:r>
      <w:r w:rsidR="00005B5F">
        <w:rPr>
          <w:rFonts w:cs="Arial"/>
        </w:rPr>
        <w:t xml:space="preserve"> and</w:t>
      </w:r>
      <w:r w:rsidRPr="00710582">
        <w:rPr>
          <w:rFonts w:cs="Arial"/>
        </w:rPr>
        <w:t xml:space="preserve"> personnel needed</w:t>
      </w:r>
      <w:r w:rsidR="00005B5F">
        <w:rPr>
          <w:rFonts w:cs="Arial"/>
        </w:rPr>
        <w:t>,</w:t>
      </w:r>
      <w:r w:rsidRPr="00710582">
        <w:rPr>
          <w:rFonts w:cs="Arial"/>
        </w:rPr>
        <w:t xml:space="preserve"> and planning it in a manner that avoids the hazardous manual task</w:t>
      </w:r>
    </w:p>
    <w:p w:rsidR="00964EE5" w:rsidRPr="00710582" w:rsidRDefault="00964EE5" w:rsidP="00964EE5">
      <w:pPr>
        <w:numPr>
          <w:ilvl w:val="0"/>
          <w:numId w:val="9"/>
        </w:numPr>
        <w:tabs>
          <w:tab w:val="left" w:pos="9900"/>
        </w:tabs>
        <w:autoSpaceDE w:val="0"/>
        <w:autoSpaceDN w:val="0"/>
        <w:adjustRightInd w:val="0"/>
        <w:ind w:left="714" w:right="499" w:hanging="357"/>
        <w:rPr>
          <w:rFonts w:cs="Arial"/>
        </w:rPr>
      </w:pPr>
      <w:r w:rsidRPr="00710582">
        <w:rPr>
          <w:rFonts w:cs="Arial"/>
        </w:rPr>
        <w:t xml:space="preserve">where the use of </w:t>
      </w:r>
      <w:r w:rsidR="00005B5F">
        <w:rPr>
          <w:rFonts w:cs="Arial"/>
        </w:rPr>
        <w:t xml:space="preserve">a </w:t>
      </w:r>
      <w:r w:rsidRPr="00710582">
        <w:rPr>
          <w:rFonts w:cs="Arial"/>
        </w:rPr>
        <w:t>hoist requires two or more people provide adequate supervision and resources to eliminate the risk of workers being under time pressure and attempting the task on their own</w:t>
      </w:r>
    </w:p>
    <w:p w:rsidR="00964EE5" w:rsidRPr="00710582" w:rsidRDefault="00964EE5" w:rsidP="00964EE5">
      <w:pPr>
        <w:numPr>
          <w:ilvl w:val="0"/>
          <w:numId w:val="9"/>
        </w:numPr>
        <w:tabs>
          <w:tab w:val="left" w:pos="9900"/>
        </w:tabs>
        <w:autoSpaceDE w:val="0"/>
        <w:autoSpaceDN w:val="0"/>
        <w:adjustRightInd w:val="0"/>
        <w:ind w:left="714" w:right="499" w:hanging="357"/>
        <w:rPr>
          <w:rFonts w:cs="Arial"/>
        </w:rPr>
      </w:pPr>
      <w:r w:rsidRPr="00710582">
        <w:rPr>
          <w:rFonts w:cs="Arial"/>
        </w:rPr>
        <w:t>planning how to handle a person attached to medical or other equipment</w:t>
      </w:r>
    </w:p>
    <w:p w:rsidR="00964EE5" w:rsidRPr="00710582" w:rsidRDefault="00964EE5" w:rsidP="00964EE5">
      <w:pPr>
        <w:numPr>
          <w:ilvl w:val="0"/>
          <w:numId w:val="9"/>
        </w:numPr>
        <w:tabs>
          <w:tab w:val="left" w:pos="9900"/>
        </w:tabs>
        <w:autoSpaceDE w:val="0"/>
        <w:autoSpaceDN w:val="0"/>
        <w:adjustRightInd w:val="0"/>
        <w:ind w:left="714" w:right="499" w:hanging="357"/>
        <w:rPr>
          <w:rFonts w:cs="Arial"/>
        </w:rPr>
      </w:pPr>
      <w:r>
        <w:rPr>
          <w:rFonts w:cs="Arial"/>
        </w:rPr>
        <w:t xml:space="preserve">ensuring the </w:t>
      </w:r>
      <w:r w:rsidRPr="00710582">
        <w:rPr>
          <w:rFonts w:cs="Arial"/>
        </w:rPr>
        <w:t xml:space="preserve">location and storage </w:t>
      </w:r>
      <w:r w:rsidR="00FE5781">
        <w:rPr>
          <w:rFonts w:cs="Arial"/>
        </w:rPr>
        <w:t xml:space="preserve">of </w:t>
      </w:r>
      <w:r w:rsidR="00FE5781" w:rsidRPr="00710582">
        <w:rPr>
          <w:rFonts w:cs="Arial"/>
        </w:rPr>
        <w:t xml:space="preserve">mechanical aids </w:t>
      </w:r>
      <w:r w:rsidR="00922D89" w:rsidRPr="00710582">
        <w:rPr>
          <w:rFonts w:cs="Arial"/>
        </w:rPr>
        <w:t>and assistive devices</w:t>
      </w:r>
      <w:r w:rsidR="00922D89">
        <w:rPr>
          <w:rFonts w:cs="Arial"/>
        </w:rPr>
        <w:t xml:space="preserve"> allows easy </w:t>
      </w:r>
      <w:r w:rsidRPr="00710582">
        <w:rPr>
          <w:rFonts w:cs="Arial"/>
        </w:rPr>
        <w:t>access</w:t>
      </w:r>
    </w:p>
    <w:p w:rsidR="00964EE5" w:rsidRPr="00710582" w:rsidRDefault="00964EE5" w:rsidP="00964EE5">
      <w:pPr>
        <w:numPr>
          <w:ilvl w:val="0"/>
          <w:numId w:val="9"/>
        </w:numPr>
        <w:tabs>
          <w:tab w:val="left" w:pos="9900"/>
        </w:tabs>
        <w:autoSpaceDE w:val="0"/>
        <w:autoSpaceDN w:val="0"/>
        <w:adjustRightInd w:val="0"/>
        <w:ind w:left="714" w:right="499" w:hanging="357"/>
        <w:rPr>
          <w:rFonts w:cs="Arial"/>
        </w:rPr>
      </w:pPr>
      <w:proofErr w:type="gramStart"/>
      <w:r>
        <w:rPr>
          <w:rFonts w:cs="Arial"/>
        </w:rPr>
        <w:t>providing</w:t>
      </w:r>
      <w:proofErr w:type="gramEnd"/>
      <w:r>
        <w:rPr>
          <w:rFonts w:cs="Arial"/>
        </w:rPr>
        <w:t xml:space="preserve"> </w:t>
      </w:r>
      <w:r w:rsidRPr="00710582">
        <w:rPr>
          <w:rFonts w:cs="Arial"/>
        </w:rPr>
        <w:t xml:space="preserve">training for </w:t>
      </w:r>
      <w:r w:rsidR="00005B5F">
        <w:rPr>
          <w:rFonts w:cs="Arial"/>
        </w:rPr>
        <w:t xml:space="preserve">the </w:t>
      </w:r>
      <w:r w:rsidRPr="00710582">
        <w:rPr>
          <w:rFonts w:cs="Arial"/>
        </w:rPr>
        <w:t>safe use of mechanical aids and assistive devices.</w:t>
      </w:r>
    </w:p>
    <w:p w:rsidR="00964EE5" w:rsidRDefault="00964EE5" w:rsidP="00964EE5">
      <w:pPr>
        <w:tabs>
          <w:tab w:val="left" w:pos="9900"/>
        </w:tabs>
        <w:autoSpaceDE w:val="0"/>
        <w:autoSpaceDN w:val="0"/>
        <w:adjustRightInd w:val="0"/>
        <w:ind w:right="500"/>
        <w:rPr>
          <w:rFonts w:cs="Arial"/>
          <w:szCs w:val="22"/>
        </w:rPr>
      </w:pPr>
    </w:p>
    <w:p w:rsidR="00F443F8" w:rsidRDefault="00F443F8" w:rsidP="00964EE5">
      <w:pPr>
        <w:tabs>
          <w:tab w:val="left" w:pos="9900"/>
        </w:tabs>
        <w:autoSpaceDE w:val="0"/>
        <w:autoSpaceDN w:val="0"/>
        <w:adjustRightInd w:val="0"/>
        <w:ind w:right="500"/>
        <w:rPr>
          <w:rFonts w:cs="Arial"/>
          <w:szCs w:val="22"/>
        </w:rPr>
      </w:pPr>
    </w:p>
    <w:p w:rsidR="00F443F8" w:rsidRDefault="00F443F8" w:rsidP="00964EE5">
      <w:pPr>
        <w:tabs>
          <w:tab w:val="left" w:pos="9900"/>
        </w:tabs>
        <w:autoSpaceDE w:val="0"/>
        <w:autoSpaceDN w:val="0"/>
        <w:adjustRightInd w:val="0"/>
        <w:ind w:right="500"/>
        <w:rPr>
          <w:rFonts w:cs="Arial"/>
          <w:szCs w:val="22"/>
        </w:rPr>
      </w:pPr>
    </w:p>
    <w:p w:rsidR="00F443F8" w:rsidRDefault="00F443F8" w:rsidP="00964EE5">
      <w:pPr>
        <w:tabs>
          <w:tab w:val="left" w:pos="9900"/>
        </w:tabs>
        <w:autoSpaceDE w:val="0"/>
        <w:autoSpaceDN w:val="0"/>
        <w:adjustRightInd w:val="0"/>
        <w:ind w:right="500"/>
        <w:rPr>
          <w:rFonts w:cs="Arial"/>
          <w:szCs w:val="22"/>
        </w:rPr>
      </w:pPr>
    </w:p>
    <w:p w:rsidR="00F443F8" w:rsidRDefault="00F443F8" w:rsidP="00964EE5">
      <w:pPr>
        <w:tabs>
          <w:tab w:val="left" w:pos="9900"/>
        </w:tabs>
        <w:autoSpaceDE w:val="0"/>
        <w:autoSpaceDN w:val="0"/>
        <w:adjustRightInd w:val="0"/>
        <w:ind w:right="500"/>
        <w:rPr>
          <w:rFonts w:cs="Arial"/>
          <w:szCs w:val="22"/>
        </w:rPr>
      </w:pPr>
    </w:p>
    <w:p w:rsidR="00964EE5" w:rsidRPr="00710582" w:rsidRDefault="00964EE5" w:rsidP="00964EE5">
      <w:pPr>
        <w:autoSpaceDE w:val="0"/>
        <w:autoSpaceDN w:val="0"/>
        <w:adjustRightInd w:val="0"/>
        <w:ind w:right="500"/>
        <w:rPr>
          <w:rFonts w:cs="Arial"/>
          <w:b/>
          <w:i/>
          <w:szCs w:val="22"/>
        </w:rPr>
      </w:pPr>
      <w:r w:rsidRPr="00710582">
        <w:rPr>
          <w:rFonts w:cs="Arial"/>
          <w:b/>
          <w:i/>
          <w:szCs w:val="22"/>
        </w:rPr>
        <w:lastRenderedPageBreak/>
        <w:t>Handling animals</w:t>
      </w:r>
    </w:p>
    <w:p w:rsidR="00964EE5" w:rsidRPr="006508A0" w:rsidRDefault="00964EE5" w:rsidP="00964EE5">
      <w:pPr>
        <w:tabs>
          <w:tab w:val="left" w:pos="9900"/>
        </w:tabs>
        <w:autoSpaceDE w:val="0"/>
        <w:autoSpaceDN w:val="0"/>
        <w:adjustRightInd w:val="0"/>
        <w:spacing w:before="120" w:after="120"/>
        <w:ind w:right="505"/>
        <w:rPr>
          <w:rFonts w:cs="Arial"/>
          <w:szCs w:val="22"/>
        </w:rPr>
      </w:pPr>
      <w:r>
        <w:rPr>
          <w:rFonts w:cs="Arial"/>
          <w:szCs w:val="22"/>
        </w:rPr>
        <w:t>Supporting o</w:t>
      </w:r>
      <w:r w:rsidRPr="006508A0">
        <w:rPr>
          <w:rFonts w:cs="Arial"/>
          <w:szCs w:val="22"/>
        </w:rPr>
        <w:t xml:space="preserve">r restraining animals </w:t>
      </w:r>
      <w:r>
        <w:rPr>
          <w:rFonts w:cs="Arial"/>
          <w:szCs w:val="22"/>
        </w:rPr>
        <w:t>should</w:t>
      </w:r>
      <w:r w:rsidRPr="006508A0">
        <w:rPr>
          <w:rFonts w:cs="Arial"/>
          <w:szCs w:val="22"/>
        </w:rPr>
        <w:t xml:space="preserve"> </w:t>
      </w:r>
      <w:r>
        <w:rPr>
          <w:rFonts w:cs="Arial"/>
          <w:szCs w:val="22"/>
        </w:rPr>
        <w:t xml:space="preserve">only </w:t>
      </w:r>
      <w:r w:rsidRPr="006508A0">
        <w:rPr>
          <w:rFonts w:cs="Arial"/>
          <w:szCs w:val="22"/>
        </w:rPr>
        <w:t>be carried out by people with the necessary skills and experience.</w:t>
      </w:r>
      <w:r>
        <w:rPr>
          <w:rFonts w:cs="Arial"/>
          <w:szCs w:val="22"/>
        </w:rPr>
        <w:t xml:space="preserve"> </w:t>
      </w:r>
      <w:r w:rsidRPr="006508A0">
        <w:rPr>
          <w:rFonts w:cs="Arial"/>
          <w:szCs w:val="22"/>
        </w:rPr>
        <w:t>When animals are being handled consider the following:</w:t>
      </w:r>
    </w:p>
    <w:p w:rsidR="00964EE5" w:rsidRPr="00710582" w:rsidRDefault="00964EE5" w:rsidP="00964EE5">
      <w:pPr>
        <w:numPr>
          <w:ilvl w:val="0"/>
          <w:numId w:val="9"/>
        </w:numPr>
        <w:tabs>
          <w:tab w:val="left" w:pos="9900"/>
        </w:tabs>
        <w:autoSpaceDE w:val="0"/>
        <w:autoSpaceDN w:val="0"/>
        <w:adjustRightInd w:val="0"/>
        <w:ind w:left="714" w:right="499" w:hanging="357"/>
        <w:rPr>
          <w:rFonts w:cs="Arial"/>
        </w:rPr>
      </w:pPr>
      <w:r w:rsidRPr="00710582">
        <w:rPr>
          <w:rFonts w:cs="Arial"/>
        </w:rPr>
        <w:t>using mechanical devices or other restraining aids for lifting, transporting or restraining animals</w:t>
      </w:r>
    </w:p>
    <w:p w:rsidR="00964EE5" w:rsidRPr="00710582" w:rsidRDefault="00964EE5" w:rsidP="00964EE5">
      <w:pPr>
        <w:numPr>
          <w:ilvl w:val="0"/>
          <w:numId w:val="9"/>
        </w:numPr>
        <w:tabs>
          <w:tab w:val="left" w:pos="9900"/>
        </w:tabs>
        <w:autoSpaceDE w:val="0"/>
        <w:autoSpaceDN w:val="0"/>
        <w:adjustRightInd w:val="0"/>
        <w:ind w:left="714" w:right="499" w:hanging="357"/>
        <w:rPr>
          <w:rFonts w:cs="Arial"/>
        </w:rPr>
      </w:pPr>
      <w:r w:rsidRPr="00710582">
        <w:rPr>
          <w:rFonts w:cs="Arial"/>
        </w:rPr>
        <w:t>moving the animal to a place that constrains or minimises the movement of the animal before commencing the task</w:t>
      </w:r>
    </w:p>
    <w:p w:rsidR="00E679EB" w:rsidRDefault="00964EE5" w:rsidP="00FE5781">
      <w:pPr>
        <w:numPr>
          <w:ilvl w:val="0"/>
          <w:numId w:val="9"/>
        </w:numPr>
        <w:tabs>
          <w:tab w:val="left" w:pos="9900"/>
        </w:tabs>
        <w:autoSpaceDE w:val="0"/>
        <w:autoSpaceDN w:val="0"/>
        <w:adjustRightInd w:val="0"/>
        <w:ind w:right="500"/>
        <w:rPr>
          <w:rFonts w:cs="Arial"/>
        </w:rPr>
      </w:pPr>
      <w:r w:rsidRPr="00E679EB">
        <w:rPr>
          <w:rFonts w:cs="Arial"/>
        </w:rPr>
        <w:t>where handling is required, assessing the needs of the task including the specific type of mechanical aids</w:t>
      </w:r>
      <w:r w:rsidR="00E679EB" w:rsidRPr="00E679EB">
        <w:rPr>
          <w:rFonts w:cs="Arial"/>
        </w:rPr>
        <w:t xml:space="preserve"> and</w:t>
      </w:r>
      <w:r w:rsidRPr="00E679EB">
        <w:rPr>
          <w:rFonts w:cs="Arial"/>
        </w:rPr>
        <w:t xml:space="preserve"> personnel</w:t>
      </w:r>
      <w:r w:rsidR="00E679EB" w:rsidRPr="00E679EB">
        <w:rPr>
          <w:rFonts w:cs="Arial"/>
        </w:rPr>
        <w:t>,</w:t>
      </w:r>
      <w:r w:rsidRPr="00E679EB">
        <w:rPr>
          <w:rFonts w:cs="Arial"/>
        </w:rPr>
        <w:t xml:space="preserve"> and planning it in a manner that avoids double</w:t>
      </w:r>
      <w:r w:rsidR="00E679EB">
        <w:rPr>
          <w:rFonts w:cs="Arial"/>
        </w:rPr>
        <w:t>-</w:t>
      </w:r>
      <w:r w:rsidRPr="00E679EB">
        <w:rPr>
          <w:rFonts w:cs="Arial"/>
        </w:rPr>
        <w:t>handling</w:t>
      </w:r>
    </w:p>
    <w:p w:rsidR="00B61666" w:rsidRPr="00981269" w:rsidRDefault="00964EE5" w:rsidP="00964EE5">
      <w:pPr>
        <w:numPr>
          <w:ilvl w:val="0"/>
          <w:numId w:val="9"/>
        </w:numPr>
        <w:tabs>
          <w:tab w:val="left" w:pos="9900"/>
        </w:tabs>
        <w:autoSpaceDE w:val="0"/>
        <w:autoSpaceDN w:val="0"/>
        <w:adjustRightInd w:val="0"/>
        <w:ind w:right="500"/>
        <w:rPr>
          <w:rFonts w:cs="Arial"/>
        </w:rPr>
      </w:pPr>
      <w:proofErr w:type="gramStart"/>
      <w:r w:rsidRPr="00E679EB">
        <w:rPr>
          <w:rFonts w:cs="Arial"/>
        </w:rPr>
        <w:t>where</w:t>
      </w:r>
      <w:proofErr w:type="gramEnd"/>
      <w:r w:rsidRPr="00E679EB">
        <w:rPr>
          <w:rFonts w:cs="Arial"/>
        </w:rPr>
        <w:t xml:space="preserve"> the use of a mechanical aid or assistive device requires two or more people, </w:t>
      </w:r>
      <w:r w:rsidR="00E679EB">
        <w:rPr>
          <w:rFonts w:cs="Arial"/>
        </w:rPr>
        <w:t xml:space="preserve">providing </w:t>
      </w:r>
      <w:r w:rsidR="00D24DCB">
        <w:rPr>
          <w:rFonts w:cs="Arial"/>
        </w:rPr>
        <w:t xml:space="preserve">adequate </w:t>
      </w:r>
      <w:r w:rsidR="00E679EB">
        <w:rPr>
          <w:rFonts w:cs="Arial"/>
        </w:rPr>
        <w:t xml:space="preserve">resources </w:t>
      </w:r>
      <w:r w:rsidRPr="00E679EB">
        <w:rPr>
          <w:rFonts w:cs="Arial"/>
        </w:rPr>
        <w:t xml:space="preserve">so </w:t>
      </w:r>
      <w:r w:rsidR="00D24DCB">
        <w:rPr>
          <w:rFonts w:cs="Arial"/>
        </w:rPr>
        <w:t xml:space="preserve">that </w:t>
      </w:r>
      <w:r w:rsidRPr="00E679EB">
        <w:rPr>
          <w:rFonts w:cs="Arial"/>
        </w:rPr>
        <w:t>workers under time pressure don’t try to complete the task on their own.</w:t>
      </w:r>
    </w:p>
    <w:p w:rsidR="000C7909" w:rsidRPr="000C7909" w:rsidRDefault="000C7909" w:rsidP="00D82368">
      <w:pPr>
        <w:numPr>
          <w:ilvl w:val="1"/>
          <w:numId w:val="37"/>
        </w:numPr>
        <w:spacing w:before="240" w:after="120"/>
        <w:outlineLvl w:val="1"/>
        <w:rPr>
          <w:rFonts w:cs="Arial"/>
          <w:b/>
          <w:sz w:val="24"/>
        </w:rPr>
      </w:pPr>
      <w:r>
        <w:rPr>
          <w:rFonts w:cs="Arial"/>
          <w:b/>
          <w:sz w:val="24"/>
        </w:rPr>
        <w:t xml:space="preserve">  </w:t>
      </w:r>
      <w:bookmarkStart w:id="27" w:name="_Toc310235029"/>
      <w:r w:rsidRPr="000C7909">
        <w:rPr>
          <w:rFonts w:cs="Arial"/>
          <w:b/>
          <w:sz w:val="24"/>
        </w:rPr>
        <w:t>C</w:t>
      </w:r>
      <w:r w:rsidR="00210130">
        <w:rPr>
          <w:rFonts w:cs="Arial"/>
          <w:b/>
          <w:sz w:val="24"/>
        </w:rPr>
        <w:t xml:space="preserve">hanging the system of </w:t>
      </w:r>
      <w:r>
        <w:rPr>
          <w:rFonts w:cs="Arial"/>
          <w:b/>
          <w:sz w:val="24"/>
        </w:rPr>
        <w:t>work</w:t>
      </w:r>
      <w:bookmarkEnd w:id="27"/>
    </w:p>
    <w:p w:rsidR="000C7909" w:rsidRPr="000C7909" w:rsidRDefault="000F1423" w:rsidP="000F1423">
      <w:pPr>
        <w:autoSpaceDE w:val="0"/>
        <w:autoSpaceDN w:val="0"/>
        <w:adjustRightInd w:val="0"/>
        <w:spacing w:before="240" w:after="120"/>
        <w:ind w:right="505"/>
        <w:rPr>
          <w:rFonts w:cs="Arial"/>
          <w:b/>
          <w:i/>
          <w:szCs w:val="22"/>
        </w:rPr>
      </w:pPr>
      <w:r>
        <w:rPr>
          <w:rFonts w:cs="Arial"/>
          <w:b/>
          <w:i/>
          <w:szCs w:val="22"/>
        </w:rPr>
        <w:t xml:space="preserve">Workload and </w:t>
      </w:r>
      <w:r w:rsidR="000C7909" w:rsidRPr="000C7909">
        <w:rPr>
          <w:rFonts w:cs="Arial"/>
          <w:b/>
          <w:i/>
          <w:szCs w:val="22"/>
        </w:rPr>
        <w:t>pace of work</w:t>
      </w:r>
    </w:p>
    <w:p w:rsidR="00C74DED" w:rsidRPr="006508A0" w:rsidRDefault="000C7909" w:rsidP="005C1B0E">
      <w:pPr>
        <w:tabs>
          <w:tab w:val="left" w:pos="9900"/>
        </w:tabs>
        <w:autoSpaceDE w:val="0"/>
        <w:autoSpaceDN w:val="0"/>
        <w:adjustRightInd w:val="0"/>
        <w:spacing w:after="120"/>
        <w:ind w:right="504"/>
        <w:rPr>
          <w:rFonts w:cs="Arial"/>
          <w:szCs w:val="22"/>
        </w:rPr>
      </w:pPr>
      <w:r>
        <w:rPr>
          <w:rFonts w:cs="Arial"/>
          <w:szCs w:val="22"/>
        </w:rPr>
        <w:t>The work</w:t>
      </w:r>
      <w:r w:rsidR="000F1423">
        <w:rPr>
          <w:rFonts w:cs="Arial"/>
          <w:szCs w:val="22"/>
        </w:rPr>
        <w:t>load and</w:t>
      </w:r>
      <w:r>
        <w:rPr>
          <w:rFonts w:cs="Arial"/>
          <w:szCs w:val="22"/>
        </w:rPr>
        <w:t xml:space="preserve"> pace</w:t>
      </w:r>
      <w:r w:rsidRPr="006508A0">
        <w:rPr>
          <w:rFonts w:cs="Arial"/>
          <w:szCs w:val="22"/>
        </w:rPr>
        <w:t xml:space="preserve"> </w:t>
      </w:r>
      <w:r>
        <w:rPr>
          <w:rFonts w:cs="Arial"/>
          <w:szCs w:val="22"/>
        </w:rPr>
        <w:t>should</w:t>
      </w:r>
      <w:r w:rsidRPr="006508A0">
        <w:rPr>
          <w:rFonts w:cs="Arial"/>
          <w:szCs w:val="22"/>
        </w:rPr>
        <w:t xml:space="preserve"> accommodate the physical demands of the manual task. </w:t>
      </w:r>
      <w:r w:rsidR="005C1B0E">
        <w:rPr>
          <w:rFonts w:cs="Arial"/>
          <w:szCs w:val="22"/>
        </w:rPr>
        <w:t>W</w:t>
      </w:r>
      <w:r w:rsidR="00C74DED" w:rsidRPr="006508A0">
        <w:rPr>
          <w:rFonts w:cs="Arial"/>
          <w:szCs w:val="22"/>
        </w:rPr>
        <w:t xml:space="preserve">here possible, work </w:t>
      </w:r>
      <w:r w:rsidR="00210130">
        <w:rPr>
          <w:rFonts w:cs="Arial"/>
          <w:szCs w:val="22"/>
        </w:rPr>
        <w:t xml:space="preserve">should be organised </w:t>
      </w:r>
      <w:r w:rsidR="00C74DED" w:rsidRPr="006508A0">
        <w:rPr>
          <w:rFonts w:cs="Arial"/>
          <w:szCs w:val="22"/>
        </w:rPr>
        <w:t xml:space="preserve">to minimise multiple handling </w:t>
      </w:r>
      <w:r w:rsidR="00C74DED">
        <w:rPr>
          <w:rFonts w:cs="Arial"/>
          <w:szCs w:val="22"/>
        </w:rPr>
        <w:t xml:space="preserve">and </w:t>
      </w:r>
      <w:r w:rsidR="00C74DED" w:rsidRPr="006508A0">
        <w:rPr>
          <w:rFonts w:cs="Arial"/>
          <w:szCs w:val="22"/>
        </w:rPr>
        <w:t>improve the flow of work by:</w:t>
      </w:r>
    </w:p>
    <w:p w:rsidR="00C74DED" w:rsidRPr="000F1423" w:rsidRDefault="00C74DED" w:rsidP="00C74DED">
      <w:pPr>
        <w:numPr>
          <w:ilvl w:val="0"/>
          <w:numId w:val="9"/>
        </w:numPr>
        <w:tabs>
          <w:tab w:val="left" w:pos="9900"/>
        </w:tabs>
        <w:autoSpaceDE w:val="0"/>
        <w:autoSpaceDN w:val="0"/>
        <w:adjustRightInd w:val="0"/>
        <w:ind w:right="500"/>
        <w:rPr>
          <w:rFonts w:cs="Arial"/>
        </w:rPr>
      </w:pPr>
      <w:proofErr w:type="gramStart"/>
      <w:r w:rsidRPr="000F1423">
        <w:rPr>
          <w:rFonts w:cs="Arial"/>
        </w:rPr>
        <w:t>having</w:t>
      </w:r>
      <w:proofErr w:type="gramEnd"/>
      <w:r w:rsidRPr="000F1423">
        <w:rPr>
          <w:rFonts w:cs="Arial"/>
        </w:rPr>
        <w:t xml:space="preserve"> raw materials delivered, located or transferred mechanically to the location or work area where they will be used</w:t>
      </w:r>
      <w:r w:rsidR="00086CE6">
        <w:rPr>
          <w:rFonts w:cs="Arial"/>
        </w:rPr>
        <w:t>. F</w:t>
      </w:r>
      <w:r w:rsidRPr="000F1423">
        <w:rPr>
          <w:rFonts w:cs="Arial"/>
        </w:rPr>
        <w:t>or example, building supplies can be delivered by truck or crane to the on-site location where they will be used or to the external lift</w:t>
      </w:r>
      <w:r w:rsidR="00086CE6">
        <w:rPr>
          <w:rFonts w:cs="Arial"/>
        </w:rPr>
        <w:t>,</w:t>
      </w:r>
      <w:r w:rsidRPr="000F1423">
        <w:rPr>
          <w:rFonts w:cs="Arial"/>
        </w:rPr>
        <w:t xml:space="preserve"> rather than being delivered to the front gate</w:t>
      </w:r>
    </w:p>
    <w:p w:rsidR="00C74DED" w:rsidRPr="000F1423" w:rsidRDefault="00C74DED" w:rsidP="00C74DED">
      <w:pPr>
        <w:numPr>
          <w:ilvl w:val="0"/>
          <w:numId w:val="9"/>
        </w:numPr>
        <w:tabs>
          <w:tab w:val="left" w:pos="9900"/>
        </w:tabs>
        <w:autoSpaceDE w:val="0"/>
        <w:autoSpaceDN w:val="0"/>
        <w:adjustRightInd w:val="0"/>
        <w:ind w:right="500"/>
        <w:rPr>
          <w:rFonts w:cs="Arial"/>
        </w:rPr>
      </w:pPr>
      <w:r w:rsidRPr="000F1423">
        <w:rPr>
          <w:rFonts w:cs="Arial"/>
        </w:rPr>
        <w:t>delivering materials, tools and items on mobile systems, for example, on roller pallets</w:t>
      </w:r>
    </w:p>
    <w:p w:rsidR="00C74DED" w:rsidRPr="000F1423" w:rsidRDefault="00C74DED" w:rsidP="00C74DED">
      <w:pPr>
        <w:numPr>
          <w:ilvl w:val="0"/>
          <w:numId w:val="9"/>
        </w:numPr>
        <w:tabs>
          <w:tab w:val="left" w:pos="9900"/>
        </w:tabs>
        <w:autoSpaceDE w:val="0"/>
        <w:autoSpaceDN w:val="0"/>
        <w:adjustRightInd w:val="0"/>
        <w:ind w:right="500"/>
        <w:rPr>
          <w:rFonts w:cs="Arial"/>
        </w:rPr>
      </w:pPr>
      <w:r w:rsidRPr="000F1423">
        <w:rPr>
          <w:rFonts w:cs="Arial"/>
        </w:rPr>
        <w:t>processing and packaging items in the same location or on the same workbench</w:t>
      </w:r>
    </w:p>
    <w:p w:rsidR="00C74DED" w:rsidRPr="000F1423" w:rsidRDefault="00C74DED" w:rsidP="00C74DED">
      <w:pPr>
        <w:numPr>
          <w:ilvl w:val="0"/>
          <w:numId w:val="9"/>
        </w:numPr>
        <w:tabs>
          <w:tab w:val="left" w:pos="9900"/>
        </w:tabs>
        <w:autoSpaceDE w:val="0"/>
        <w:autoSpaceDN w:val="0"/>
        <w:adjustRightInd w:val="0"/>
        <w:ind w:right="500"/>
        <w:rPr>
          <w:rFonts w:cs="Arial"/>
        </w:rPr>
      </w:pPr>
      <w:r w:rsidRPr="000F1423">
        <w:rPr>
          <w:rFonts w:cs="Arial"/>
        </w:rPr>
        <w:t>locating storage areas close to distribution areas</w:t>
      </w:r>
    </w:p>
    <w:p w:rsidR="005C1B0E" w:rsidRDefault="005C1B0E" w:rsidP="00C74DED">
      <w:pPr>
        <w:numPr>
          <w:ilvl w:val="0"/>
          <w:numId w:val="9"/>
        </w:numPr>
        <w:tabs>
          <w:tab w:val="left" w:pos="9900"/>
        </w:tabs>
        <w:autoSpaceDE w:val="0"/>
        <w:autoSpaceDN w:val="0"/>
        <w:adjustRightInd w:val="0"/>
        <w:ind w:right="500"/>
        <w:rPr>
          <w:rFonts w:cs="Arial"/>
        </w:rPr>
      </w:pPr>
      <w:r>
        <w:rPr>
          <w:rFonts w:cs="Arial"/>
        </w:rPr>
        <w:t>changing the distribution of work across the work day or week to avoid high peak workloads</w:t>
      </w:r>
    </w:p>
    <w:p w:rsidR="00C74DED" w:rsidRPr="000F1423" w:rsidRDefault="00C74DED" w:rsidP="00C74DED">
      <w:pPr>
        <w:numPr>
          <w:ilvl w:val="0"/>
          <w:numId w:val="9"/>
        </w:numPr>
        <w:tabs>
          <w:tab w:val="left" w:pos="9900"/>
        </w:tabs>
        <w:autoSpaceDE w:val="0"/>
        <w:autoSpaceDN w:val="0"/>
        <w:adjustRightInd w:val="0"/>
        <w:ind w:right="500"/>
        <w:rPr>
          <w:rFonts w:cs="Arial"/>
        </w:rPr>
      </w:pPr>
      <w:r w:rsidRPr="000F1423">
        <w:rPr>
          <w:rFonts w:cs="Arial"/>
        </w:rPr>
        <w:t xml:space="preserve">using systems </w:t>
      </w:r>
      <w:r w:rsidR="00086CE6">
        <w:rPr>
          <w:rFonts w:cs="Arial"/>
        </w:rPr>
        <w:t>that</w:t>
      </w:r>
      <w:r w:rsidRPr="000F1423">
        <w:rPr>
          <w:rFonts w:cs="Arial"/>
        </w:rPr>
        <w:t xml:space="preserve"> minimise the need for storage and additional handling</w:t>
      </w:r>
    </w:p>
    <w:p w:rsidR="000C7909" w:rsidRDefault="00C74DED" w:rsidP="000C7909">
      <w:pPr>
        <w:numPr>
          <w:ilvl w:val="0"/>
          <w:numId w:val="9"/>
        </w:numPr>
        <w:tabs>
          <w:tab w:val="left" w:pos="9900"/>
        </w:tabs>
        <w:autoSpaceDE w:val="0"/>
        <w:autoSpaceDN w:val="0"/>
        <w:adjustRightInd w:val="0"/>
        <w:ind w:right="500"/>
        <w:rPr>
          <w:rFonts w:cs="Arial"/>
        </w:rPr>
      </w:pPr>
      <w:proofErr w:type="gramStart"/>
      <w:r w:rsidRPr="000F1423">
        <w:rPr>
          <w:rFonts w:cs="Arial"/>
        </w:rPr>
        <w:t>asking</w:t>
      </w:r>
      <w:proofErr w:type="gramEnd"/>
      <w:r w:rsidRPr="000F1423">
        <w:rPr>
          <w:rFonts w:cs="Arial"/>
        </w:rPr>
        <w:t xml:space="preserve"> suppliers to deliver products, items or tools in a way that allows them to be used without the need for additional handling, for example, flat packs delivered on a vertical frame or table tops facing the right way up for use.</w:t>
      </w:r>
    </w:p>
    <w:p w:rsidR="005C1B0E" w:rsidRPr="006508A0" w:rsidRDefault="005C1B0E" w:rsidP="003C7EC7">
      <w:pPr>
        <w:spacing w:before="120"/>
        <w:ind w:right="504"/>
        <w:rPr>
          <w:rFonts w:cs="Arial"/>
          <w:szCs w:val="22"/>
        </w:rPr>
      </w:pPr>
      <w:r w:rsidRPr="006508A0">
        <w:rPr>
          <w:rFonts w:cs="Arial"/>
          <w:szCs w:val="22"/>
        </w:rPr>
        <w:t xml:space="preserve">Workers should not have to work at a rate that is at the limit of their ability. When you establish a work rate, you should consult with </w:t>
      </w:r>
      <w:r>
        <w:rPr>
          <w:rFonts w:cs="Arial"/>
          <w:szCs w:val="22"/>
        </w:rPr>
        <w:t xml:space="preserve">the workers affected and their </w:t>
      </w:r>
      <w:r w:rsidRPr="006508A0">
        <w:rPr>
          <w:rFonts w:cs="Arial"/>
          <w:szCs w:val="22"/>
        </w:rPr>
        <w:t>health and safety representatives</w:t>
      </w:r>
      <w:r>
        <w:rPr>
          <w:rFonts w:cs="Arial"/>
          <w:szCs w:val="22"/>
        </w:rPr>
        <w:t xml:space="preserve">. </w:t>
      </w:r>
      <w:r w:rsidRPr="006508A0">
        <w:rPr>
          <w:rFonts w:cs="Arial"/>
          <w:szCs w:val="22"/>
        </w:rPr>
        <w:t>Set realistic work rates by:</w:t>
      </w:r>
    </w:p>
    <w:p w:rsidR="005C1B0E" w:rsidRPr="000F1423" w:rsidRDefault="005C1B0E" w:rsidP="003C7EC7">
      <w:pPr>
        <w:numPr>
          <w:ilvl w:val="0"/>
          <w:numId w:val="9"/>
        </w:numPr>
        <w:tabs>
          <w:tab w:val="left" w:pos="9900"/>
        </w:tabs>
        <w:autoSpaceDE w:val="0"/>
        <w:autoSpaceDN w:val="0"/>
        <w:adjustRightInd w:val="0"/>
        <w:spacing w:before="120"/>
        <w:ind w:left="714" w:right="499" w:hanging="357"/>
        <w:rPr>
          <w:rFonts w:cs="Arial"/>
        </w:rPr>
      </w:pPr>
      <w:r w:rsidRPr="000F1423">
        <w:rPr>
          <w:rFonts w:cs="Arial"/>
        </w:rPr>
        <w:t>allowing workers to control the pace for critical or physically demanding tasks</w:t>
      </w:r>
    </w:p>
    <w:p w:rsidR="005C1B0E" w:rsidRPr="000F1423" w:rsidRDefault="005C1B0E" w:rsidP="005C1B0E">
      <w:pPr>
        <w:numPr>
          <w:ilvl w:val="0"/>
          <w:numId w:val="9"/>
        </w:numPr>
        <w:tabs>
          <w:tab w:val="left" w:pos="9900"/>
        </w:tabs>
        <w:autoSpaceDE w:val="0"/>
        <w:autoSpaceDN w:val="0"/>
        <w:adjustRightInd w:val="0"/>
        <w:ind w:right="500"/>
        <w:rPr>
          <w:rFonts w:cs="Arial"/>
        </w:rPr>
      </w:pPr>
      <w:r w:rsidRPr="000F1423">
        <w:rPr>
          <w:rFonts w:cs="Arial"/>
        </w:rPr>
        <w:t>providing adjustability in the line speed, for example, reduce the speed when conditions are altered, such as when new products are introduced or poor quality materials are used</w:t>
      </w:r>
    </w:p>
    <w:p w:rsidR="005C1B0E" w:rsidRPr="00A841DB" w:rsidRDefault="005C1B0E" w:rsidP="005C1B0E">
      <w:pPr>
        <w:numPr>
          <w:ilvl w:val="0"/>
          <w:numId w:val="9"/>
        </w:numPr>
        <w:tabs>
          <w:tab w:val="left" w:pos="9900"/>
        </w:tabs>
        <w:autoSpaceDE w:val="0"/>
        <w:autoSpaceDN w:val="0"/>
        <w:adjustRightInd w:val="0"/>
        <w:ind w:right="500"/>
        <w:rPr>
          <w:rFonts w:cs="Arial"/>
        </w:rPr>
      </w:pPr>
      <w:proofErr w:type="gramStart"/>
      <w:r w:rsidRPr="000F1423">
        <w:rPr>
          <w:rFonts w:cs="Arial"/>
        </w:rPr>
        <w:t>providing</w:t>
      </w:r>
      <w:proofErr w:type="gramEnd"/>
      <w:r w:rsidRPr="000F1423">
        <w:rPr>
          <w:rFonts w:cs="Arial"/>
        </w:rPr>
        <w:t xml:space="preserve"> </w:t>
      </w:r>
      <w:r w:rsidRPr="006508A0">
        <w:rPr>
          <w:rFonts w:cs="Arial"/>
          <w:szCs w:val="22"/>
        </w:rPr>
        <w:t>buffers to allow material to be taken off-line, for example, ‘holding’ bins or benches off the main processing conveyor</w:t>
      </w:r>
      <w:r>
        <w:rPr>
          <w:rFonts w:cs="Arial"/>
          <w:szCs w:val="22"/>
        </w:rPr>
        <w:t>.</w:t>
      </w:r>
    </w:p>
    <w:p w:rsidR="000C7909" w:rsidRPr="006508A0" w:rsidRDefault="000C7909" w:rsidP="000C7909">
      <w:pPr>
        <w:ind w:right="500"/>
        <w:rPr>
          <w:rFonts w:cs="Arial"/>
          <w:b/>
          <w:szCs w:val="22"/>
        </w:rPr>
      </w:pPr>
    </w:p>
    <w:p w:rsidR="000C7909" w:rsidRPr="006508A0" w:rsidRDefault="00C05839" w:rsidP="000C7909">
      <w:pPr>
        <w:widowControl w:val="0"/>
        <w:autoSpaceDE w:val="0"/>
        <w:autoSpaceDN w:val="0"/>
        <w:ind w:right="500"/>
        <w:rPr>
          <w:rFonts w:cs="Arial"/>
          <w:szCs w:val="22"/>
        </w:rPr>
      </w:pPr>
      <w:r>
        <w:rPr>
          <w:rFonts w:cs="Arial"/>
          <w:noProof/>
          <w:szCs w:val="22"/>
        </w:rPr>
        <w:lastRenderedPageBreak/>
        <w:drawing>
          <wp:inline distT="0" distB="0" distL="0" distR="0">
            <wp:extent cx="1590675" cy="1660704"/>
            <wp:effectExtent l="19050" t="0" r="9525" b="0"/>
            <wp:docPr id="44" name="Picture 43" descr="clothing productio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thing production.eps"/>
                    <pic:cNvPicPr/>
                  </pic:nvPicPr>
                  <pic:blipFill>
                    <a:blip r:embed="rId49" cstate="print"/>
                    <a:srcRect r="25816"/>
                    <a:stretch>
                      <a:fillRect/>
                    </a:stretch>
                  </pic:blipFill>
                  <pic:spPr>
                    <a:xfrm>
                      <a:off x="0" y="0"/>
                      <a:ext cx="1590884" cy="1660922"/>
                    </a:xfrm>
                    <a:prstGeom prst="rect">
                      <a:avLst/>
                    </a:prstGeom>
                  </pic:spPr>
                </pic:pic>
              </a:graphicData>
            </a:graphic>
          </wp:inline>
        </w:drawing>
      </w:r>
      <w:r>
        <w:rPr>
          <w:rFonts w:cs="Arial"/>
          <w:szCs w:val="22"/>
        </w:rPr>
        <w:t xml:space="preserve"> </w:t>
      </w:r>
      <w:r w:rsidR="00981269">
        <w:rPr>
          <w:rFonts w:cs="Arial"/>
          <w:szCs w:val="22"/>
        </w:rPr>
        <w:br/>
      </w:r>
      <w:r w:rsidR="00981269">
        <w:rPr>
          <w:rFonts w:cs="Arial"/>
          <w:szCs w:val="22"/>
        </w:rPr>
        <w:br/>
      </w:r>
      <w:r w:rsidR="00054826" w:rsidRPr="00C85979">
        <w:rPr>
          <w:b/>
          <w:i/>
        </w:rPr>
        <w:t>Figure 33</w:t>
      </w:r>
      <w:r w:rsidR="00054826">
        <w:rPr>
          <w:b/>
        </w:rPr>
        <w:t xml:space="preserve"> </w:t>
      </w:r>
      <w:r>
        <w:rPr>
          <w:rFonts w:cs="Arial"/>
          <w:szCs w:val="22"/>
        </w:rPr>
        <w:t xml:space="preserve">The work rate for high volume production and processing </w:t>
      </w:r>
      <w:r w:rsidR="00981269">
        <w:rPr>
          <w:rFonts w:cs="Arial"/>
          <w:szCs w:val="22"/>
        </w:rPr>
        <w:br/>
      </w:r>
      <w:r>
        <w:rPr>
          <w:rFonts w:cs="Arial"/>
          <w:szCs w:val="22"/>
        </w:rPr>
        <w:t>should not extend workers to their physical limits.</w:t>
      </w:r>
    </w:p>
    <w:p w:rsidR="00A33054" w:rsidRPr="00A33054" w:rsidRDefault="00A33054" w:rsidP="00A33054">
      <w:pPr>
        <w:autoSpaceDE w:val="0"/>
        <w:autoSpaceDN w:val="0"/>
        <w:adjustRightInd w:val="0"/>
        <w:spacing w:before="120" w:after="120"/>
        <w:ind w:right="505"/>
        <w:rPr>
          <w:rFonts w:cs="Arial"/>
          <w:b/>
          <w:i/>
          <w:szCs w:val="22"/>
        </w:rPr>
      </w:pPr>
      <w:r w:rsidRPr="00A33054">
        <w:rPr>
          <w:rFonts w:cs="Arial"/>
          <w:b/>
          <w:i/>
          <w:szCs w:val="22"/>
        </w:rPr>
        <w:t>Design tasks for the working population</w:t>
      </w:r>
    </w:p>
    <w:p w:rsidR="00A33054" w:rsidRPr="00A33054" w:rsidRDefault="00A33054" w:rsidP="00A33054">
      <w:pPr>
        <w:spacing w:before="120"/>
        <w:ind w:right="499"/>
        <w:rPr>
          <w:rFonts w:cs="Arial"/>
          <w:szCs w:val="22"/>
        </w:rPr>
      </w:pPr>
      <w:r w:rsidRPr="00A33054">
        <w:rPr>
          <w:rFonts w:cs="Arial"/>
          <w:szCs w:val="22"/>
        </w:rPr>
        <w:t xml:space="preserve">Task design </w:t>
      </w:r>
      <w:r>
        <w:rPr>
          <w:rFonts w:cs="Arial"/>
          <w:szCs w:val="22"/>
        </w:rPr>
        <w:t>should</w:t>
      </w:r>
      <w:r w:rsidRPr="00A33054">
        <w:rPr>
          <w:rFonts w:cs="Arial"/>
          <w:szCs w:val="22"/>
        </w:rPr>
        <w:t xml:space="preserve"> take account of the range of human dimensions and capabilities such as height, reach</w:t>
      </w:r>
      <w:r>
        <w:rPr>
          <w:rFonts w:cs="Arial"/>
          <w:szCs w:val="22"/>
        </w:rPr>
        <w:t xml:space="preserve"> </w:t>
      </w:r>
      <w:r w:rsidRPr="00A33054">
        <w:rPr>
          <w:rFonts w:cs="Arial"/>
          <w:szCs w:val="22"/>
        </w:rPr>
        <w:t>and weight. Adapt work systems to accommodate the health/fitness status of a worker. If this is not</w:t>
      </w:r>
      <w:r>
        <w:rPr>
          <w:rFonts w:cs="Arial"/>
          <w:szCs w:val="22"/>
        </w:rPr>
        <w:t xml:space="preserve"> reasonably practicable, </w:t>
      </w:r>
      <w:r w:rsidRPr="00A33054">
        <w:rPr>
          <w:rFonts w:cs="Arial"/>
          <w:szCs w:val="22"/>
        </w:rPr>
        <w:t>allocate the worker to other tasks. In designing work systems</w:t>
      </w:r>
      <w:r w:rsidR="00086CE6">
        <w:rPr>
          <w:rFonts w:cs="Arial"/>
          <w:szCs w:val="22"/>
        </w:rPr>
        <w:t xml:space="preserve">, </w:t>
      </w:r>
      <w:r w:rsidRPr="00A33054">
        <w:rPr>
          <w:rFonts w:cs="Arial"/>
          <w:szCs w:val="22"/>
        </w:rPr>
        <w:t>considerations also include:</w:t>
      </w:r>
    </w:p>
    <w:p w:rsidR="00A33054" w:rsidRPr="003C7EC7" w:rsidRDefault="00A33054" w:rsidP="003C7EC7">
      <w:pPr>
        <w:pStyle w:val="ListParagraph"/>
        <w:numPr>
          <w:ilvl w:val="0"/>
          <w:numId w:val="42"/>
        </w:numPr>
        <w:spacing w:before="120"/>
        <w:ind w:right="499"/>
        <w:rPr>
          <w:rFonts w:cs="Arial"/>
          <w:szCs w:val="22"/>
        </w:rPr>
      </w:pPr>
      <w:r w:rsidRPr="003C7EC7">
        <w:rPr>
          <w:rFonts w:cs="Arial"/>
          <w:szCs w:val="22"/>
        </w:rPr>
        <w:t>the capacity of workers who have not reached physical maturity for physically demanding work</w:t>
      </w:r>
    </w:p>
    <w:p w:rsidR="00A33054" w:rsidRPr="003C7EC7" w:rsidRDefault="00A33054" w:rsidP="003C7EC7">
      <w:pPr>
        <w:pStyle w:val="ListParagraph"/>
        <w:numPr>
          <w:ilvl w:val="0"/>
          <w:numId w:val="42"/>
        </w:numPr>
        <w:spacing w:before="120"/>
        <w:ind w:right="499"/>
        <w:rPr>
          <w:rFonts w:cs="Arial"/>
          <w:szCs w:val="22"/>
        </w:rPr>
      </w:pPr>
      <w:r w:rsidRPr="003C7EC7">
        <w:rPr>
          <w:rFonts w:cs="Arial"/>
          <w:szCs w:val="22"/>
        </w:rPr>
        <w:t>the possibility that older workers may have a decreased physical capacity for physically demanding or fast work</w:t>
      </w:r>
    </w:p>
    <w:p w:rsidR="00A33054" w:rsidRPr="003C7EC7" w:rsidRDefault="00A33054" w:rsidP="003C7EC7">
      <w:pPr>
        <w:pStyle w:val="ListParagraph"/>
        <w:numPr>
          <w:ilvl w:val="0"/>
          <w:numId w:val="42"/>
        </w:numPr>
        <w:spacing w:before="120"/>
        <w:ind w:right="499"/>
        <w:rPr>
          <w:rFonts w:cs="Arial"/>
          <w:szCs w:val="22"/>
        </w:rPr>
      </w:pPr>
      <w:r w:rsidRPr="003C7EC7">
        <w:rPr>
          <w:rFonts w:cs="Arial"/>
          <w:szCs w:val="22"/>
        </w:rPr>
        <w:t>the need for gradual adjustment to physically demanding work activities during recovery from injury or illness</w:t>
      </w:r>
    </w:p>
    <w:p w:rsidR="00A33054" w:rsidRPr="003C7EC7" w:rsidRDefault="00A33054" w:rsidP="003C7EC7">
      <w:pPr>
        <w:pStyle w:val="ListParagraph"/>
        <w:numPr>
          <w:ilvl w:val="0"/>
          <w:numId w:val="42"/>
        </w:numPr>
        <w:spacing w:before="120"/>
        <w:ind w:right="499"/>
        <w:rPr>
          <w:rFonts w:cs="Arial"/>
          <w:szCs w:val="22"/>
        </w:rPr>
      </w:pPr>
      <w:proofErr w:type="gramStart"/>
      <w:r w:rsidRPr="003C7EC7">
        <w:rPr>
          <w:rFonts w:cs="Arial"/>
          <w:szCs w:val="22"/>
        </w:rPr>
        <w:t>pregnancy</w:t>
      </w:r>
      <w:proofErr w:type="gramEnd"/>
      <w:r w:rsidRPr="003C7EC7">
        <w:rPr>
          <w:rFonts w:cs="Arial"/>
          <w:szCs w:val="22"/>
        </w:rPr>
        <w:t xml:space="preserve"> which affects the risk of back pain because</w:t>
      </w:r>
      <w:r w:rsidR="00086CE6">
        <w:rPr>
          <w:rFonts w:cs="Arial"/>
          <w:szCs w:val="22"/>
        </w:rPr>
        <w:t xml:space="preserve"> of</w:t>
      </w:r>
      <w:r w:rsidRPr="003C7EC7">
        <w:rPr>
          <w:rFonts w:cs="Arial"/>
          <w:szCs w:val="22"/>
        </w:rPr>
        <w:t xml:space="preserve"> the changing shape of the body.</w:t>
      </w:r>
    </w:p>
    <w:p w:rsidR="00A33054" w:rsidRPr="00A33054" w:rsidRDefault="00A33054" w:rsidP="00A33054">
      <w:pPr>
        <w:spacing w:before="120"/>
        <w:ind w:right="499"/>
        <w:rPr>
          <w:rFonts w:cs="Arial"/>
          <w:szCs w:val="22"/>
        </w:rPr>
      </w:pPr>
      <w:r w:rsidRPr="00A33054">
        <w:rPr>
          <w:rFonts w:cs="Arial"/>
          <w:szCs w:val="22"/>
        </w:rPr>
        <w:t>Provide transition arrangements for workers undertaking unaccustomed work</w:t>
      </w:r>
      <w:r w:rsidR="003C7EC7">
        <w:rPr>
          <w:rFonts w:cs="Arial"/>
          <w:szCs w:val="22"/>
        </w:rPr>
        <w:t xml:space="preserve"> by: </w:t>
      </w:r>
    </w:p>
    <w:p w:rsidR="003C7EC7" w:rsidRPr="003C7EC7" w:rsidRDefault="003C7EC7" w:rsidP="003C7EC7">
      <w:pPr>
        <w:pStyle w:val="ListParagraph"/>
        <w:numPr>
          <w:ilvl w:val="0"/>
          <w:numId w:val="43"/>
        </w:numPr>
        <w:spacing w:before="120"/>
        <w:ind w:right="499"/>
        <w:rPr>
          <w:rFonts w:cs="Arial"/>
          <w:szCs w:val="22"/>
        </w:rPr>
      </w:pPr>
      <w:r>
        <w:rPr>
          <w:rFonts w:cs="Arial"/>
          <w:szCs w:val="22"/>
        </w:rPr>
        <w:t>r</w:t>
      </w:r>
      <w:r w:rsidRPr="003C7EC7">
        <w:rPr>
          <w:rFonts w:cs="Arial"/>
          <w:szCs w:val="22"/>
        </w:rPr>
        <w:t xml:space="preserve">educing the pace of work or </w:t>
      </w:r>
      <w:r w:rsidR="00A33054" w:rsidRPr="003C7EC7">
        <w:rPr>
          <w:rFonts w:cs="Arial"/>
          <w:szCs w:val="22"/>
        </w:rPr>
        <w:t xml:space="preserve">workloads </w:t>
      </w:r>
    </w:p>
    <w:p w:rsidR="00A33054" w:rsidRPr="003C7EC7" w:rsidRDefault="003C7EC7" w:rsidP="003C7EC7">
      <w:pPr>
        <w:pStyle w:val="ListParagraph"/>
        <w:numPr>
          <w:ilvl w:val="0"/>
          <w:numId w:val="43"/>
        </w:numPr>
        <w:spacing w:before="120"/>
        <w:ind w:right="499"/>
        <w:rPr>
          <w:rFonts w:cs="Arial"/>
          <w:szCs w:val="22"/>
        </w:rPr>
      </w:pPr>
      <w:r w:rsidRPr="003C7EC7">
        <w:rPr>
          <w:rFonts w:cs="Arial"/>
          <w:szCs w:val="22"/>
        </w:rPr>
        <w:t>providing</w:t>
      </w:r>
      <w:r w:rsidR="00A33054" w:rsidRPr="003C7EC7">
        <w:rPr>
          <w:rFonts w:cs="Arial"/>
          <w:szCs w:val="22"/>
        </w:rPr>
        <w:t xml:space="preserve"> more frequent breaks</w:t>
      </w:r>
    </w:p>
    <w:p w:rsidR="00A33054" w:rsidRDefault="00A33054" w:rsidP="003C7EC7">
      <w:pPr>
        <w:pStyle w:val="ListParagraph"/>
        <w:numPr>
          <w:ilvl w:val="0"/>
          <w:numId w:val="43"/>
        </w:numPr>
        <w:spacing w:before="120"/>
        <w:ind w:right="499"/>
        <w:rPr>
          <w:rFonts w:cs="Arial"/>
          <w:szCs w:val="22"/>
        </w:rPr>
      </w:pPr>
      <w:proofErr w:type="gramStart"/>
      <w:r w:rsidRPr="003C7EC7">
        <w:rPr>
          <w:rFonts w:cs="Arial"/>
          <w:szCs w:val="22"/>
        </w:rPr>
        <w:t>job</w:t>
      </w:r>
      <w:proofErr w:type="gramEnd"/>
      <w:r w:rsidRPr="003C7EC7">
        <w:rPr>
          <w:rFonts w:cs="Arial"/>
          <w:szCs w:val="22"/>
        </w:rPr>
        <w:t xml:space="preserve"> rotation.</w:t>
      </w:r>
    </w:p>
    <w:p w:rsidR="003C7EC7" w:rsidRPr="00A841DB" w:rsidRDefault="003C7EC7" w:rsidP="003C7EC7">
      <w:pPr>
        <w:autoSpaceDE w:val="0"/>
        <w:autoSpaceDN w:val="0"/>
        <w:adjustRightInd w:val="0"/>
        <w:spacing w:before="120" w:after="120"/>
        <w:ind w:right="505"/>
        <w:rPr>
          <w:rFonts w:cs="Arial"/>
          <w:b/>
          <w:i/>
          <w:szCs w:val="22"/>
        </w:rPr>
      </w:pPr>
      <w:r w:rsidRPr="00A841DB">
        <w:rPr>
          <w:rFonts w:cs="Arial"/>
          <w:b/>
          <w:i/>
          <w:szCs w:val="22"/>
        </w:rPr>
        <w:t>Resources and support</w:t>
      </w:r>
    </w:p>
    <w:p w:rsidR="003C7EC7" w:rsidRDefault="003C7EC7" w:rsidP="003C7EC7">
      <w:pPr>
        <w:ind w:right="500"/>
        <w:rPr>
          <w:rFonts w:cs="Arial"/>
          <w:szCs w:val="22"/>
        </w:rPr>
      </w:pPr>
      <w:r>
        <w:rPr>
          <w:rFonts w:cs="Arial"/>
          <w:szCs w:val="22"/>
        </w:rPr>
        <w:t>When introducing risk control measures that involve plant, tools or equipment</w:t>
      </w:r>
      <w:r w:rsidR="00086CE6">
        <w:rPr>
          <w:rFonts w:cs="Arial"/>
          <w:szCs w:val="22"/>
        </w:rPr>
        <w:t>,</w:t>
      </w:r>
      <w:r>
        <w:rPr>
          <w:rFonts w:cs="Arial"/>
          <w:szCs w:val="22"/>
        </w:rPr>
        <w:t xml:space="preserve"> ensure that:</w:t>
      </w:r>
    </w:p>
    <w:p w:rsidR="003C7EC7" w:rsidRDefault="003C7EC7" w:rsidP="003C7EC7">
      <w:pPr>
        <w:numPr>
          <w:ilvl w:val="0"/>
          <w:numId w:val="39"/>
        </w:numPr>
        <w:ind w:right="500"/>
        <w:rPr>
          <w:rFonts w:cs="Arial"/>
          <w:szCs w:val="22"/>
        </w:rPr>
      </w:pPr>
      <w:r>
        <w:rPr>
          <w:rFonts w:cs="Arial"/>
          <w:szCs w:val="22"/>
        </w:rPr>
        <w:t>it is the right equipment for the task</w:t>
      </w:r>
    </w:p>
    <w:p w:rsidR="003C7EC7" w:rsidRDefault="003C7EC7" w:rsidP="003C7EC7">
      <w:pPr>
        <w:numPr>
          <w:ilvl w:val="0"/>
          <w:numId w:val="39"/>
        </w:numPr>
        <w:ind w:right="500"/>
        <w:rPr>
          <w:rFonts w:cs="Arial"/>
          <w:szCs w:val="22"/>
        </w:rPr>
      </w:pPr>
      <w:r>
        <w:rPr>
          <w:rFonts w:cs="Arial"/>
          <w:szCs w:val="22"/>
        </w:rPr>
        <w:t>there is sufficient, available equipment</w:t>
      </w:r>
    </w:p>
    <w:p w:rsidR="003C7EC7" w:rsidRDefault="003C7EC7" w:rsidP="003C7EC7">
      <w:pPr>
        <w:numPr>
          <w:ilvl w:val="0"/>
          <w:numId w:val="39"/>
        </w:numPr>
        <w:ind w:right="500"/>
        <w:rPr>
          <w:rFonts w:cs="Arial"/>
          <w:szCs w:val="22"/>
        </w:rPr>
      </w:pPr>
      <w:proofErr w:type="gramStart"/>
      <w:r>
        <w:rPr>
          <w:rFonts w:cs="Arial"/>
          <w:szCs w:val="22"/>
        </w:rPr>
        <w:t>plant</w:t>
      </w:r>
      <w:proofErr w:type="gramEnd"/>
      <w:r>
        <w:rPr>
          <w:rFonts w:cs="Arial"/>
          <w:szCs w:val="22"/>
        </w:rPr>
        <w:t>, tools and equipment are checked and maintained on a regular basis.</w:t>
      </w:r>
    </w:p>
    <w:p w:rsidR="003C7EC7" w:rsidRPr="006508A0" w:rsidRDefault="003C7EC7" w:rsidP="003C7EC7">
      <w:pPr>
        <w:spacing w:before="120"/>
        <w:ind w:right="499"/>
        <w:rPr>
          <w:rFonts w:cs="Arial"/>
          <w:szCs w:val="22"/>
        </w:rPr>
      </w:pPr>
      <w:r w:rsidRPr="006508A0">
        <w:rPr>
          <w:rFonts w:cs="Arial"/>
          <w:szCs w:val="22"/>
        </w:rPr>
        <w:t xml:space="preserve">To allow for adequate recovery time and to reduce exposure to risks of </w:t>
      </w:r>
      <w:proofErr w:type="spellStart"/>
      <w:r w:rsidRPr="006508A0">
        <w:rPr>
          <w:rFonts w:cs="Arial"/>
          <w:szCs w:val="22"/>
        </w:rPr>
        <w:t>MSD</w:t>
      </w:r>
      <w:proofErr w:type="spellEnd"/>
      <w:r w:rsidRPr="006508A0">
        <w:rPr>
          <w:rFonts w:cs="Arial"/>
          <w:szCs w:val="22"/>
        </w:rPr>
        <w:t>, arrange to have the right staffing levels, skill mix and shift arrangements considering:</w:t>
      </w:r>
    </w:p>
    <w:p w:rsidR="003C7EC7" w:rsidRPr="00A841DB" w:rsidRDefault="003C7EC7" w:rsidP="003C7EC7">
      <w:pPr>
        <w:numPr>
          <w:ilvl w:val="0"/>
          <w:numId w:val="9"/>
        </w:numPr>
        <w:tabs>
          <w:tab w:val="left" w:pos="9900"/>
        </w:tabs>
        <w:autoSpaceDE w:val="0"/>
        <w:autoSpaceDN w:val="0"/>
        <w:adjustRightInd w:val="0"/>
        <w:spacing w:before="120"/>
        <w:ind w:left="714" w:right="499" w:hanging="357"/>
        <w:rPr>
          <w:rFonts w:cs="Arial"/>
        </w:rPr>
      </w:pPr>
      <w:r w:rsidRPr="00A841DB">
        <w:rPr>
          <w:rFonts w:cs="Arial"/>
        </w:rPr>
        <w:t>shift lengths</w:t>
      </w:r>
    </w:p>
    <w:p w:rsidR="003C7EC7" w:rsidRPr="00A841DB" w:rsidRDefault="003C7EC7" w:rsidP="003C7EC7">
      <w:pPr>
        <w:numPr>
          <w:ilvl w:val="0"/>
          <w:numId w:val="9"/>
        </w:numPr>
        <w:tabs>
          <w:tab w:val="left" w:pos="9900"/>
        </w:tabs>
        <w:autoSpaceDE w:val="0"/>
        <w:autoSpaceDN w:val="0"/>
        <w:adjustRightInd w:val="0"/>
        <w:ind w:right="500"/>
        <w:rPr>
          <w:rFonts w:cs="Arial"/>
        </w:rPr>
      </w:pPr>
      <w:r w:rsidRPr="00A841DB">
        <w:rPr>
          <w:rFonts w:cs="Arial"/>
        </w:rPr>
        <w:t>the levels of overtime</w:t>
      </w:r>
    </w:p>
    <w:p w:rsidR="003C7EC7" w:rsidRPr="00A841DB" w:rsidRDefault="003C7EC7" w:rsidP="003C7EC7">
      <w:pPr>
        <w:numPr>
          <w:ilvl w:val="0"/>
          <w:numId w:val="9"/>
        </w:numPr>
        <w:tabs>
          <w:tab w:val="left" w:pos="9900"/>
        </w:tabs>
        <w:autoSpaceDE w:val="0"/>
        <w:autoSpaceDN w:val="0"/>
        <w:adjustRightInd w:val="0"/>
        <w:ind w:right="500"/>
        <w:rPr>
          <w:rFonts w:cs="Arial"/>
        </w:rPr>
      </w:pPr>
      <w:r w:rsidRPr="00A841DB">
        <w:rPr>
          <w:rFonts w:cs="Arial"/>
        </w:rPr>
        <w:t>placement of rostered days off</w:t>
      </w:r>
    </w:p>
    <w:p w:rsidR="003C7EC7" w:rsidRDefault="003C7EC7" w:rsidP="003C7EC7">
      <w:pPr>
        <w:numPr>
          <w:ilvl w:val="0"/>
          <w:numId w:val="9"/>
        </w:numPr>
        <w:tabs>
          <w:tab w:val="left" w:pos="9900"/>
        </w:tabs>
        <w:autoSpaceDE w:val="0"/>
        <w:autoSpaceDN w:val="0"/>
        <w:adjustRightInd w:val="0"/>
        <w:ind w:right="500"/>
        <w:rPr>
          <w:rFonts w:cs="Arial"/>
        </w:rPr>
      </w:pPr>
      <w:r w:rsidRPr="00A841DB">
        <w:rPr>
          <w:rFonts w:cs="Arial"/>
        </w:rPr>
        <w:t>the numbers of workers during peak periods</w:t>
      </w:r>
    </w:p>
    <w:p w:rsidR="003C7EC7" w:rsidRDefault="003C7EC7" w:rsidP="003C7EC7">
      <w:pPr>
        <w:tabs>
          <w:tab w:val="left" w:pos="9900"/>
        </w:tabs>
        <w:autoSpaceDE w:val="0"/>
        <w:autoSpaceDN w:val="0"/>
        <w:adjustRightInd w:val="0"/>
        <w:spacing w:before="120"/>
        <w:ind w:right="504"/>
        <w:rPr>
          <w:rFonts w:cs="Arial"/>
        </w:rPr>
      </w:pPr>
      <w:r>
        <w:rPr>
          <w:rFonts w:cs="Arial"/>
        </w:rPr>
        <w:t xml:space="preserve">Communicate and consult with workers about the way work is organised and allow workers </w:t>
      </w:r>
      <w:r w:rsidRPr="00A841DB">
        <w:rPr>
          <w:rFonts w:cs="Arial"/>
        </w:rPr>
        <w:t>to seek assistance from another person when necessary.</w:t>
      </w:r>
    </w:p>
    <w:p w:rsidR="00981269" w:rsidRDefault="00981269" w:rsidP="003C7EC7">
      <w:pPr>
        <w:tabs>
          <w:tab w:val="left" w:pos="9900"/>
        </w:tabs>
        <w:autoSpaceDE w:val="0"/>
        <w:autoSpaceDN w:val="0"/>
        <w:adjustRightInd w:val="0"/>
        <w:spacing w:before="120"/>
        <w:ind w:right="504"/>
        <w:rPr>
          <w:rFonts w:cs="Arial"/>
        </w:rPr>
      </w:pPr>
    </w:p>
    <w:p w:rsidR="00F443F8" w:rsidRDefault="00F443F8" w:rsidP="003C7EC7">
      <w:pPr>
        <w:tabs>
          <w:tab w:val="left" w:pos="9900"/>
        </w:tabs>
        <w:autoSpaceDE w:val="0"/>
        <w:autoSpaceDN w:val="0"/>
        <w:adjustRightInd w:val="0"/>
        <w:spacing w:before="120"/>
        <w:ind w:right="504"/>
        <w:rPr>
          <w:rFonts w:cs="Arial"/>
        </w:rPr>
      </w:pPr>
    </w:p>
    <w:p w:rsidR="00981269" w:rsidRDefault="00981269" w:rsidP="003C7EC7">
      <w:pPr>
        <w:tabs>
          <w:tab w:val="left" w:pos="9900"/>
        </w:tabs>
        <w:autoSpaceDE w:val="0"/>
        <w:autoSpaceDN w:val="0"/>
        <w:adjustRightInd w:val="0"/>
        <w:spacing w:before="120"/>
        <w:ind w:right="504"/>
        <w:rPr>
          <w:rFonts w:cs="Arial"/>
        </w:rPr>
      </w:pPr>
    </w:p>
    <w:p w:rsidR="008D6F23" w:rsidRPr="00890FFA" w:rsidRDefault="00890FFA" w:rsidP="00D82368">
      <w:pPr>
        <w:numPr>
          <w:ilvl w:val="1"/>
          <w:numId w:val="37"/>
        </w:numPr>
        <w:spacing w:before="240" w:after="120"/>
        <w:outlineLvl w:val="1"/>
        <w:rPr>
          <w:rFonts w:cs="Arial"/>
          <w:b/>
          <w:sz w:val="24"/>
        </w:rPr>
      </w:pPr>
      <w:r>
        <w:rPr>
          <w:rFonts w:cs="Arial"/>
          <w:b/>
          <w:sz w:val="24"/>
        </w:rPr>
        <w:lastRenderedPageBreak/>
        <w:t xml:space="preserve">  </w:t>
      </w:r>
      <w:bookmarkStart w:id="28" w:name="_Toc310235030"/>
      <w:r w:rsidR="00210130">
        <w:rPr>
          <w:rFonts w:cs="Arial"/>
          <w:b/>
          <w:sz w:val="24"/>
        </w:rPr>
        <w:t xml:space="preserve">Changing </w:t>
      </w:r>
      <w:r w:rsidR="008D6F23" w:rsidRPr="00890FFA">
        <w:rPr>
          <w:rFonts w:cs="Arial"/>
          <w:b/>
          <w:sz w:val="24"/>
        </w:rPr>
        <w:t>the work environment</w:t>
      </w:r>
      <w:bookmarkEnd w:id="28"/>
    </w:p>
    <w:p w:rsidR="00641BD5" w:rsidRPr="00890FFA" w:rsidRDefault="00641BD5" w:rsidP="00641BD5">
      <w:pPr>
        <w:autoSpaceDE w:val="0"/>
        <w:autoSpaceDN w:val="0"/>
        <w:adjustRightInd w:val="0"/>
        <w:spacing w:after="120"/>
        <w:ind w:right="504"/>
        <w:rPr>
          <w:rFonts w:cs="Arial"/>
          <w:b/>
          <w:i/>
          <w:szCs w:val="22"/>
        </w:rPr>
      </w:pPr>
      <w:r w:rsidRPr="00890FFA">
        <w:rPr>
          <w:rFonts w:cs="Arial"/>
          <w:b/>
          <w:i/>
          <w:szCs w:val="22"/>
        </w:rPr>
        <w:t>Vibration</w:t>
      </w:r>
    </w:p>
    <w:p w:rsidR="00641BD5" w:rsidRPr="00863BE6" w:rsidRDefault="00641BD5" w:rsidP="00890FFA">
      <w:pPr>
        <w:tabs>
          <w:tab w:val="left" w:pos="9900"/>
        </w:tabs>
        <w:autoSpaceDE w:val="0"/>
        <w:autoSpaceDN w:val="0"/>
        <w:adjustRightInd w:val="0"/>
        <w:spacing w:before="120" w:after="120"/>
        <w:ind w:right="505"/>
        <w:rPr>
          <w:rFonts w:cs="Arial"/>
          <w:bCs/>
          <w:szCs w:val="22"/>
        </w:rPr>
      </w:pPr>
      <w:r w:rsidRPr="00890FFA">
        <w:rPr>
          <w:rFonts w:cs="Arial"/>
          <w:bCs/>
          <w:i/>
          <w:szCs w:val="22"/>
        </w:rPr>
        <w:t>Whole</w:t>
      </w:r>
      <w:r w:rsidR="00882B4E">
        <w:rPr>
          <w:rFonts w:cs="Arial"/>
          <w:bCs/>
          <w:i/>
          <w:szCs w:val="22"/>
        </w:rPr>
        <w:t>-</w:t>
      </w:r>
      <w:r w:rsidRPr="00890FFA">
        <w:rPr>
          <w:rFonts w:cs="Arial"/>
          <w:bCs/>
          <w:i/>
          <w:szCs w:val="22"/>
        </w:rPr>
        <w:t>body vibration</w:t>
      </w:r>
      <w:r w:rsidRPr="00863BE6">
        <w:rPr>
          <w:rFonts w:cs="Arial"/>
          <w:bCs/>
          <w:szCs w:val="22"/>
        </w:rPr>
        <w:t xml:space="preserve"> – the design of vibration damped equipment and engine mountings are the most effective methods of controlling vibration exposure. Other strategies to reduce exposure include:</w:t>
      </w:r>
    </w:p>
    <w:p w:rsidR="00641BD5" w:rsidRPr="00890FFA" w:rsidRDefault="00641BD5" w:rsidP="00890FFA">
      <w:pPr>
        <w:numPr>
          <w:ilvl w:val="0"/>
          <w:numId w:val="9"/>
        </w:numPr>
        <w:tabs>
          <w:tab w:val="left" w:pos="9900"/>
        </w:tabs>
        <w:autoSpaceDE w:val="0"/>
        <w:autoSpaceDN w:val="0"/>
        <w:adjustRightInd w:val="0"/>
        <w:ind w:right="500"/>
        <w:rPr>
          <w:rFonts w:cs="Arial"/>
        </w:rPr>
      </w:pPr>
      <w:r w:rsidRPr="00890FFA">
        <w:rPr>
          <w:rFonts w:cs="Arial"/>
        </w:rPr>
        <w:t>improving vehicle suspension and installation of operator seats mounted on suspension systems which incorporate spring and damper elements</w:t>
      </w:r>
    </w:p>
    <w:p w:rsidR="00641BD5" w:rsidRPr="00890FFA" w:rsidRDefault="00641BD5" w:rsidP="00641BD5">
      <w:pPr>
        <w:numPr>
          <w:ilvl w:val="0"/>
          <w:numId w:val="9"/>
        </w:numPr>
        <w:tabs>
          <w:tab w:val="left" w:pos="9900"/>
        </w:tabs>
        <w:autoSpaceDE w:val="0"/>
        <w:autoSpaceDN w:val="0"/>
        <w:adjustRightInd w:val="0"/>
        <w:ind w:right="500"/>
        <w:rPr>
          <w:rFonts w:cs="Arial"/>
        </w:rPr>
      </w:pPr>
      <w:r w:rsidRPr="00890FFA">
        <w:rPr>
          <w:rFonts w:cs="Arial"/>
        </w:rPr>
        <w:t>ensuring that equipment and control measures implemented to reduce vibration are well maintained</w:t>
      </w:r>
    </w:p>
    <w:p w:rsidR="00641BD5" w:rsidRPr="00890FFA" w:rsidRDefault="00B61666" w:rsidP="00641BD5">
      <w:pPr>
        <w:numPr>
          <w:ilvl w:val="0"/>
          <w:numId w:val="9"/>
        </w:numPr>
        <w:tabs>
          <w:tab w:val="left" w:pos="9900"/>
        </w:tabs>
        <w:autoSpaceDE w:val="0"/>
        <w:autoSpaceDN w:val="0"/>
        <w:adjustRightInd w:val="0"/>
        <w:ind w:right="500"/>
        <w:rPr>
          <w:rFonts w:cs="Arial"/>
        </w:rPr>
      </w:pPr>
      <w:r>
        <w:rPr>
          <w:rFonts w:cs="Arial"/>
        </w:rPr>
        <w:t>en</w:t>
      </w:r>
      <w:r w:rsidR="00641BD5" w:rsidRPr="00890FFA">
        <w:rPr>
          <w:rFonts w:cs="Arial"/>
        </w:rPr>
        <w:t>suring workers adjust their seats appropriately and equipment is operated within the speed suggested by the manufacturer or to a speed that reduces vibration levels</w:t>
      </w:r>
    </w:p>
    <w:p w:rsidR="00641BD5" w:rsidRPr="00890FFA" w:rsidRDefault="00641BD5" w:rsidP="00641BD5">
      <w:pPr>
        <w:numPr>
          <w:ilvl w:val="0"/>
          <w:numId w:val="9"/>
        </w:numPr>
        <w:tabs>
          <w:tab w:val="left" w:pos="9900"/>
        </w:tabs>
        <w:autoSpaceDE w:val="0"/>
        <w:autoSpaceDN w:val="0"/>
        <w:adjustRightInd w:val="0"/>
        <w:ind w:right="500"/>
        <w:rPr>
          <w:rFonts w:cs="Arial"/>
        </w:rPr>
      </w:pPr>
      <w:proofErr w:type="gramStart"/>
      <w:r w:rsidRPr="00890FFA">
        <w:rPr>
          <w:rFonts w:cs="Arial"/>
        </w:rPr>
        <w:t>training</w:t>
      </w:r>
      <w:proofErr w:type="gramEnd"/>
      <w:r w:rsidRPr="00890FFA">
        <w:rPr>
          <w:rFonts w:cs="Arial"/>
        </w:rPr>
        <w:t xml:space="preserve"> workers about the risks associated with whole</w:t>
      </w:r>
      <w:r w:rsidR="00882B4E">
        <w:rPr>
          <w:rFonts w:cs="Arial"/>
        </w:rPr>
        <w:t>-</w:t>
      </w:r>
      <w:r w:rsidRPr="00890FFA">
        <w:rPr>
          <w:rFonts w:cs="Arial"/>
        </w:rPr>
        <w:t>body vibration, the controls that have been implemented and how they should be used.</w:t>
      </w:r>
    </w:p>
    <w:p w:rsidR="00641BD5" w:rsidRPr="00863BE6" w:rsidRDefault="00641BD5" w:rsidP="00641BD5">
      <w:pPr>
        <w:tabs>
          <w:tab w:val="left" w:pos="9900"/>
        </w:tabs>
        <w:autoSpaceDE w:val="0"/>
        <w:autoSpaceDN w:val="0"/>
        <w:adjustRightInd w:val="0"/>
        <w:ind w:right="500"/>
        <w:rPr>
          <w:rFonts w:cs="Arial"/>
          <w:bCs/>
          <w:szCs w:val="22"/>
        </w:rPr>
      </w:pPr>
    </w:p>
    <w:p w:rsidR="00641BD5" w:rsidRDefault="00641BD5" w:rsidP="00641BD5">
      <w:pPr>
        <w:tabs>
          <w:tab w:val="left" w:pos="9900"/>
        </w:tabs>
        <w:autoSpaceDE w:val="0"/>
        <w:autoSpaceDN w:val="0"/>
        <w:adjustRightInd w:val="0"/>
        <w:ind w:right="500"/>
        <w:rPr>
          <w:rFonts w:cs="Arial"/>
          <w:bCs/>
          <w:szCs w:val="22"/>
        </w:rPr>
      </w:pPr>
      <w:proofErr w:type="gramStart"/>
      <w:r w:rsidRPr="00890FFA">
        <w:rPr>
          <w:rFonts w:cs="Arial"/>
          <w:bCs/>
          <w:i/>
          <w:szCs w:val="22"/>
        </w:rPr>
        <w:t>Hand</w:t>
      </w:r>
      <w:r w:rsidR="00882B4E">
        <w:rPr>
          <w:rFonts w:cs="Arial"/>
          <w:bCs/>
          <w:i/>
          <w:szCs w:val="22"/>
        </w:rPr>
        <w:t>-</w:t>
      </w:r>
      <w:r w:rsidRPr="00890FFA">
        <w:rPr>
          <w:rFonts w:cs="Arial"/>
          <w:bCs/>
          <w:i/>
          <w:szCs w:val="22"/>
        </w:rPr>
        <w:t>arm vibration</w:t>
      </w:r>
      <w:r w:rsidRPr="00863BE6">
        <w:rPr>
          <w:rFonts w:cs="Arial"/>
          <w:bCs/>
          <w:szCs w:val="22"/>
        </w:rPr>
        <w:t xml:space="preserve"> – substitute alternative manufacturing methods or process</w:t>
      </w:r>
      <w:r w:rsidR="00882B4E">
        <w:rPr>
          <w:rFonts w:cs="Arial"/>
          <w:bCs/>
          <w:szCs w:val="22"/>
        </w:rPr>
        <w:t>es</w:t>
      </w:r>
      <w:r w:rsidRPr="00863BE6">
        <w:rPr>
          <w:rFonts w:cs="Arial"/>
          <w:bCs/>
          <w:szCs w:val="22"/>
        </w:rPr>
        <w:t xml:space="preserve"> to eliminate the need for vibrating equipment.</w:t>
      </w:r>
      <w:proofErr w:type="gramEnd"/>
      <w:r w:rsidRPr="00863BE6">
        <w:rPr>
          <w:rFonts w:cs="Arial"/>
          <w:bCs/>
          <w:szCs w:val="22"/>
        </w:rPr>
        <w:t xml:space="preserve"> Where this is not possible</w:t>
      </w:r>
      <w:r w:rsidR="00882B4E">
        <w:rPr>
          <w:rFonts w:cs="Arial"/>
          <w:bCs/>
          <w:szCs w:val="22"/>
        </w:rPr>
        <w:t>,</w:t>
      </w:r>
      <w:r w:rsidRPr="00863BE6">
        <w:rPr>
          <w:rFonts w:cs="Arial"/>
          <w:bCs/>
          <w:szCs w:val="22"/>
        </w:rPr>
        <w:t xml:space="preserve"> the best strategy is to purchase tools and equipment </w:t>
      </w:r>
      <w:r w:rsidR="00882B4E">
        <w:rPr>
          <w:rFonts w:cs="Arial"/>
          <w:bCs/>
          <w:szCs w:val="22"/>
        </w:rPr>
        <w:t>that</w:t>
      </w:r>
      <w:r w:rsidRPr="00863BE6">
        <w:rPr>
          <w:rFonts w:cs="Arial"/>
          <w:bCs/>
          <w:szCs w:val="22"/>
        </w:rPr>
        <w:t xml:space="preserve"> produce less vibration.  </w:t>
      </w:r>
    </w:p>
    <w:p w:rsidR="00641BD5" w:rsidRDefault="00641BD5" w:rsidP="008D6F23">
      <w:pPr>
        <w:autoSpaceDE w:val="0"/>
        <w:autoSpaceDN w:val="0"/>
        <w:adjustRightInd w:val="0"/>
        <w:ind w:right="500"/>
        <w:rPr>
          <w:rFonts w:cs="Arial"/>
          <w:b/>
          <w:szCs w:val="22"/>
        </w:rPr>
      </w:pPr>
    </w:p>
    <w:p w:rsidR="008D6F23" w:rsidRPr="00890FFA" w:rsidRDefault="008D6F23" w:rsidP="008D6F23">
      <w:pPr>
        <w:autoSpaceDE w:val="0"/>
        <w:autoSpaceDN w:val="0"/>
        <w:adjustRightInd w:val="0"/>
        <w:ind w:right="500"/>
        <w:rPr>
          <w:rFonts w:cs="Arial"/>
          <w:b/>
          <w:i/>
          <w:szCs w:val="22"/>
        </w:rPr>
      </w:pPr>
      <w:r w:rsidRPr="00890FFA">
        <w:rPr>
          <w:rFonts w:cs="Arial"/>
          <w:b/>
          <w:i/>
          <w:szCs w:val="22"/>
        </w:rPr>
        <w:t>Cold conditions</w:t>
      </w:r>
    </w:p>
    <w:p w:rsidR="008D6F23" w:rsidRPr="006508A0" w:rsidRDefault="008D6F23" w:rsidP="008D6F23">
      <w:pPr>
        <w:spacing w:before="120" w:after="120"/>
        <w:ind w:right="504"/>
        <w:rPr>
          <w:rFonts w:cs="Arial"/>
          <w:szCs w:val="22"/>
        </w:rPr>
      </w:pPr>
      <w:r>
        <w:rPr>
          <w:rFonts w:cs="Arial"/>
          <w:szCs w:val="22"/>
        </w:rPr>
        <w:t xml:space="preserve">To control exposure to </w:t>
      </w:r>
      <w:r w:rsidRPr="006508A0">
        <w:rPr>
          <w:rFonts w:cs="Arial"/>
          <w:szCs w:val="22"/>
        </w:rPr>
        <w:t xml:space="preserve">cold conditions </w:t>
      </w:r>
      <w:r>
        <w:rPr>
          <w:rFonts w:cs="Arial"/>
          <w:szCs w:val="22"/>
        </w:rPr>
        <w:t>you should</w:t>
      </w:r>
      <w:r w:rsidRPr="006508A0">
        <w:rPr>
          <w:rFonts w:cs="Arial"/>
          <w:szCs w:val="22"/>
        </w:rPr>
        <w:t>:</w:t>
      </w:r>
    </w:p>
    <w:p w:rsidR="008D6F23" w:rsidRPr="00890FFA" w:rsidRDefault="008D6F23" w:rsidP="008B22E0">
      <w:pPr>
        <w:numPr>
          <w:ilvl w:val="0"/>
          <w:numId w:val="9"/>
        </w:numPr>
        <w:tabs>
          <w:tab w:val="left" w:pos="9900"/>
        </w:tabs>
        <w:autoSpaceDE w:val="0"/>
        <w:autoSpaceDN w:val="0"/>
        <w:adjustRightInd w:val="0"/>
        <w:ind w:right="500"/>
        <w:rPr>
          <w:rFonts w:cs="Arial"/>
        </w:rPr>
      </w:pPr>
      <w:r w:rsidRPr="00890FFA">
        <w:rPr>
          <w:rFonts w:cs="Arial"/>
        </w:rPr>
        <w:t>ensure your workers take regular rest breaks in a warm place</w:t>
      </w:r>
    </w:p>
    <w:p w:rsidR="008D6F23" w:rsidRPr="00890FFA" w:rsidRDefault="008D6F23" w:rsidP="008B22E0">
      <w:pPr>
        <w:numPr>
          <w:ilvl w:val="0"/>
          <w:numId w:val="9"/>
        </w:numPr>
        <w:tabs>
          <w:tab w:val="left" w:pos="9900"/>
        </w:tabs>
        <w:autoSpaceDE w:val="0"/>
        <w:autoSpaceDN w:val="0"/>
        <w:adjustRightInd w:val="0"/>
        <w:ind w:right="500"/>
        <w:rPr>
          <w:rFonts w:cs="Arial"/>
        </w:rPr>
      </w:pPr>
      <w:r w:rsidRPr="00890FFA">
        <w:rPr>
          <w:rFonts w:cs="Arial"/>
        </w:rPr>
        <w:t>ensure your workers wear non-slip footwear and clothing that is fitted and not too bulky or restrictive</w:t>
      </w:r>
    </w:p>
    <w:p w:rsidR="008D6F23" w:rsidRPr="00890FFA" w:rsidRDefault="008D6F23" w:rsidP="008B22E0">
      <w:pPr>
        <w:numPr>
          <w:ilvl w:val="0"/>
          <w:numId w:val="9"/>
        </w:numPr>
        <w:tabs>
          <w:tab w:val="left" w:pos="9900"/>
        </w:tabs>
        <w:autoSpaceDE w:val="0"/>
        <w:autoSpaceDN w:val="0"/>
        <w:adjustRightInd w:val="0"/>
        <w:ind w:right="500"/>
        <w:rPr>
          <w:rFonts w:cs="Arial"/>
        </w:rPr>
      </w:pPr>
      <w:proofErr w:type="gramStart"/>
      <w:r w:rsidRPr="00890FFA">
        <w:rPr>
          <w:rFonts w:cs="Arial"/>
        </w:rPr>
        <w:t>provide</w:t>
      </w:r>
      <w:proofErr w:type="gramEnd"/>
      <w:r w:rsidRPr="00890FFA">
        <w:rPr>
          <w:rFonts w:cs="Arial"/>
        </w:rPr>
        <w:t xml:space="preserve"> personal protective equipment suitable for the task (for example, gloves to provide protection from the cold and also allow a good grip of the objects being handled).</w:t>
      </w:r>
    </w:p>
    <w:p w:rsidR="008D6F23" w:rsidRPr="006508A0" w:rsidRDefault="008D6F23" w:rsidP="008D6F23">
      <w:pPr>
        <w:ind w:right="500"/>
        <w:rPr>
          <w:rFonts w:cs="Arial"/>
          <w:b/>
          <w:szCs w:val="22"/>
        </w:rPr>
      </w:pPr>
    </w:p>
    <w:p w:rsidR="008D6F23" w:rsidRPr="00890FFA" w:rsidRDefault="008D6F23" w:rsidP="008D6F23">
      <w:pPr>
        <w:autoSpaceDE w:val="0"/>
        <w:autoSpaceDN w:val="0"/>
        <w:adjustRightInd w:val="0"/>
        <w:spacing w:after="120"/>
        <w:ind w:right="504"/>
        <w:rPr>
          <w:rFonts w:cs="Arial"/>
          <w:b/>
          <w:i/>
          <w:szCs w:val="22"/>
        </w:rPr>
      </w:pPr>
      <w:r w:rsidRPr="00890FFA">
        <w:rPr>
          <w:rFonts w:cs="Arial"/>
          <w:b/>
          <w:i/>
          <w:szCs w:val="22"/>
        </w:rPr>
        <w:t>Heat and humidity</w:t>
      </w:r>
    </w:p>
    <w:p w:rsidR="008D6F23" w:rsidRPr="006508A0" w:rsidRDefault="008D6F23" w:rsidP="008D6F23">
      <w:pPr>
        <w:spacing w:after="120"/>
        <w:ind w:right="504"/>
        <w:rPr>
          <w:rFonts w:cs="Arial"/>
          <w:szCs w:val="22"/>
        </w:rPr>
      </w:pPr>
      <w:r w:rsidRPr="006508A0">
        <w:rPr>
          <w:rFonts w:cs="Arial"/>
          <w:szCs w:val="22"/>
        </w:rPr>
        <w:t>For workers in hot and humid conditions, reduce temperature and humidity during manual tasks where possible by:</w:t>
      </w:r>
    </w:p>
    <w:p w:rsidR="008D6F23" w:rsidRPr="00890FFA" w:rsidRDefault="008D6F23" w:rsidP="008B22E0">
      <w:pPr>
        <w:numPr>
          <w:ilvl w:val="0"/>
          <w:numId w:val="9"/>
        </w:numPr>
        <w:tabs>
          <w:tab w:val="left" w:pos="9900"/>
        </w:tabs>
        <w:autoSpaceDE w:val="0"/>
        <w:autoSpaceDN w:val="0"/>
        <w:adjustRightInd w:val="0"/>
        <w:ind w:right="500"/>
        <w:rPr>
          <w:rFonts w:cs="Arial"/>
        </w:rPr>
      </w:pPr>
      <w:r w:rsidRPr="00890FFA">
        <w:rPr>
          <w:rFonts w:cs="Arial"/>
        </w:rPr>
        <w:t>relocating work away from sources of heat</w:t>
      </w:r>
    </w:p>
    <w:p w:rsidR="008D6F23" w:rsidRPr="00890FFA" w:rsidRDefault="008D6F23" w:rsidP="008B22E0">
      <w:pPr>
        <w:numPr>
          <w:ilvl w:val="0"/>
          <w:numId w:val="9"/>
        </w:numPr>
        <w:tabs>
          <w:tab w:val="left" w:pos="9900"/>
        </w:tabs>
        <w:autoSpaceDE w:val="0"/>
        <w:autoSpaceDN w:val="0"/>
        <w:adjustRightInd w:val="0"/>
        <w:ind w:right="500"/>
        <w:rPr>
          <w:rFonts w:cs="Arial"/>
        </w:rPr>
      </w:pPr>
      <w:r w:rsidRPr="00890FFA">
        <w:rPr>
          <w:rFonts w:cs="Arial"/>
        </w:rPr>
        <w:t>providing fans or ai</w:t>
      </w:r>
      <w:r w:rsidR="00882B4E">
        <w:rPr>
          <w:rFonts w:cs="Arial"/>
        </w:rPr>
        <w:t>r-</w:t>
      </w:r>
      <w:r w:rsidRPr="00890FFA">
        <w:rPr>
          <w:rFonts w:cs="Arial"/>
        </w:rPr>
        <w:t>conditioning</w:t>
      </w:r>
    </w:p>
    <w:p w:rsidR="008D6F23" w:rsidRPr="00890FFA" w:rsidRDefault="008D6F23" w:rsidP="008B22E0">
      <w:pPr>
        <w:numPr>
          <w:ilvl w:val="0"/>
          <w:numId w:val="9"/>
        </w:numPr>
        <w:tabs>
          <w:tab w:val="left" w:pos="9900"/>
        </w:tabs>
        <w:autoSpaceDE w:val="0"/>
        <w:autoSpaceDN w:val="0"/>
        <w:adjustRightInd w:val="0"/>
        <w:ind w:right="500"/>
        <w:rPr>
          <w:rFonts w:cs="Arial"/>
        </w:rPr>
      </w:pPr>
      <w:r w:rsidRPr="00890FFA">
        <w:rPr>
          <w:rFonts w:cs="Arial"/>
        </w:rPr>
        <w:t>using screens, awnings and clothing to shield workers from radiant heat sources such as ovens, furnaces and the sun</w:t>
      </w:r>
    </w:p>
    <w:p w:rsidR="008D6F23" w:rsidRPr="00890FFA" w:rsidRDefault="008D6F23" w:rsidP="008B22E0">
      <w:pPr>
        <w:numPr>
          <w:ilvl w:val="0"/>
          <w:numId w:val="9"/>
        </w:numPr>
        <w:tabs>
          <w:tab w:val="left" w:pos="9900"/>
        </w:tabs>
        <w:autoSpaceDE w:val="0"/>
        <w:autoSpaceDN w:val="0"/>
        <w:adjustRightInd w:val="0"/>
        <w:ind w:right="500"/>
        <w:rPr>
          <w:rFonts w:cs="Arial"/>
        </w:rPr>
      </w:pPr>
      <w:r w:rsidRPr="00890FFA">
        <w:rPr>
          <w:rFonts w:cs="Arial"/>
        </w:rPr>
        <w:t>enclosing hot processes and increasing ventilation</w:t>
      </w:r>
    </w:p>
    <w:p w:rsidR="008D6F23" w:rsidRPr="00890FFA" w:rsidRDefault="008D6F23" w:rsidP="008B22E0">
      <w:pPr>
        <w:numPr>
          <w:ilvl w:val="0"/>
          <w:numId w:val="9"/>
        </w:numPr>
        <w:tabs>
          <w:tab w:val="left" w:pos="9900"/>
        </w:tabs>
        <w:autoSpaceDE w:val="0"/>
        <w:autoSpaceDN w:val="0"/>
        <w:adjustRightInd w:val="0"/>
        <w:ind w:right="500"/>
        <w:rPr>
          <w:rFonts w:cs="Arial"/>
        </w:rPr>
      </w:pPr>
      <w:r w:rsidRPr="00890FFA">
        <w:rPr>
          <w:rFonts w:cs="Arial"/>
        </w:rPr>
        <w:t>altering work schedules so that work is done at cooler times</w:t>
      </w:r>
    </w:p>
    <w:p w:rsidR="008D6F23" w:rsidRPr="00890FFA" w:rsidRDefault="008D6F23" w:rsidP="008B22E0">
      <w:pPr>
        <w:numPr>
          <w:ilvl w:val="0"/>
          <w:numId w:val="9"/>
        </w:numPr>
        <w:tabs>
          <w:tab w:val="left" w:pos="9900"/>
        </w:tabs>
        <w:autoSpaceDE w:val="0"/>
        <w:autoSpaceDN w:val="0"/>
        <w:adjustRightInd w:val="0"/>
        <w:ind w:right="500"/>
        <w:rPr>
          <w:rFonts w:cs="Arial"/>
        </w:rPr>
      </w:pPr>
      <w:r w:rsidRPr="00890FFA">
        <w:rPr>
          <w:rFonts w:cs="Arial"/>
        </w:rPr>
        <w:t xml:space="preserve">providing a cool, well-ventilated area where workers can take rest breaks </w:t>
      </w:r>
    </w:p>
    <w:p w:rsidR="008D6F23" w:rsidRPr="00890FFA" w:rsidRDefault="008D6F23" w:rsidP="008B22E0">
      <w:pPr>
        <w:numPr>
          <w:ilvl w:val="0"/>
          <w:numId w:val="9"/>
        </w:numPr>
        <w:tabs>
          <w:tab w:val="left" w:pos="9900"/>
        </w:tabs>
        <w:autoSpaceDE w:val="0"/>
        <w:autoSpaceDN w:val="0"/>
        <w:adjustRightInd w:val="0"/>
        <w:ind w:right="500"/>
        <w:rPr>
          <w:rFonts w:cs="Arial"/>
        </w:rPr>
      </w:pPr>
      <w:r w:rsidRPr="00890FFA">
        <w:rPr>
          <w:rFonts w:cs="Arial"/>
        </w:rPr>
        <w:t>ensuring that workers work at a sensible pace</w:t>
      </w:r>
    </w:p>
    <w:p w:rsidR="008D6F23" w:rsidRPr="00890FFA" w:rsidRDefault="008D6F23" w:rsidP="008B22E0">
      <w:pPr>
        <w:numPr>
          <w:ilvl w:val="0"/>
          <w:numId w:val="9"/>
        </w:numPr>
        <w:tabs>
          <w:tab w:val="left" w:pos="9900"/>
        </w:tabs>
        <w:autoSpaceDE w:val="0"/>
        <w:autoSpaceDN w:val="0"/>
        <w:adjustRightInd w:val="0"/>
        <w:ind w:right="500"/>
        <w:rPr>
          <w:rFonts w:cs="Arial"/>
        </w:rPr>
      </w:pPr>
      <w:proofErr w:type="gramStart"/>
      <w:r w:rsidRPr="00890FFA">
        <w:rPr>
          <w:rFonts w:cs="Arial"/>
        </w:rPr>
        <w:t>providing</w:t>
      </w:r>
      <w:proofErr w:type="gramEnd"/>
      <w:r w:rsidRPr="00890FFA">
        <w:rPr>
          <w:rFonts w:cs="Arial"/>
        </w:rPr>
        <w:t xml:space="preserve"> a supply of cool drinking water.</w:t>
      </w:r>
    </w:p>
    <w:p w:rsidR="00902159" w:rsidRDefault="00902159" w:rsidP="008D6F23">
      <w:pPr>
        <w:autoSpaceDE w:val="0"/>
        <w:autoSpaceDN w:val="0"/>
        <w:adjustRightInd w:val="0"/>
        <w:spacing w:after="120"/>
        <w:ind w:right="504"/>
        <w:rPr>
          <w:rFonts w:cs="Arial"/>
          <w:b/>
          <w:i/>
          <w:szCs w:val="22"/>
        </w:rPr>
      </w:pPr>
    </w:p>
    <w:p w:rsidR="008D6F23" w:rsidRPr="00890FFA" w:rsidRDefault="008D6F23" w:rsidP="008D6F23">
      <w:pPr>
        <w:autoSpaceDE w:val="0"/>
        <w:autoSpaceDN w:val="0"/>
        <w:adjustRightInd w:val="0"/>
        <w:spacing w:after="120"/>
        <w:ind w:right="504"/>
        <w:rPr>
          <w:rFonts w:cs="Arial"/>
          <w:b/>
          <w:i/>
          <w:szCs w:val="22"/>
        </w:rPr>
      </w:pPr>
      <w:r w:rsidRPr="00890FFA">
        <w:rPr>
          <w:rFonts w:cs="Arial"/>
          <w:b/>
          <w:i/>
          <w:szCs w:val="22"/>
        </w:rPr>
        <w:t>Windy conditions</w:t>
      </w:r>
    </w:p>
    <w:p w:rsidR="008D6F23" w:rsidRPr="006508A0" w:rsidRDefault="008D6F23" w:rsidP="008D6F23">
      <w:pPr>
        <w:ind w:right="500"/>
        <w:rPr>
          <w:rFonts w:cs="Arial"/>
          <w:szCs w:val="22"/>
        </w:rPr>
      </w:pPr>
      <w:r w:rsidRPr="006508A0">
        <w:rPr>
          <w:rFonts w:cs="Arial"/>
          <w:szCs w:val="22"/>
        </w:rPr>
        <w:t>Consider minimising the risk of exposure to windy conditions by:</w:t>
      </w:r>
    </w:p>
    <w:p w:rsidR="008D6F23" w:rsidRPr="00890FFA" w:rsidRDefault="008D6F23" w:rsidP="00E36DBB">
      <w:pPr>
        <w:numPr>
          <w:ilvl w:val="0"/>
          <w:numId w:val="9"/>
        </w:numPr>
        <w:tabs>
          <w:tab w:val="left" w:pos="9900"/>
        </w:tabs>
        <w:autoSpaceDE w:val="0"/>
        <w:autoSpaceDN w:val="0"/>
        <w:adjustRightInd w:val="0"/>
        <w:spacing w:before="120"/>
        <w:ind w:right="504"/>
        <w:rPr>
          <w:rFonts w:cs="Arial"/>
        </w:rPr>
      </w:pPr>
      <w:r w:rsidRPr="00890FFA">
        <w:rPr>
          <w:rFonts w:cs="Arial"/>
        </w:rPr>
        <w:t>planning the route of work through protected pathways</w:t>
      </w:r>
    </w:p>
    <w:p w:rsidR="008D6F23" w:rsidRPr="00890FFA" w:rsidRDefault="008D6F23" w:rsidP="008B22E0">
      <w:pPr>
        <w:numPr>
          <w:ilvl w:val="0"/>
          <w:numId w:val="9"/>
        </w:numPr>
        <w:tabs>
          <w:tab w:val="left" w:pos="9900"/>
        </w:tabs>
        <w:autoSpaceDE w:val="0"/>
        <w:autoSpaceDN w:val="0"/>
        <w:adjustRightInd w:val="0"/>
        <w:ind w:right="500"/>
        <w:rPr>
          <w:rFonts w:cs="Arial"/>
        </w:rPr>
      </w:pPr>
      <w:r w:rsidRPr="00890FFA">
        <w:rPr>
          <w:rFonts w:cs="Arial"/>
        </w:rPr>
        <w:t>using vehicles to transport items in outdoor conditions</w:t>
      </w:r>
    </w:p>
    <w:p w:rsidR="008D6F23" w:rsidRDefault="008D6F23" w:rsidP="008B22E0">
      <w:pPr>
        <w:numPr>
          <w:ilvl w:val="0"/>
          <w:numId w:val="9"/>
        </w:numPr>
        <w:tabs>
          <w:tab w:val="left" w:pos="9900"/>
        </w:tabs>
        <w:autoSpaceDE w:val="0"/>
        <w:autoSpaceDN w:val="0"/>
        <w:adjustRightInd w:val="0"/>
        <w:ind w:right="500"/>
        <w:rPr>
          <w:rFonts w:cs="Arial"/>
        </w:rPr>
      </w:pPr>
      <w:proofErr w:type="gramStart"/>
      <w:r w:rsidRPr="00890FFA">
        <w:rPr>
          <w:rFonts w:cs="Arial"/>
        </w:rPr>
        <w:t>co-ordinating</w:t>
      </w:r>
      <w:proofErr w:type="gramEnd"/>
      <w:r w:rsidRPr="00890FFA">
        <w:rPr>
          <w:rFonts w:cs="Arial"/>
        </w:rPr>
        <w:t xml:space="preserve"> tasks during low wind conditions.</w:t>
      </w:r>
    </w:p>
    <w:p w:rsidR="00F443F8" w:rsidRDefault="00F443F8" w:rsidP="00F443F8">
      <w:pPr>
        <w:tabs>
          <w:tab w:val="left" w:pos="9900"/>
        </w:tabs>
        <w:autoSpaceDE w:val="0"/>
        <w:autoSpaceDN w:val="0"/>
        <w:adjustRightInd w:val="0"/>
        <w:ind w:right="500"/>
        <w:rPr>
          <w:rFonts w:cs="Arial"/>
        </w:rPr>
      </w:pPr>
    </w:p>
    <w:p w:rsidR="00F443F8" w:rsidRPr="00890FFA" w:rsidRDefault="00F443F8" w:rsidP="00F443F8">
      <w:pPr>
        <w:tabs>
          <w:tab w:val="left" w:pos="9900"/>
        </w:tabs>
        <w:autoSpaceDE w:val="0"/>
        <w:autoSpaceDN w:val="0"/>
        <w:adjustRightInd w:val="0"/>
        <w:ind w:right="500"/>
        <w:rPr>
          <w:rFonts w:cs="Arial"/>
        </w:rPr>
      </w:pPr>
    </w:p>
    <w:p w:rsidR="008D6F23" w:rsidRPr="006508A0" w:rsidRDefault="008D6F23" w:rsidP="008D6F23">
      <w:pPr>
        <w:rPr>
          <w:rFonts w:cs="Arial"/>
          <w:b/>
        </w:rPr>
      </w:pPr>
    </w:p>
    <w:p w:rsidR="008D6F23" w:rsidRPr="00890FFA" w:rsidRDefault="008D6F23" w:rsidP="008D6F23">
      <w:pPr>
        <w:autoSpaceDE w:val="0"/>
        <w:autoSpaceDN w:val="0"/>
        <w:adjustRightInd w:val="0"/>
        <w:spacing w:after="120"/>
        <w:ind w:right="504"/>
        <w:rPr>
          <w:rFonts w:cs="Arial"/>
          <w:b/>
          <w:i/>
          <w:szCs w:val="22"/>
        </w:rPr>
      </w:pPr>
      <w:r w:rsidRPr="00890FFA">
        <w:rPr>
          <w:rFonts w:cs="Arial"/>
          <w:b/>
          <w:i/>
          <w:szCs w:val="22"/>
        </w:rPr>
        <w:lastRenderedPageBreak/>
        <w:t>Floors and surfaces</w:t>
      </w:r>
    </w:p>
    <w:p w:rsidR="008D6F23" w:rsidRPr="006508A0" w:rsidRDefault="008D6F23" w:rsidP="008D6F23">
      <w:pPr>
        <w:ind w:right="500"/>
        <w:rPr>
          <w:rFonts w:cs="Arial"/>
          <w:szCs w:val="22"/>
        </w:rPr>
      </w:pPr>
      <w:r w:rsidRPr="006508A0">
        <w:rPr>
          <w:rFonts w:cs="Arial"/>
          <w:szCs w:val="22"/>
        </w:rPr>
        <w:t>Keeping work areas clean, tidy and free of clutter or obstacles prevents workers from adopting awkward postures and reduces the level of exertion that may be required to reach over or around obstacles. Clean, smooth and flat surfaces can also reduce forces required to push and pull objects</w:t>
      </w:r>
      <w:r>
        <w:rPr>
          <w:rFonts w:cs="Arial"/>
          <w:szCs w:val="22"/>
        </w:rPr>
        <w:t xml:space="preserve"> and prevent </w:t>
      </w:r>
      <w:r w:rsidRPr="006508A0">
        <w:rPr>
          <w:rFonts w:cs="Arial"/>
          <w:szCs w:val="22"/>
        </w:rPr>
        <w:t>slips, trips and falls.</w:t>
      </w:r>
    </w:p>
    <w:p w:rsidR="008D6F23" w:rsidRPr="006508A0" w:rsidRDefault="008D6F23" w:rsidP="008D6F23">
      <w:pPr>
        <w:ind w:right="500"/>
        <w:rPr>
          <w:rFonts w:cs="Arial"/>
          <w:szCs w:val="22"/>
        </w:rPr>
      </w:pPr>
    </w:p>
    <w:p w:rsidR="008D6F23" w:rsidRPr="00890FFA" w:rsidRDefault="008D6F23" w:rsidP="008D6F23">
      <w:pPr>
        <w:autoSpaceDE w:val="0"/>
        <w:autoSpaceDN w:val="0"/>
        <w:adjustRightInd w:val="0"/>
        <w:spacing w:after="120"/>
        <w:ind w:right="504"/>
        <w:rPr>
          <w:rFonts w:cs="Arial"/>
          <w:b/>
          <w:i/>
          <w:szCs w:val="22"/>
        </w:rPr>
      </w:pPr>
      <w:r w:rsidRPr="00890FFA">
        <w:rPr>
          <w:rFonts w:cs="Arial"/>
          <w:b/>
          <w:i/>
          <w:szCs w:val="22"/>
        </w:rPr>
        <w:t xml:space="preserve">Lighting </w:t>
      </w:r>
    </w:p>
    <w:p w:rsidR="008D6F23" w:rsidRPr="006508A0" w:rsidRDefault="008D6F23" w:rsidP="00B61666">
      <w:pPr>
        <w:ind w:right="500"/>
        <w:rPr>
          <w:rFonts w:cs="Arial"/>
          <w:szCs w:val="22"/>
        </w:rPr>
      </w:pPr>
      <w:r w:rsidRPr="006508A0">
        <w:rPr>
          <w:rFonts w:cs="Arial"/>
          <w:szCs w:val="22"/>
        </w:rPr>
        <w:t>Select lighting to suit the task performed</w:t>
      </w:r>
      <w:r w:rsidR="00B61666">
        <w:rPr>
          <w:rFonts w:cs="Arial"/>
          <w:szCs w:val="22"/>
        </w:rPr>
        <w:t xml:space="preserve">. </w:t>
      </w:r>
      <w:r w:rsidRPr="006508A0">
        <w:rPr>
          <w:rFonts w:cs="Arial"/>
          <w:szCs w:val="22"/>
        </w:rPr>
        <w:t>To prevent awkward or sustained postures that may arise from low or excessive levels of lighting, glare or reflection:</w:t>
      </w:r>
    </w:p>
    <w:p w:rsidR="008D6F23" w:rsidRPr="00890FFA" w:rsidRDefault="008D6F23" w:rsidP="008B22E0">
      <w:pPr>
        <w:numPr>
          <w:ilvl w:val="0"/>
          <w:numId w:val="9"/>
        </w:numPr>
        <w:tabs>
          <w:tab w:val="left" w:pos="9900"/>
        </w:tabs>
        <w:autoSpaceDE w:val="0"/>
        <w:autoSpaceDN w:val="0"/>
        <w:adjustRightInd w:val="0"/>
        <w:ind w:right="500"/>
        <w:rPr>
          <w:rFonts w:cs="Arial"/>
        </w:rPr>
      </w:pPr>
      <w:r w:rsidRPr="00890FFA">
        <w:rPr>
          <w:rFonts w:cs="Arial"/>
        </w:rPr>
        <w:t>provide additional lighting, such as a lamp on a movable arm, where required</w:t>
      </w:r>
    </w:p>
    <w:p w:rsidR="008D6F23" w:rsidRPr="00890FFA" w:rsidRDefault="008D6F23" w:rsidP="008B22E0">
      <w:pPr>
        <w:numPr>
          <w:ilvl w:val="0"/>
          <w:numId w:val="9"/>
        </w:numPr>
        <w:tabs>
          <w:tab w:val="left" w:pos="9900"/>
        </w:tabs>
        <w:autoSpaceDE w:val="0"/>
        <w:autoSpaceDN w:val="0"/>
        <w:adjustRightInd w:val="0"/>
        <w:ind w:right="500"/>
        <w:rPr>
          <w:rFonts w:cs="Arial"/>
        </w:rPr>
      </w:pPr>
      <w:r w:rsidRPr="00890FFA">
        <w:rPr>
          <w:rFonts w:cs="Arial"/>
        </w:rPr>
        <w:t>improve the layout of existing lights by lowering or raising them or changing their position in the work area</w:t>
      </w:r>
    </w:p>
    <w:p w:rsidR="008D6F23" w:rsidRPr="00890FFA" w:rsidRDefault="008D6F23" w:rsidP="008B22E0">
      <w:pPr>
        <w:numPr>
          <w:ilvl w:val="0"/>
          <w:numId w:val="9"/>
        </w:numPr>
        <w:tabs>
          <w:tab w:val="left" w:pos="9900"/>
        </w:tabs>
        <w:autoSpaceDE w:val="0"/>
        <w:autoSpaceDN w:val="0"/>
        <w:adjustRightInd w:val="0"/>
        <w:ind w:right="500"/>
        <w:rPr>
          <w:rFonts w:cs="Arial"/>
        </w:rPr>
      </w:pPr>
      <w:r w:rsidRPr="00890FFA">
        <w:rPr>
          <w:rFonts w:cs="Arial"/>
        </w:rPr>
        <w:t>increase or decrease the number of lights</w:t>
      </w:r>
    </w:p>
    <w:p w:rsidR="008D6F23" w:rsidRPr="00890FFA" w:rsidRDefault="008D6F23" w:rsidP="008B22E0">
      <w:pPr>
        <w:numPr>
          <w:ilvl w:val="0"/>
          <w:numId w:val="9"/>
        </w:numPr>
        <w:tabs>
          <w:tab w:val="left" w:pos="9900"/>
        </w:tabs>
        <w:autoSpaceDE w:val="0"/>
        <w:autoSpaceDN w:val="0"/>
        <w:adjustRightInd w:val="0"/>
        <w:ind w:right="500"/>
        <w:rPr>
          <w:rFonts w:cs="Arial"/>
        </w:rPr>
      </w:pPr>
      <w:r w:rsidRPr="00890FFA">
        <w:rPr>
          <w:rFonts w:cs="Arial"/>
        </w:rPr>
        <w:t>change the diffusers or reflectors on existing lights</w:t>
      </w:r>
    </w:p>
    <w:p w:rsidR="008D6F23" w:rsidRPr="00890FFA" w:rsidRDefault="008D6F23" w:rsidP="008B22E0">
      <w:pPr>
        <w:numPr>
          <w:ilvl w:val="0"/>
          <w:numId w:val="9"/>
        </w:numPr>
        <w:tabs>
          <w:tab w:val="left" w:pos="9900"/>
        </w:tabs>
        <w:autoSpaceDE w:val="0"/>
        <w:autoSpaceDN w:val="0"/>
        <w:adjustRightInd w:val="0"/>
        <w:ind w:right="500"/>
        <w:rPr>
          <w:rFonts w:cs="Arial"/>
        </w:rPr>
      </w:pPr>
      <w:r w:rsidRPr="00890FFA">
        <w:rPr>
          <w:rFonts w:cs="Arial"/>
        </w:rPr>
        <w:t>change the lights to improve light levels or improve colour perception</w:t>
      </w:r>
    </w:p>
    <w:p w:rsidR="008D6F23" w:rsidRPr="00890FFA" w:rsidRDefault="008D6F23" w:rsidP="008B22E0">
      <w:pPr>
        <w:numPr>
          <w:ilvl w:val="0"/>
          <w:numId w:val="9"/>
        </w:numPr>
        <w:tabs>
          <w:tab w:val="left" w:pos="9900"/>
        </w:tabs>
        <w:autoSpaceDE w:val="0"/>
        <w:autoSpaceDN w:val="0"/>
        <w:adjustRightInd w:val="0"/>
        <w:ind w:right="500"/>
        <w:rPr>
          <w:rFonts w:cs="Arial"/>
        </w:rPr>
      </w:pPr>
      <w:r w:rsidRPr="00890FFA">
        <w:rPr>
          <w:rFonts w:cs="Arial"/>
        </w:rPr>
        <w:t>change the orientation or position of the item to avoid shadows, glare or reflections</w:t>
      </w:r>
    </w:p>
    <w:p w:rsidR="008D6F23" w:rsidRPr="00890FFA" w:rsidRDefault="008D6F23" w:rsidP="008B22E0">
      <w:pPr>
        <w:numPr>
          <w:ilvl w:val="0"/>
          <w:numId w:val="9"/>
        </w:numPr>
        <w:tabs>
          <w:tab w:val="left" w:pos="9900"/>
        </w:tabs>
        <w:autoSpaceDE w:val="0"/>
        <w:autoSpaceDN w:val="0"/>
        <w:adjustRightInd w:val="0"/>
        <w:ind w:right="500"/>
        <w:rPr>
          <w:rFonts w:cs="Arial"/>
        </w:rPr>
      </w:pPr>
      <w:r w:rsidRPr="00890FFA">
        <w:rPr>
          <w:rFonts w:cs="Arial"/>
        </w:rPr>
        <w:t>clean lights and light fittings regularly</w:t>
      </w:r>
    </w:p>
    <w:p w:rsidR="008D6F23" w:rsidRPr="00890FFA" w:rsidRDefault="008D6F23" w:rsidP="008B22E0">
      <w:pPr>
        <w:numPr>
          <w:ilvl w:val="0"/>
          <w:numId w:val="9"/>
        </w:numPr>
        <w:tabs>
          <w:tab w:val="left" w:pos="9900"/>
        </w:tabs>
        <w:autoSpaceDE w:val="0"/>
        <w:autoSpaceDN w:val="0"/>
        <w:adjustRightInd w:val="0"/>
        <w:ind w:right="500"/>
        <w:rPr>
          <w:rFonts w:cs="Arial"/>
        </w:rPr>
      </w:pPr>
      <w:r w:rsidRPr="00890FFA">
        <w:rPr>
          <w:rFonts w:cs="Arial"/>
        </w:rPr>
        <w:t>use screens, visors, shields, hoods, curtains, blinds or external louvers to reduce reflections, shadows and glare</w:t>
      </w:r>
    </w:p>
    <w:p w:rsidR="008D6F23" w:rsidRPr="00890FFA" w:rsidRDefault="008D6F23" w:rsidP="008B22E0">
      <w:pPr>
        <w:numPr>
          <w:ilvl w:val="0"/>
          <w:numId w:val="9"/>
        </w:numPr>
        <w:tabs>
          <w:tab w:val="left" w:pos="9900"/>
        </w:tabs>
        <w:autoSpaceDE w:val="0"/>
        <w:autoSpaceDN w:val="0"/>
        <w:adjustRightInd w:val="0"/>
        <w:ind w:right="500"/>
        <w:rPr>
          <w:rFonts w:cs="Arial"/>
        </w:rPr>
      </w:pPr>
      <w:proofErr w:type="gramStart"/>
      <w:r w:rsidRPr="00890FFA">
        <w:rPr>
          <w:rFonts w:cs="Arial"/>
        </w:rPr>
        <w:t>control</w:t>
      </w:r>
      <w:proofErr w:type="gramEnd"/>
      <w:r w:rsidRPr="00890FFA">
        <w:rPr>
          <w:rFonts w:cs="Arial"/>
        </w:rPr>
        <w:t xml:space="preserve"> natural light sources (particularly bright sunshine) on work pieces, screens and work surfaces by orientation and placement at 90 degrees to the source and/or by providing screening and louvers.</w:t>
      </w:r>
    </w:p>
    <w:p w:rsidR="006130F1" w:rsidRPr="00890FFA" w:rsidRDefault="00890FFA" w:rsidP="00D82368">
      <w:pPr>
        <w:numPr>
          <w:ilvl w:val="1"/>
          <w:numId w:val="37"/>
        </w:numPr>
        <w:spacing w:before="240" w:after="120"/>
        <w:outlineLvl w:val="1"/>
        <w:rPr>
          <w:rFonts w:cs="Arial"/>
          <w:b/>
          <w:sz w:val="24"/>
        </w:rPr>
      </w:pPr>
      <w:r>
        <w:rPr>
          <w:rFonts w:cs="Arial"/>
          <w:b/>
          <w:sz w:val="24"/>
        </w:rPr>
        <w:t xml:space="preserve">  </w:t>
      </w:r>
      <w:bookmarkStart w:id="29" w:name="_Toc310235031"/>
      <w:r w:rsidR="00210130">
        <w:rPr>
          <w:rFonts w:cs="Arial"/>
          <w:b/>
          <w:sz w:val="24"/>
        </w:rPr>
        <w:t xml:space="preserve">Using </w:t>
      </w:r>
      <w:r w:rsidR="006130F1" w:rsidRPr="00890FFA">
        <w:rPr>
          <w:rFonts w:cs="Arial"/>
          <w:b/>
          <w:sz w:val="24"/>
        </w:rPr>
        <w:t>administrative control measures</w:t>
      </w:r>
      <w:bookmarkEnd w:id="29"/>
    </w:p>
    <w:p w:rsidR="00B61666" w:rsidRPr="006508A0" w:rsidRDefault="00B61666" w:rsidP="00B61666">
      <w:pPr>
        <w:rPr>
          <w:rFonts w:cs="Arial"/>
          <w:szCs w:val="22"/>
        </w:rPr>
      </w:pPr>
      <w:r>
        <w:rPr>
          <w:rFonts w:cs="Arial"/>
          <w:szCs w:val="22"/>
        </w:rPr>
        <w:t xml:space="preserve">Administrative control measures do </w:t>
      </w:r>
      <w:r w:rsidRPr="006508A0">
        <w:rPr>
          <w:rFonts w:cs="Arial"/>
          <w:szCs w:val="22"/>
        </w:rPr>
        <w:t xml:space="preserve">not </w:t>
      </w:r>
      <w:r>
        <w:rPr>
          <w:rFonts w:cs="Arial"/>
          <w:szCs w:val="22"/>
        </w:rPr>
        <w:t>address</w:t>
      </w:r>
      <w:r w:rsidRPr="006508A0">
        <w:rPr>
          <w:rFonts w:cs="Arial"/>
          <w:szCs w:val="22"/>
        </w:rPr>
        <w:t xml:space="preserve"> the </w:t>
      </w:r>
      <w:r>
        <w:rPr>
          <w:rFonts w:cs="Arial"/>
          <w:szCs w:val="22"/>
        </w:rPr>
        <w:t xml:space="preserve">risk factors or </w:t>
      </w:r>
      <w:r w:rsidRPr="006508A0">
        <w:rPr>
          <w:rFonts w:cs="Arial"/>
          <w:szCs w:val="22"/>
        </w:rPr>
        <w:t>source of the risk</w:t>
      </w:r>
      <w:r w:rsidR="00882B4E">
        <w:rPr>
          <w:rFonts w:cs="Arial"/>
          <w:szCs w:val="22"/>
        </w:rPr>
        <w:t xml:space="preserve"> – they </w:t>
      </w:r>
      <w:r>
        <w:rPr>
          <w:rFonts w:cs="Arial"/>
          <w:szCs w:val="22"/>
        </w:rPr>
        <w:t xml:space="preserve">only </w:t>
      </w:r>
      <w:r w:rsidRPr="006508A0">
        <w:rPr>
          <w:rFonts w:cs="Arial"/>
          <w:szCs w:val="22"/>
        </w:rPr>
        <w:t xml:space="preserve">attempt to reduce risk by reducing </w:t>
      </w:r>
      <w:r w:rsidRPr="006508A0">
        <w:rPr>
          <w:rFonts w:cs="Arial"/>
          <w:i/>
          <w:szCs w:val="22"/>
        </w:rPr>
        <w:t>exposure</w:t>
      </w:r>
      <w:r w:rsidRPr="006508A0">
        <w:rPr>
          <w:rFonts w:cs="Arial"/>
          <w:szCs w:val="22"/>
        </w:rPr>
        <w:t xml:space="preserve"> to those risk factors.</w:t>
      </w:r>
    </w:p>
    <w:p w:rsidR="00C74DED" w:rsidRPr="00590B85" w:rsidRDefault="00C74DED" w:rsidP="00952398">
      <w:pPr>
        <w:autoSpaceDE w:val="0"/>
        <w:autoSpaceDN w:val="0"/>
        <w:adjustRightInd w:val="0"/>
        <w:spacing w:before="120" w:after="120"/>
        <w:ind w:right="504"/>
        <w:rPr>
          <w:rFonts w:cs="Arial"/>
          <w:b/>
          <w:i/>
          <w:szCs w:val="22"/>
        </w:rPr>
      </w:pPr>
      <w:r w:rsidRPr="00590B85">
        <w:rPr>
          <w:rFonts w:cs="Arial"/>
          <w:b/>
          <w:i/>
          <w:szCs w:val="22"/>
        </w:rPr>
        <w:t>Job rotation</w:t>
      </w:r>
    </w:p>
    <w:p w:rsidR="00C74DED" w:rsidRPr="006508A0" w:rsidRDefault="00004FA6" w:rsidP="00864160">
      <w:pPr>
        <w:rPr>
          <w:rFonts w:cs="Arial"/>
          <w:szCs w:val="22"/>
        </w:rPr>
      </w:pPr>
      <w:r>
        <w:rPr>
          <w:rFonts w:cs="Arial"/>
          <w:szCs w:val="22"/>
        </w:rPr>
        <w:t>T</w:t>
      </w:r>
      <w:r w:rsidR="00107413">
        <w:rPr>
          <w:rFonts w:cs="Arial"/>
          <w:szCs w:val="22"/>
        </w:rPr>
        <w:t xml:space="preserve">he risk of </w:t>
      </w:r>
      <w:proofErr w:type="spellStart"/>
      <w:r w:rsidR="00107413">
        <w:rPr>
          <w:rFonts w:cs="Arial"/>
          <w:szCs w:val="22"/>
        </w:rPr>
        <w:t>MSDs</w:t>
      </w:r>
      <w:proofErr w:type="spellEnd"/>
      <w:r w:rsidR="00107413">
        <w:rPr>
          <w:rFonts w:cs="Arial"/>
          <w:szCs w:val="22"/>
        </w:rPr>
        <w:t xml:space="preserve"> </w:t>
      </w:r>
      <w:r>
        <w:rPr>
          <w:rFonts w:cs="Arial"/>
          <w:szCs w:val="22"/>
        </w:rPr>
        <w:t xml:space="preserve">may be minimised </w:t>
      </w:r>
      <w:r w:rsidR="00107413">
        <w:rPr>
          <w:rFonts w:cs="Arial"/>
          <w:szCs w:val="22"/>
        </w:rPr>
        <w:t>by rotating staff between different tasks to increase task variety</w:t>
      </w:r>
      <w:r w:rsidR="00005A6E">
        <w:rPr>
          <w:rFonts w:cs="Arial"/>
          <w:szCs w:val="22"/>
        </w:rPr>
        <w:t>. J</w:t>
      </w:r>
      <w:r w:rsidR="00107413">
        <w:rPr>
          <w:rFonts w:cs="Arial"/>
          <w:szCs w:val="22"/>
        </w:rPr>
        <w:t xml:space="preserve">ob rotation requires the tasks to be sufficiently different to ensure that different </w:t>
      </w:r>
      <w:r w:rsidR="00103429">
        <w:rPr>
          <w:rFonts w:cs="Arial"/>
          <w:szCs w:val="22"/>
        </w:rPr>
        <w:t xml:space="preserve">muscle groups </w:t>
      </w:r>
      <w:r w:rsidR="00107413">
        <w:rPr>
          <w:rFonts w:cs="Arial"/>
          <w:szCs w:val="22"/>
        </w:rPr>
        <w:t xml:space="preserve">are </w:t>
      </w:r>
      <w:r w:rsidR="00103429">
        <w:rPr>
          <w:rFonts w:cs="Arial"/>
          <w:szCs w:val="22"/>
        </w:rPr>
        <w:t>used i</w:t>
      </w:r>
      <w:r w:rsidR="00107413">
        <w:rPr>
          <w:rFonts w:cs="Arial"/>
          <w:szCs w:val="22"/>
        </w:rPr>
        <w:t>n different ways</w:t>
      </w:r>
      <w:r w:rsidR="00103429">
        <w:rPr>
          <w:rFonts w:cs="Arial"/>
          <w:szCs w:val="22"/>
        </w:rPr>
        <w:t xml:space="preserve"> </w:t>
      </w:r>
      <w:r w:rsidR="00C74DED" w:rsidRPr="00590B85">
        <w:rPr>
          <w:rFonts w:cs="Arial"/>
        </w:rPr>
        <w:t>so they have a chance to recover</w:t>
      </w:r>
      <w:r w:rsidR="00103429">
        <w:rPr>
          <w:rFonts w:cs="Arial"/>
        </w:rPr>
        <w:t>.</w:t>
      </w:r>
      <w:r w:rsidR="00C74DED" w:rsidRPr="006508A0">
        <w:rPr>
          <w:rFonts w:cs="Arial"/>
          <w:szCs w:val="22"/>
        </w:rPr>
        <w:t xml:space="preserve"> </w:t>
      </w:r>
      <w:r w:rsidR="00103429">
        <w:rPr>
          <w:rFonts w:cs="Arial"/>
          <w:szCs w:val="22"/>
        </w:rPr>
        <w:t>To increase task variety, y</w:t>
      </w:r>
      <w:r w:rsidR="00C74DED">
        <w:rPr>
          <w:rFonts w:cs="Arial"/>
          <w:szCs w:val="22"/>
        </w:rPr>
        <w:t xml:space="preserve">ou should </w:t>
      </w:r>
      <w:r w:rsidR="00C74DED" w:rsidRPr="006508A0">
        <w:rPr>
          <w:rFonts w:cs="Arial"/>
          <w:szCs w:val="22"/>
        </w:rPr>
        <w:t>consider:</w:t>
      </w:r>
    </w:p>
    <w:p w:rsidR="00C74DED" w:rsidRPr="00A841DB" w:rsidRDefault="00C74DED" w:rsidP="00C74DED">
      <w:pPr>
        <w:numPr>
          <w:ilvl w:val="0"/>
          <w:numId w:val="9"/>
        </w:numPr>
        <w:tabs>
          <w:tab w:val="left" w:pos="9900"/>
        </w:tabs>
        <w:autoSpaceDE w:val="0"/>
        <w:autoSpaceDN w:val="0"/>
        <w:adjustRightInd w:val="0"/>
        <w:ind w:right="500"/>
        <w:rPr>
          <w:rFonts w:cs="Arial"/>
        </w:rPr>
      </w:pPr>
      <w:r w:rsidRPr="00A841DB">
        <w:rPr>
          <w:rFonts w:cs="Arial"/>
        </w:rPr>
        <w:t>combining two or more tasks so both are done by one worker and alter the workstation and items used accordingly</w:t>
      </w:r>
      <w:r w:rsidR="00103429">
        <w:rPr>
          <w:rFonts w:cs="Arial"/>
        </w:rPr>
        <w:t xml:space="preserve"> </w:t>
      </w:r>
    </w:p>
    <w:p w:rsidR="00C74DED" w:rsidRPr="00590B85" w:rsidRDefault="00C74DED" w:rsidP="00C74DED">
      <w:pPr>
        <w:numPr>
          <w:ilvl w:val="0"/>
          <w:numId w:val="9"/>
        </w:numPr>
        <w:tabs>
          <w:tab w:val="left" w:pos="9900"/>
        </w:tabs>
        <w:autoSpaceDE w:val="0"/>
        <w:autoSpaceDN w:val="0"/>
        <w:adjustRightInd w:val="0"/>
        <w:ind w:right="500"/>
        <w:rPr>
          <w:rFonts w:cs="Arial"/>
        </w:rPr>
      </w:pPr>
      <w:proofErr w:type="gramStart"/>
      <w:r w:rsidRPr="00A841DB">
        <w:rPr>
          <w:rFonts w:cs="Arial"/>
        </w:rPr>
        <w:t>providing</w:t>
      </w:r>
      <w:proofErr w:type="gramEnd"/>
      <w:r w:rsidRPr="00A841DB">
        <w:rPr>
          <w:rFonts w:cs="Arial"/>
        </w:rPr>
        <w:t xml:space="preserve"> breaks doing another task when the job is monotonous</w:t>
      </w:r>
      <w:r w:rsidR="00103429">
        <w:rPr>
          <w:rFonts w:cs="Arial"/>
        </w:rPr>
        <w:t>.</w:t>
      </w:r>
    </w:p>
    <w:p w:rsidR="0027157B" w:rsidRPr="00A841DB" w:rsidRDefault="0027157B" w:rsidP="0027157B">
      <w:pPr>
        <w:autoSpaceDE w:val="0"/>
        <w:autoSpaceDN w:val="0"/>
        <w:adjustRightInd w:val="0"/>
        <w:spacing w:before="120" w:after="120"/>
        <w:ind w:right="504"/>
        <w:rPr>
          <w:rFonts w:cs="Arial"/>
          <w:b/>
          <w:i/>
          <w:szCs w:val="22"/>
        </w:rPr>
      </w:pPr>
      <w:r w:rsidRPr="00A841DB">
        <w:rPr>
          <w:rFonts w:cs="Arial"/>
          <w:b/>
          <w:i/>
          <w:szCs w:val="22"/>
        </w:rPr>
        <w:t>Rest breaks</w:t>
      </w:r>
    </w:p>
    <w:p w:rsidR="0027157B" w:rsidRPr="006508A0" w:rsidRDefault="0027157B" w:rsidP="0027157B">
      <w:pPr>
        <w:ind w:right="500"/>
        <w:rPr>
          <w:rFonts w:cs="Arial"/>
          <w:szCs w:val="22"/>
        </w:rPr>
      </w:pPr>
      <w:r w:rsidRPr="006508A0">
        <w:rPr>
          <w:rFonts w:cs="Arial"/>
          <w:szCs w:val="22"/>
        </w:rPr>
        <w:t>Regular rest breaks provide opportunities for workers to prevent the build</w:t>
      </w:r>
      <w:r w:rsidR="00A429ED">
        <w:rPr>
          <w:rFonts w:cs="Arial"/>
          <w:szCs w:val="22"/>
        </w:rPr>
        <w:t>-</w:t>
      </w:r>
      <w:r w:rsidRPr="006508A0">
        <w:rPr>
          <w:rFonts w:cs="Arial"/>
          <w:szCs w:val="22"/>
        </w:rPr>
        <w:t>up of, or recover from the effects of, fatigue in muscle groups used during hazardous manual tasks that involve:</w:t>
      </w:r>
    </w:p>
    <w:p w:rsidR="0027157B" w:rsidRPr="00A841DB" w:rsidRDefault="0027157B" w:rsidP="0027157B">
      <w:pPr>
        <w:numPr>
          <w:ilvl w:val="0"/>
          <w:numId w:val="9"/>
        </w:numPr>
        <w:tabs>
          <w:tab w:val="left" w:pos="9900"/>
        </w:tabs>
        <w:autoSpaceDE w:val="0"/>
        <w:autoSpaceDN w:val="0"/>
        <w:adjustRightInd w:val="0"/>
        <w:ind w:right="500"/>
        <w:rPr>
          <w:rFonts w:cs="Arial"/>
        </w:rPr>
      </w:pPr>
      <w:r w:rsidRPr="00A841DB">
        <w:rPr>
          <w:rFonts w:cs="Arial"/>
        </w:rPr>
        <w:t>repetitive awkward postures or sustained postures</w:t>
      </w:r>
    </w:p>
    <w:p w:rsidR="0027157B" w:rsidRPr="00A841DB" w:rsidRDefault="0027157B" w:rsidP="0027157B">
      <w:pPr>
        <w:numPr>
          <w:ilvl w:val="0"/>
          <w:numId w:val="9"/>
        </w:numPr>
        <w:tabs>
          <w:tab w:val="left" w:pos="9900"/>
        </w:tabs>
        <w:autoSpaceDE w:val="0"/>
        <w:autoSpaceDN w:val="0"/>
        <w:adjustRightInd w:val="0"/>
        <w:ind w:right="500"/>
        <w:rPr>
          <w:rFonts w:cs="Arial"/>
        </w:rPr>
      </w:pPr>
      <w:r w:rsidRPr="00A841DB">
        <w:rPr>
          <w:rFonts w:cs="Arial"/>
        </w:rPr>
        <w:t>application of high force</w:t>
      </w:r>
    </w:p>
    <w:p w:rsidR="0027157B" w:rsidRPr="00A841DB" w:rsidRDefault="0027157B" w:rsidP="0027157B">
      <w:pPr>
        <w:numPr>
          <w:ilvl w:val="0"/>
          <w:numId w:val="9"/>
        </w:numPr>
        <w:tabs>
          <w:tab w:val="left" w:pos="9900"/>
        </w:tabs>
        <w:autoSpaceDE w:val="0"/>
        <w:autoSpaceDN w:val="0"/>
        <w:adjustRightInd w:val="0"/>
        <w:ind w:right="500"/>
        <w:rPr>
          <w:rFonts w:cs="Arial"/>
        </w:rPr>
      </w:pPr>
      <w:r w:rsidRPr="00A841DB">
        <w:rPr>
          <w:rFonts w:cs="Arial"/>
        </w:rPr>
        <w:t>vibration</w:t>
      </w:r>
    </w:p>
    <w:p w:rsidR="0027157B" w:rsidRPr="00A841DB" w:rsidRDefault="0027157B" w:rsidP="0027157B">
      <w:pPr>
        <w:numPr>
          <w:ilvl w:val="0"/>
          <w:numId w:val="9"/>
        </w:numPr>
        <w:tabs>
          <w:tab w:val="left" w:pos="9900"/>
        </w:tabs>
        <w:autoSpaceDE w:val="0"/>
        <w:autoSpaceDN w:val="0"/>
        <w:adjustRightInd w:val="0"/>
        <w:ind w:right="500"/>
        <w:rPr>
          <w:rFonts w:cs="Arial"/>
        </w:rPr>
      </w:pPr>
      <w:r w:rsidRPr="00A841DB">
        <w:rPr>
          <w:rFonts w:cs="Arial"/>
        </w:rPr>
        <w:t>long duration</w:t>
      </w:r>
    </w:p>
    <w:p w:rsidR="0027157B" w:rsidRPr="00A841DB" w:rsidRDefault="0027157B" w:rsidP="0027157B">
      <w:pPr>
        <w:numPr>
          <w:ilvl w:val="0"/>
          <w:numId w:val="9"/>
        </w:numPr>
        <w:tabs>
          <w:tab w:val="left" w:pos="9900"/>
        </w:tabs>
        <w:autoSpaceDE w:val="0"/>
        <w:autoSpaceDN w:val="0"/>
        <w:adjustRightInd w:val="0"/>
        <w:ind w:right="500"/>
        <w:rPr>
          <w:rFonts w:cs="Arial"/>
        </w:rPr>
      </w:pPr>
      <w:proofErr w:type="gramStart"/>
      <w:r w:rsidRPr="00A841DB">
        <w:rPr>
          <w:rFonts w:cs="Arial"/>
        </w:rPr>
        <w:t>high</w:t>
      </w:r>
      <w:proofErr w:type="gramEnd"/>
      <w:r w:rsidRPr="00A841DB">
        <w:rPr>
          <w:rFonts w:cs="Arial"/>
        </w:rPr>
        <w:t xml:space="preserve"> levels of mental demand combined with hazardous manual tasks, for example inspection work.</w:t>
      </w:r>
    </w:p>
    <w:p w:rsidR="0027157B" w:rsidRDefault="0027157B" w:rsidP="0027157B">
      <w:pPr>
        <w:spacing w:before="120"/>
        <w:ind w:right="504"/>
        <w:rPr>
          <w:rFonts w:cs="Arial"/>
          <w:szCs w:val="22"/>
        </w:rPr>
      </w:pPr>
      <w:r w:rsidRPr="006508A0">
        <w:rPr>
          <w:rFonts w:cs="Arial"/>
          <w:szCs w:val="22"/>
        </w:rPr>
        <w:t xml:space="preserve">The frequency and duration of rest breaks will be dependent on the nature of the task.  Generally, the greater the force required, or the longer a posture </w:t>
      </w:r>
      <w:r w:rsidR="00EF00E8">
        <w:rPr>
          <w:rFonts w:cs="Arial"/>
          <w:szCs w:val="22"/>
        </w:rPr>
        <w:t xml:space="preserve">is </w:t>
      </w:r>
      <w:proofErr w:type="gramStart"/>
      <w:r w:rsidRPr="006508A0">
        <w:rPr>
          <w:rFonts w:cs="Arial"/>
          <w:szCs w:val="22"/>
        </w:rPr>
        <w:t>sustained,</w:t>
      </w:r>
      <w:proofErr w:type="gramEnd"/>
      <w:r w:rsidRPr="006508A0">
        <w:rPr>
          <w:rFonts w:cs="Arial"/>
          <w:szCs w:val="22"/>
        </w:rPr>
        <w:t xml:space="preserve"> the greater the recovery time.</w:t>
      </w:r>
    </w:p>
    <w:p w:rsidR="00F443F8" w:rsidRPr="006508A0" w:rsidRDefault="00F443F8" w:rsidP="0027157B">
      <w:pPr>
        <w:spacing w:before="120"/>
        <w:ind w:right="504"/>
        <w:rPr>
          <w:rFonts w:cs="Arial"/>
          <w:szCs w:val="22"/>
        </w:rPr>
      </w:pPr>
    </w:p>
    <w:p w:rsidR="0027157B" w:rsidRPr="006508A0" w:rsidRDefault="0027157B" w:rsidP="0027157B">
      <w:pPr>
        <w:spacing w:before="120"/>
        <w:ind w:right="504"/>
        <w:rPr>
          <w:rFonts w:cs="Arial"/>
          <w:szCs w:val="22"/>
        </w:rPr>
      </w:pPr>
      <w:r w:rsidRPr="006508A0">
        <w:rPr>
          <w:rFonts w:cs="Arial"/>
          <w:szCs w:val="22"/>
        </w:rPr>
        <w:lastRenderedPageBreak/>
        <w:t>More frequent and shorter rest breaks are better for rest and recovery than fewer, longer breaks.  Build short breaks into task rotation arrangements where work is of a similar nature, for example process production or hand tool use. Micro-pauses</w:t>
      </w:r>
      <w:r w:rsidR="00EF00E8">
        <w:rPr>
          <w:rFonts w:cs="Arial"/>
          <w:szCs w:val="22"/>
        </w:rPr>
        <w:t xml:space="preserve"> (</w:t>
      </w:r>
      <w:r w:rsidRPr="006508A0">
        <w:rPr>
          <w:rFonts w:cs="Arial"/>
          <w:szCs w:val="22"/>
        </w:rPr>
        <w:t>very short intermittent breaks</w:t>
      </w:r>
      <w:r w:rsidR="00EF00E8">
        <w:rPr>
          <w:rFonts w:cs="Arial"/>
          <w:szCs w:val="22"/>
        </w:rPr>
        <w:t xml:space="preserve">) </w:t>
      </w:r>
      <w:r w:rsidRPr="006508A0">
        <w:rPr>
          <w:rFonts w:cs="Arial"/>
          <w:szCs w:val="22"/>
        </w:rPr>
        <w:t>in physical activity are also beneficial. Build these into the design of tasks and methods of work, for example:</w:t>
      </w:r>
    </w:p>
    <w:p w:rsidR="0027157B" w:rsidRPr="00A841DB" w:rsidRDefault="0027157B" w:rsidP="0027157B">
      <w:pPr>
        <w:numPr>
          <w:ilvl w:val="0"/>
          <w:numId w:val="9"/>
        </w:numPr>
        <w:tabs>
          <w:tab w:val="left" w:pos="9900"/>
        </w:tabs>
        <w:autoSpaceDE w:val="0"/>
        <w:autoSpaceDN w:val="0"/>
        <w:adjustRightInd w:val="0"/>
        <w:spacing w:before="120"/>
        <w:ind w:right="504"/>
        <w:rPr>
          <w:rFonts w:cs="Arial"/>
        </w:rPr>
      </w:pPr>
      <w:r w:rsidRPr="00A841DB">
        <w:rPr>
          <w:rFonts w:cs="Arial"/>
        </w:rPr>
        <w:t>workers put down hand tools or release them (suspension) between operations</w:t>
      </w:r>
    </w:p>
    <w:p w:rsidR="0027157B" w:rsidRDefault="0027157B" w:rsidP="0027157B">
      <w:pPr>
        <w:numPr>
          <w:ilvl w:val="0"/>
          <w:numId w:val="9"/>
        </w:numPr>
        <w:tabs>
          <w:tab w:val="left" w:pos="9900"/>
        </w:tabs>
        <w:autoSpaceDE w:val="0"/>
        <w:autoSpaceDN w:val="0"/>
        <w:adjustRightInd w:val="0"/>
        <w:ind w:right="500"/>
        <w:rPr>
          <w:rFonts w:cs="Arial"/>
        </w:rPr>
      </w:pPr>
      <w:r w:rsidRPr="00A841DB">
        <w:rPr>
          <w:rFonts w:cs="Arial"/>
        </w:rPr>
        <w:t>keyboard operators remove hands from keyboards during natural keying breaks</w:t>
      </w:r>
    </w:p>
    <w:p w:rsidR="00EC425A" w:rsidRPr="00A841DB" w:rsidRDefault="00EC425A" w:rsidP="0027157B">
      <w:pPr>
        <w:numPr>
          <w:ilvl w:val="0"/>
          <w:numId w:val="9"/>
        </w:numPr>
        <w:tabs>
          <w:tab w:val="left" w:pos="9900"/>
        </w:tabs>
        <w:autoSpaceDE w:val="0"/>
        <w:autoSpaceDN w:val="0"/>
        <w:adjustRightInd w:val="0"/>
        <w:ind w:right="500"/>
        <w:rPr>
          <w:rFonts w:cs="Arial"/>
        </w:rPr>
      </w:pPr>
      <w:proofErr w:type="gramStart"/>
      <w:r>
        <w:rPr>
          <w:rFonts w:cs="Arial"/>
        </w:rPr>
        <w:t>stagger</w:t>
      </w:r>
      <w:proofErr w:type="gramEnd"/>
      <w:r>
        <w:rPr>
          <w:rFonts w:cs="Arial"/>
        </w:rPr>
        <w:t xml:space="preserve"> manual tasks over the full work shift.</w:t>
      </w:r>
    </w:p>
    <w:p w:rsidR="006130F1" w:rsidRPr="00590B85" w:rsidRDefault="006130F1" w:rsidP="00B61666">
      <w:pPr>
        <w:autoSpaceDE w:val="0"/>
        <w:autoSpaceDN w:val="0"/>
        <w:adjustRightInd w:val="0"/>
        <w:spacing w:before="120" w:after="120"/>
        <w:ind w:right="505"/>
        <w:rPr>
          <w:rFonts w:cs="Arial"/>
          <w:b/>
          <w:i/>
          <w:szCs w:val="22"/>
        </w:rPr>
      </w:pPr>
      <w:r w:rsidRPr="00590B85">
        <w:rPr>
          <w:rFonts w:cs="Arial"/>
          <w:b/>
          <w:i/>
          <w:szCs w:val="22"/>
        </w:rPr>
        <w:t>Team handling</w:t>
      </w:r>
    </w:p>
    <w:p w:rsidR="006130F1" w:rsidRPr="006508A0" w:rsidRDefault="006130F1" w:rsidP="006130F1">
      <w:pPr>
        <w:ind w:right="500"/>
        <w:rPr>
          <w:rFonts w:cs="Arial"/>
          <w:szCs w:val="22"/>
        </w:rPr>
      </w:pPr>
      <w:r w:rsidRPr="006508A0">
        <w:rPr>
          <w:rFonts w:cs="Arial"/>
          <w:szCs w:val="22"/>
        </w:rPr>
        <w:t xml:space="preserve">Team handling is manual handling of a load by two or more workers.  Team handling brings its own risks and requires coordination. </w:t>
      </w:r>
      <w:r>
        <w:rPr>
          <w:rFonts w:cs="Arial"/>
          <w:szCs w:val="22"/>
        </w:rPr>
        <w:t xml:space="preserve">It should only be used as an interim control measure. </w:t>
      </w:r>
      <w:r w:rsidRPr="006508A0">
        <w:rPr>
          <w:rFonts w:cs="Arial"/>
          <w:szCs w:val="22"/>
        </w:rPr>
        <w:t xml:space="preserve">You should redesign manual tasks to allow the use of mechanical equipment, or eliminate the need to lift, if there is a regular need for team handling. Team lifting can increase the risk of </w:t>
      </w:r>
      <w:proofErr w:type="spellStart"/>
      <w:r w:rsidRPr="006508A0">
        <w:rPr>
          <w:rFonts w:cs="Arial"/>
          <w:szCs w:val="22"/>
        </w:rPr>
        <w:t>MSD</w:t>
      </w:r>
      <w:proofErr w:type="spellEnd"/>
      <w:r w:rsidRPr="006508A0">
        <w:rPr>
          <w:rFonts w:cs="Arial"/>
          <w:szCs w:val="22"/>
        </w:rPr>
        <w:t xml:space="preserve"> if:</w:t>
      </w:r>
    </w:p>
    <w:p w:rsidR="006130F1" w:rsidRPr="006508A0" w:rsidRDefault="006130F1" w:rsidP="006130F1">
      <w:pPr>
        <w:ind w:right="500"/>
        <w:rPr>
          <w:rFonts w:cs="Arial"/>
          <w:szCs w:val="22"/>
        </w:rPr>
      </w:pPr>
    </w:p>
    <w:p w:rsidR="006130F1" w:rsidRPr="00590B85" w:rsidRDefault="006130F1" w:rsidP="008B22E0">
      <w:pPr>
        <w:numPr>
          <w:ilvl w:val="0"/>
          <w:numId w:val="9"/>
        </w:numPr>
        <w:tabs>
          <w:tab w:val="left" w:pos="9900"/>
        </w:tabs>
        <w:autoSpaceDE w:val="0"/>
        <w:autoSpaceDN w:val="0"/>
        <w:adjustRightInd w:val="0"/>
        <w:ind w:right="500"/>
        <w:rPr>
          <w:rFonts w:cs="Arial"/>
        </w:rPr>
      </w:pPr>
      <w:r w:rsidRPr="00590B85">
        <w:rPr>
          <w:rFonts w:cs="Arial"/>
        </w:rPr>
        <w:t>the load is not shared equally</w:t>
      </w:r>
    </w:p>
    <w:p w:rsidR="006130F1" w:rsidRPr="00590B85" w:rsidRDefault="006130F1" w:rsidP="008B22E0">
      <w:pPr>
        <w:numPr>
          <w:ilvl w:val="0"/>
          <w:numId w:val="9"/>
        </w:numPr>
        <w:tabs>
          <w:tab w:val="left" w:pos="9900"/>
        </w:tabs>
        <w:autoSpaceDE w:val="0"/>
        <w:autoSpaceDN w:val="0"/>
        <w:adjustRightInd w:val="0"/>
        <w:ind w:right="500"/>
        <w:rPr>
          <w:rFonts w:cs="Arial"/>
        </w:rPr>
      </w:pPr>
      <w:r w:rsidRPr="00590B85">
        <w:rPr>
          <w:rFonts w:cs="Arial"/>
        </w:rPr>
        <w:t>workers do not exert force simultaneously</w:t>
      </w:r>
    </w:p>
    <w:p w:rsidR="006130F1" w:rsidRPr="00590B85" w:rsidRDefault="006130F1" w:rsidP="008B22E0">
      <w:pPr>
        <w:numPr>
          <w:ilvl w:val="0"/>
          <w:numId w:val="9"/>
        </w:numPr>
        <w:tabs>
          <w:tab w:val="left" w:pos="9900"/>
        </w:tabs>
        <w:autoSpaceDE w:val="0"/>
        <w:autoSpaceDN w:val="0"/>
        <w:adjustRightInd w:val="0"/>
        <w:ind w:right="500"/>
        <w:rPr>
          <w:rFonts w:cs="Arial"/>
        </w:rPr>
      </w:pPr>
      <w:r w:rsidRPr="00590B85">
        <w:rPr>
          <w:rFonts w:cs="Arial"/>
        </w:rPr>
        <w:t>individual workers need to make foot or hand adjustments to accommodate other team members, reducing the force each can exert</w:t>
      </w:r>
    </w:p>
    <w:p w:rsidR="006130F1" w:rsidRPr="00590B85" w:rsidRDefault="006130F1" w:rsidP="008B22E0">
      <w:pPr>
        <w:numPr>
          <w:ilvl w:val="0"/>
          <w:numId w:val="9"/>
        </w:numPr>
        <w:tabs>
          <w:tab w:val="left" w:pos="9900"/>
        </w:tabs>
        <w:autoSpaceDE w:val="0"/>
        <w:autoSpaceDN w:val="0"/>
        <w:adjustRightInd w:val="0"/>
        <w:ind w:right="500"/>
        <w:rPr>
          <w:rFonts w:cs="Arial"/>
        </w:rPr>
      </w:pPr>
      <w:r w:rsidRPr="00590B85">
        <w:rPr>
          <w:rFonts w:cs="Arial"/>
        </w:rPr>
        <w:t>performed on steps or on a slope where most of the weight will be borne by handlers at the lower end</w:t>
      </w:r>
    </w:p>
    <w:p w:rsidR="006130F1" w:rsidRPr="00590B85" w:rsidRDefault="006130F1" w:rsidP="008B22E0">
      <w:pPr>
        <w:numPr>
          <w:ilvl w:val="0"/>
          <w:numId w:val="9"/>
        </w:numPr>
        <w:tabs>
          <w:tab w:val="left" w:pos="9900"/>
        </w:tabs>
        <w:autoSpaceDE w:val="0"/>
        <w:autoSpaceDN w:val="0"/>
        <w:adjustRightInd w:val="0"/>
        <w:ind w:right="500"/>
        <w:rPr>
          <w:rFonts w:cs="Arial"/>
        </w:rPr>
      </w:pPr>
      <w:proofErr w:type="gramStart"/>
      <w:r w:rsidRPr="00590B85">
        <w:rPr>
          <w:rFonts w:cs="Arial"/>
        </w:rPr>
        <w:t>individual</w:t>
      </w:r>
      <w:proofErr w:type="gramEnd"/>
      <w:r w:rsidRPr="00590B85">
        <w:rPr>
          <w:rFonts w:cs="Arial"/>
        </w:rPr>
        <w:t xml:space="preserve"> workers unexpectedly lose their grip, increasing or changing the balance of the load on other team members.</w:t>
      </w:r>
    </w:p>
    <w:p w:rsidR="006130F1" w:rsidRPr="006508A0" w:rsidRDefault="006130F1" w:rsidP="00590B85">
      <w:pPr>
        <w:spacing w:before="120" w:after="120"/>
        <w:ind w:right="499"/>
        <w:rPr>
          <w:rFonts w:cs="Arial"/>
          <w:szCs w:val="22"/>
        </w:rPr>
      </w:pPr>
      <w:r w:rsidRPr="006508A0">
        <w:rPr>
          <w:rFonts w:cs="Arial"/>
          <w:szCs w:val="22"/>
        </w:rPr>
        <w:t xml:space="preserve">Whenever team handling is used it is essential to match workers, co-ordinate and carefully plan the lift. </w:t>
      </w:r>
      <w:r>
        <w:rPr>
          <w:rFonts w:cs="Arial"/>
          <w:szCs w:val="22"/>
        </w:rPr>
        <w:t>You should ensure that</w:t>
      </w:r>
      <w:r w:rsidRPr="006508A0">
        <w:rPr>
          <w:rFonts w:cs="Arial"/>
          <w:szCs w:val="22"/>
        </w:rPr>
        <w:t>:</w:t>
      </w:r>
    </w:p>
    <w:p w:rsidR="006130F1" w:rsidRPr="00590B85" w:rsidRDefault="006130F1" w:rsidP="008B22E0">
      <w:pPr>
        <w:numPr>
          <w:ilvl w:val="0"/>
          <w:numId w:val="9"/>
        </w:numPr>
        <w:tabs>
          <w:tab w:val="left" w:pos="9900"/>
        </w:tabs>
        <w:autoSpaceDE w:val="0"/>
        <w:autoSpaceDN w:val="0"/>
        <w:adjustRightInd w:val="0"/>
        <w:ind w:right="500"/>
        <w:rPr>
          <w:rFonts w:cs="Arial"/>
        </w:rPr>
      </w:pPr>
      <w:r w:rsidRPr="00590B85">
        <w:rPr>
          <w:rFonts w:cs="Arial"/>
        </w:rPr>
        <w:t>the number of workers in the team is in proportion to the weight of the load and the difficulty of the lift</w:t>
      </w:r>
    </w:p>
    <w:p w:rsidR="006130F1" w:rsidRPr="00590B85" w:rsidRDefault="006130F1" w:rsidP="008B22E0">
      <w:pPr>
        <w:numPr>
          <w:ilvl w:val="0"/>
          <w:numId w:val="9"/>
        </w:numPr>
        <w:tabs>
          <w:tab w:val="left" w:pos="9900"/>
        </w:tabs>
        <w:autoSpaceDE w:val="0"/>
        <w:autoSpaceDN w:val="0"/>
        <w:adjustRightInd w:val="0"/>
        <w:ind w:right="500"/>
        <w:rPr>
          <w:rFonts w:cs="Arial"/>
        </w:rPr>
      </w:pPr>
      <w:r w:rsidRPr="00590B85">
        <w:rPr>
          <w:rFonts w:cs="Arial"/>
        </w:rPr>
        <w:t>one person is appointed to plan and take charge of the operation</w:t>
      </w:r>
    </w:p>
    <w:p w:rsidR="006130F1" w:rsidRPr="00590B85" w:rsidRDefault="006130F1" w:rsidP="008B22E0">
      <w:pPr>
        <w:numPr>
          <w:ilvl w:val="0"/>
          <w:numId w:val="9"/>
        </w:numPr>
        <w:tabs>
          <w:tab w:val="left" w:pos="9900"/>
        </w:tabs>
        <w:autoSpaceDE w:val="0"/>
        <w:autoSpaceDN w:val="0"/>
        <w:adjustRightInd w:val="0"/>
        <w:ind w:right="500"/>
        <w:rPr>
          <w:rFonts w:cs="Arial"/>
        </w:rPr>
      </w:pPr>
      <w:r w:rsidRPr="00590B85">
        <w:rPr>
          <w:rFonts w:cs="Arial"/>
        </w:rPr>
        <w:t>enough space is available for the handlers to manoeuvre as a group</w:t>
      </w:r>
    </w:p>
    <w:p w:rsidR="006130F1" w:rsidRPr="00590B85" w:rsidRDefault="006130F1" w:rsidP="008B22E0">
      <w:pPr>
        <w:numPr>
          <w:ilvl w:val="0"/>
          <w:numId w:val="9"/>
        </w:numPr>
        <w:tabs>
          <w:tab w:val="left" w:pos="9900"/>
        </w:tabs>
        <w:autoSpaceDE w:val="0"/>
        <w:autoSpaceDN w:val="0"/>
        <w:adjustRightInd w:val="0"/>
        <w:ind w:right="500"/>
        <w:rPr>
          <w:rFonts w:cs="Arial"/>
        </w:rPr>
      </w:pPr>
      <w:r w:rsidRPr="00590B85">
        <w:rPr>
          <w:rFonts w:cs="Arial"/>
        </w:rPr>
        <w:t>team members are of similar height and capability</w:t>
      </w:r>
      <w:r w:rsidR="00EF00E8">
        <w:rPr>
          <w:rFonts w:cs="Arial"/>
        </w:rPr>
        <w:t>,</w:t>
      </w:r>
      <w:r w:rsidRPr="00590B85">
        <w:rPr>
          <w:rFonts w:cs="Arial"/>
        </w:rPr>
        <w:t xml:space="preserve"> where possible</w:t>
      </w:r>
    </w:p>
    <w:p w:rsidR="006130F1" w:rsidRPr="00590B85" w:rsidRDefault="006130F1" w:rsidP="008B22E0">
      <w:pPr>
        <w:numPr>
          <w:ilvl w:val="0"/>
          <w:numId w:val="9"/>
        </w:numPr>
        <w:tabs>
          <w:tab w:val="left" w:pos="9900"/>
        </w:tabs>
        <w:autoSpaceDE w:val="0"/>
        <w:autoSpaceDN w:val="0"/>
        <w:adjustRightInd w:val="0"/>
        <w:ind w:right="500"/>
        <w:rPr>
          <w:rFonts w:cs="Arial"/>
        </w:rPr>
      </w:pPr>
      <w:r w:rsidRPr="00590B85">
        <w:rPr>
          <w:rFonts w:cs="Arial"/>
        </w:rPr>
        <w:t>team members know their responsibilities during the lift</w:t>
      </w:r>
    </w:p>
    <w:p w:rsidR="006130F1" w:rsidRPr="00590B85" w:rsidRDefault="006130F1" w:rsidP="008B22E0">
      <w:pPr>
        <w:numPr>
          <w:ilvl w:val="0"/>
          <w:numId w:val="9"/>
        </w:numPr>
        <w:tabs>
          <w:tab w:val="left" w:pos="9900"/>
        </w:tabs>
        <w:autoSpaceDE w:val="0"/>
        <w:autoSpaceDN w:val="0"/>
        <w:adjustRightInd w:val="0"/>
        <w:ind w:right="500"/>
        <w:rPr>
          <w:rFonts w:cs="Arial"/>
        </w:rPr>
      </w:pPr>
      <w:r w:rsidRPr="00590B85">
        <w:rPr>
          <w:rFonts w:cs="Arial"/>
        </w:rPr>
        <w:t>training in team lifting has been provided and the lift rehearsed, including what to do in case of an emergency</w:t>
      </w:r>
    </w:p>
    <w:p w:rsidR="006130F1" w:rsidRPr="00590B85" w:rsidRDefault="006130F1" w:rsidP="008B22E0">
      <w:pPr>
        <w:numPr>
          <w:ilvl w:val="0"/>
          <w:numId w:val="9"/>
        </w:numPr>
        <w:tabs>
          <w:tab w:val="left" w:pos="9900"/>
        </w:tabs>
        <w:autoSpaceDE w:val="0"/>
        <w:autoSpaceDN w:val="0"/>
        <w:adjustRightInd w:val="0"/>
        <w:ind w:right="500"/>
        <w:rPr>
          <w:rFonts w:cs="Arial"/>
        </w:rPr>
      </w:pPr>
      <w:proofErr w:type="gramStart"/>
      <w:r w:rsidRPr="00590B85">
        <w:rPr>
          <w:rFonts w:cs="Arial"/>
        </w:rPr>
        <w:t>aids</w:t>
      </w:r>
      <w:proofErr w:type="gramEnd"/>
      <w:r w:rsidRPr="00590B85">
        <w:rPr>
          <w:rFonts w:cs="Arial"/>
        </w:rPr>
        <w:t xml:space="preserve"> to assist with handling (a stretcher, slings, straps, lifting bars, lifting tongs, trolleys, hoists) are used where possible and training is provided in their use.</w:t>
      </w:r>
    </w:p>
    <w:p w:rsidR="00E36DBB" w:rsidRPr="00890FFA" w:rsidRDefault="005C1B0E" w:rsidP="00952398">
      <w:pPr>
        <w:autoSpaceDE w:val="0"/>
        <w:autoSpaceDN w:val="0"/>
        <w:adjustRightInd w:val="0"/>
        <w:spacing w:before="240"/>
        <w:ind w:right="504"/>
        <w:rPr>
          <w:rFonts w:cs="Arial"/>
          <w:b/>
          <w:i/>
          <w:szCs w:val="22"/>
        </w:rPr>
      </w:pPr>
      <w:r>
        <w:rPr>
          <w:rFonts w:cs="Arial"/>
          <w:b/>
          <w:i/>
          <w:szCs w:val="22"/>
        </w:rPr>
        <w:t>Information, training and instruction</w:t>
      </w:r>
    </w:p>
    <w:p w:rsidR="00E36DBB" w:rsidRDefault="00E36DBB" w:rsidP="00E36DBB">
      <w:pPr>
        <w:spacing w:before="120"/>
        <w:rPr>
          <w:rFonts w:eastAsia="TriplexBold" w:cs="Arial"/>
          <w:szCs w:val="22"/>
        </w:rPr>
      </w:pPr>
      <w:r>
        <w:rPr>
          <w:rFonts w:eastAsia="TriplexBold" w:cs="Arial"/>
          <w:szCs w:val="22"/>
        </w:rPr>
        <w:t xml:space="preserve">If a risk of </w:t>
      </w:r>
      <w:proofErr w:type="spellStart"/>
      <w:r>
        <w:rPr>
          <w:rFonts w:eastAsia="TriplexBold" w:cs="Arial"/>
          <w:szCs w:val="22"/>
        </w:rPr>
        <w:t>MSDs</w:t>
      </w:r>
      <w:proofErr w:type="spellEnd"/>
      <w:r>
        <w:rPr>
          <w:rFonts w:eastAsia="TriplexBold" w:cs="Arial"/>
          <w:szCs w:val="22"/>
        </w:rPr>
        <w:t xml:space="preserve"> remains after implementing higher level control measures, then the risk must be minimised by providing i</w:t>
      </w:r>
      <w:r w:rsidRPr="00FE16E3">
        <w:rPr>
          <w:rFonts w:eastAsia="TriplexBold" w:cs="Arial"/>
          <w:szCs w:val="22"/>
        </w:rPr>
        <w:t>nformation, training and instruction</w:t>
      </w:r>
      <w:r>
        <w:rPr>
          <w:rFonts w:eastAsia="TriplexBold" w:cs="Arial"/>
          <w:szCs w:val="22"/>
        </w:rPr>
        <w:t xml:space="preserve">. </w:t>
      </w:r>
      <w:r w:rsidRPr="00FE16E3">
        <w:rPr>
          <w:rFonts w:eastAsia="TriplexBold" w:cs="Arial"/>
          <w:szCs w:val="22"/>
        </w:rPr>
        <w:t>Training in lifting techniques</w:t>
      </w:r>
      <w:r w:rsidRPr="00FE16E3">
        <w:rPr>
          <w:rFonts w:eastAsia="TriplexBold" w:cs="Arial"/>
          <w:i/>
          <w:szCs w:val="22"/>
        </w:rPr>
        <w:t xml:space="preserve"> </w:t>
      </w:r>
      <w:r w:rsidRPr="00FE16E3">
        <w:rPr>
          <w:rFonts w:eastAsia="TriplexBold" w:cs="Arial"/>
          <w:szCs w:val="22"/>
        </w:rPr>
        <w:t xml:space="preserve">must not be used as the sole or primary means to control the risk of </w:t>
      </w:r>
      <w:proofErr w:type="spellStart"/>
      <w:r w:rsidRPr="00FE16E3">
        <w:rPr>
          <w:rFonts w:eastAsia="TriplexBold" w:cs="Arial"/>
          <w:szCs w:val="22"/>
        </w:rPr>
        <w:t>MSDs</w:t>
      </w:r>
      <w:proofErr w:type="spellEnd"/>
      <w:r w:rsidRPr="00FE16E3">
        <w:rPr>
          <w:rFonts w:eastAsia="TriplexBold" w:cs="Arial"/>
          <w:szCs w:val="22"/>
        </w:rPr>
        <w:t xml:space="preserve">. </w:t>
      </w:r>
    </w:p>
    <w:p w:rsidR="001C7C82" w:rsidRDefault="001C7C82">
      <w:pPr>
        <w:rPr>
          <w:rFonts w:cs="Arial"/>
          <w:b/>
          <w:sz w:val="24"/>
        </w:rPr>
      </w:pPr>
      <w:r>
        <w:rPr>
          <w:rFonts w:cs="Arial"/>
          <w:b/>
          <w:sz w:val="24"/>
        </w:rPr>
        <w:br w:type="page"/>
      </w:r>
    </w:p>
    <w:p w:rsidR="006130F1" w:rsidRPr="00590B85" w:rsidRDefault="006130F1" w:rsidP="00D82368">
      <w:pPr>
        <w:numPr>
          <w:ilvl w:val="1"/>
          <w:numId w:val="37"/>
        </w:numPr>
        <w:spacing w:before="240" w:after="120"/>
        <w:outlineLvl w:val="1"/>
        <w:rPr>
          <w:rFonts w:cs="Arial"/>
          <w:b/>
          <w:sz w:val="24"/>
        </w:rPr>
      </w:pPr>
      <w:bookmarkStart w:id="30" w:name="_Toc310235032"/>
      <w:r w:rsidRPr="00590B85">
        <w:rPr>
          <w:rFonts w:cs="Arial"/>
          <w:b/>
          <w:sz w:val="24"/>
        </w:rPr>
        <w:lastRenderedPageBreak/>
        <w:t>Implementing control measures</w:t>
      </w:r>
      <w:bookmarkEnd w:id="30"/>
    </w:p>
    <w:p w:rsidR="006130F1" w:rsidRPr="003F13DD" w:rsidRDefault="006130F1" w:rsidP="006130F1">
      <w:pPr>
        <w:outlineLvl w:val="1"/>
        <w:rPr>
          <w:rFonts w:cs="Arial"/>
          <w:b/>
        </w:rPr>
      </w:pPr>
    </w:p>
    <w:p w:rsidR="006130F1" w:rsidRPr="00737894" w:rsidRDefault="006130F1" w:rsidP="006130F1">
      <w:pPr>
        <w:ind w:right="500"/>
        <w:rPr>
          <w:rFonts w:cs="Arial"/>
          <w:szCs w:val="22"/>
        </w:rPr>
      </w:pPr>
      <w:r w:rsidRPr="006508A0">
        <w:rPr>
          <w:rFonts w:cs="Arial"/>
          <w:szCs w:val="22"/>
        </w:rPr>
        <w:t>Risk control may initially involve using short term, interim measures while a long term solution is developed. For example, temporarily raise the bench until it can be replaced or altered permanently</w:t>
      </w:r>
      <w:r w:rsidR="001C7C82">
        <w:rPr>
          <w:rFonts w:cs="Arial"/>
          <w:szCs w:val="22"/>
        </w:rPr>
        <w:t>,</w:t>
      </w:r>
      <w:r w:rsidRPr="006508A0">
        <w:rPr>
          <w:rFonts w:cs="Arial"/>
          <w:szCs w:val="22"/>
        </w:rPr>
        <w:t xml:space="preserve"> or rotate employees through a production line to reduce the time spent working at a low bench</w:t>
      </w:r>
      <w:r w:rsidR="00D823F1">
        <w:rPr>
          <w:rFonts w:cs="Arial"/>
          <w:szCs w:val="22"/>
        </w:rPr>
        <w:t xml:space="preserve"> </w:t>
      </w:r>
      <w:r w:rsidR="00D823F1" w:rsidRPr="00737894">
        <w:rPr>
          <w:rFonts w:cs="Arial"/>
          <w:szCs w:val="22"/>
        </w:rPr>
        <w:t>until it can be changed</w:t>
      </w:r>
      <w:r w:rsidRPr="00737894">
        <w:rPr>
          <w:rFonts w:cs="Arial"/>
          <w:szCs w:val="22"/>
        </w:rPr>
        <w:t>.</w:t>
      </w:r>
    </w:p>
    <w:p w:rsidR="006130F1" w:rsidRPr="006508A0" w:rsidRDefault="006130F1" w:rsidP="00590B85">
      <w:pPr>
        <w:spacing w:before="120" w:after="120"/>
        <w:ind w:right="499"/>
        <w:rPr>
          <w:rFonts w:cs="Arial"/>
          <w:szCs w:val="22"/>
        </w:rPr>
      </w:pPr>
      <w:r w:rsidRPr="006508A0">
        <w:rPr>
          <w:rFonts w:cs="Arial"/>
          <w:szCs w:val="22"/>
        </w:rPr>
        <w:t xml:space="preserve">To </w:t>
      </w:r>
      <w:r>
        <w:rPr>
          <w:rFonts w:cs="Arial"/>
          <w:szCs w:val="22"/>
        </w:rPr>
        <w:t xml:space="preserve">implement </w:t>
      </w:r>
      <w:r w:rsidRPr="006508A0">
        <w:rPr>
          <w:rFonts w:cs="Arial"/>
          <w:szCs w:val="22"/>
        </w:rPr>
        <w:t>the most effective risk controls</w:t>
      </w:r>
      <w:r>
        <w:rPr>
          <w:rFonts w:cs="Arial"/>
          <w:szCs w:val="22"/>
        </w:rPr>
        <w:t>, you should</w:t>
      </w:r>
      <w:r w:rsidRPr="006508A0">
        <w:rPr>
          <w:rFonts w:cs="Arial"/>
          <w:szCs w:val="22"/>
        </w:rPr>
        <w:t xml:space="preserve">: </w:t>
      </w:r>
    </w:p>
    <w:p w:rsidR="006130F1" w:rsidRPr="00590B85" w:rsidRDefault="006130F1" w:rsidP="00590B85">
      <w:pPr>
        <w:numPr>
          <w:ilvl w:val="0"/>
          <w:numId w:val="9"/>
        </w:numPr>
        <w:tabs>
          <w:tab w:val="left" w:pos="9900"/>
        </w:tabs>
        <w:autoSpaceDE w:val="0"/>
        <w:autoSpaceDN w:val="0"/>
        <w:adjustRightInd w:val="0"/>
        <w:ind w:right="500"/>
        <w:rPr>
          <w:rFonts w:cs="Arial"/>
        </w:rPr>
      </w:pPr>
      <w:r w:rsidRPr="00590B85">
        <w:rPr>
          <w:rFonts w:cs="Arial"/>
        </w:rPr>
        <w:t>allow workers to trial solutions before decisions are made to make the solution permanent</w:t>
      </w:r>
    </w:p>
    <w:p w:rsidR="006130F1" w:rsidRPr="00590B85" w:rsidRDefault="006130F1" w:rsidP="00590B85">
      <w:pPr>
        <w:numPr>
          <w:ilvl w:val="0"/>
          <w:numId w:val="9"/>
        </w:numPr>
        <w:tabs>
          <w:tab w:val="left" w:pos="9900"/>
        </w:tabs>
        <w:autoSpaceDE w:val="0"/>
        <w:autoSpaceDN w:val="0"/>
        <w:adjustRightInd w:val="0"/>
        <w:ind w:right="500"/>
        <w:rPr>
          <w:rFonts w:cs="Arial"/>
        </w:rPr>
      </w:pPr>
      <w:r w:rsidRPr="00590B85">
        <w:rPr>
          <w:rFonts w:cs="Arial"/>
        </w:rPr>
        <w:t>review controls after an initial testing period, as they may need modification</w:t>
      </w:r>
    </w:p>
    <w:p w:rsidR="006130F1" w:rsidRPr="00590B85" w:rsidRDefault="006130F1" w:rsidP="00590B85">
      <w:pPr>
        <w:numPr>
          <w:ilvl w:val="0"/>
          <w:numId w:val="9"/>
        </w:numPr>
        <w:tabs>
          <w:tab w:val="left" w:pos="9900"/>
        </w:tabs>
        <w:autoSpaceDE w:val="0"/>
        <w:autoSpaceDN w:val="0"/>
        <w:adjustRightInd w:val="0"/>
        <w:ind w:right="500"/>
        <w:rPr>
          <w:rFonts w:cs="Arial"/>
        </w:rPr>
      </w:pPr>
      <w:r w:rsidRPr="00590B85">
        <w:rPr>
          <w:rFonts w:cs="Arial"/>
        </w:rPr>
        <w:t>develop work procedures to ensure that controls are understood and responsibilities are clear</w:t>
      </w:r>
    </w:p>
    <w:p w:rsidR="006130F1" w:rsidRPr="00590B85" w:rsidRDefault="006130F1" w:rsidP="00590B85">
      <w:pPr>
        <w:numPr>
          <w:ilvl w:val="0"/>
          <w:numId w:val="9"/>
        </w:numPr>
        <w:tabs>
          <w:tab w:val="left" w:pos="9900"/>
        </w:tabs>
        <w:autoSpaceDE w:val="0"/>
        <w:autoSpaceDN w:val="0"/>
        <w:adjustRightInd w:val="0"/>
        <w:ind w:right="500"/>
        <w:rPr>
          <w:rFonts w:cs="Arial"/>
        </w:rPr>
      </w:pPr>
      <w:r w:rsidRPr="00590B85">
        <w:rPr>
          <w:rFonts w:cs="Arial"/>
        </w:rPr>
        <w:t>communicate the reasons for the change to workers and others</w:t>
      </w:r>
    </w:p>
    <w:p w:rsidR="006130F1" w:rsidRPr="00590B85" w:rsidRDefault="006130F1" w:rsidP="00590B85">
      <w:pPr>
        <w:numPr>
          <w:ilvl w:val="0"/>
          <w:numId w:val="9"/>
        </w:numPr>
        <w:tabs>
          <w:tab w:val="left" w:pos="9900"/>
        </w:tabs>
        <w:autoSpaceDE w:val="0"/>
        <w:autoSpaceDN w:val="0"/>
        <w:adjustRightInd w:val="0"/>
        <w:ind w:right="500"/>
        <w:rPr>
          <w:rFonts w:cs="Arial"/>
        </w:rPr>
      </w:pPr>
      <w:r w:rsidRPr="00590B85">
        <w:rPr>
          <w:rFonts w:cs="Arial"/>
        </w:rPr>
        <w:t>provide training to ensure workers can implement the risk controls for the task competently</w:t>
      </w:r>
    </w:p>
    <w:p w:rsidR="006130F1" w:rsidRPr="00590B85" w:rsidRDefault="006130F1" w:rsidP="00590B85">
      <w:pPr>
        <w:numPr>
          <w:ilvl w:val="0"/>
          <w:numId w:val="9"/>
        </w:numPr>
        <w:tabs>
          <w:tab w:val="left" w:pos="9900"/>
        </w:tabs>
        <w:autoSpaceDE w:val="0"/>
        <w:autoSpaceDN w:val="0"/>
        <w:adjustRightInd w:val="0"/>
        <w:ind w:right="500"/>
        <w:rPr>
          <w:rFonts w:cs="Arial"/>
        </w:rPr>
      </w:pPr>
      <w:proofErr w:type="gramStart"/>
      <w:r w:rsidRPr="00590B85">
        <w:rPr>
          <w:rFonts w:cs="Arial"/>
        </w:rPr>
        <w:t>ensure</w:t>
      </w:r>
      <w:proofErr w:type="gramEnd"/>
      <w:r w:rsidRPr="00590B85">
        <w:rPr>
          <w:rFonts w:cs="Arial"/>
        </w:rPr>
        <w:t xml:space="preserve"> that any equipment used in the manual task is properly maintained.</w:t>
      </w:r>
    </w:p>
    <w:p w:rsidR="006130F1" w:rsidRDefault="006130F1" w:rsidP="006130F1">
      <w:pPr>
        <w:outlineLvl w:val="1"/>
        <w:rPr>
          <w:rFonts w:eastAsia="TriplexBold" w:cs="Arial"/>
          <w:szCs w:val="22"/>
        </w:rPr>
      </w:pPr>
    </w:p>
    <w:p w:rsidR="006130F1" w:rsidRPr="006508A0" w:rsidRDefault="006130F1" w:rsidP="006130F1">
      <w:pPr>
        <w:spacing w:after="120"/>
        <w:ind w:right="504"/>
        <w:rPr>
          <w:rFonts w:cs="Arial"/>
          <w:szCs w:val="22"/>
        </w:rPr>
      </w:pPr>
      <w:r>
        <w:rPr>
          <w:rFonts w:cs="Arial"/>
          <w:szCs w:val="22"/>
        </w:rPr>
        <w:t>You should not make final decisions on the effectiveness of the control measures that you have implemented until enough time has passed for your workers to adjust to the changes. Workers should be given a chance to practice using the new workstation, tool, mechanical device or new work method. Some modifications may require workers to use new muscle groups or different parts of the body and they may initially feel some discomfort. At this stage, you should frequently check with your workers how they feel the improvements are working.</w:t>
      </w:r>
    </w:p>
    <w:p w:rsidR="006130F1" w:rsidRPr="00590B85" w:rsidRDefault="006130F1" w:rsidP="006130F1">
      <w:pPr>
        <w:spacing w:after="120"/>
        <w:rPr>
          <w:rFonts w:eastAsia="TriplexBold" w:cs="Arial"/>
          <w:b/>
          <w:i/>
          <w:szCs w:val="22"/>
        </w:rPr>
      </w:pPr>
      <w:r w:rsidRPr="00590B85">
        <w:rPr>
          <w:rFonts w:eastAsia="TriplexBold" w:cs="Arial"/>
          <w:b/>
          <w:i/>
          <w:szCs w:val="22"/>
        </w:rPr>
        <w:t>Training</w:t>
      </w:r>
    </w:p>
    <w:p w:rsidR="006130F1" w:rsidRPr="006508A0" w:rsidRDefault="006130F1" w:rsidP="00590B85">
      <w:pPr>
        <w:spacing w:after="120"/>
        <w:rPr>
          <w:rFonts w:eastAsia="TriplexBold" w:cs="Arial"/>
          <w:szCs w:val="22"/>
        </w:rPr>
      </w:pPr>
      <w:r w:rsidRPr="006508A0">
        <w:rPr>
          <w:rFonts w:eastAsia="TriplexBold" w:cs="Arial"/>
          <w:szCs w:val="22"/>
        </w:rPr>
        <w:t xml:space="preserve">Training </w:t>
      </w:r>
      <w:r w:rsidR="0020511A">
        <w:rPr>
          <w:rFonts w:eastAsia="TriplexBold" w:cs="Arial"/>
          <w:szCs w:val="22"/>
        </w:rPr>
        <w:t xml:space="preserve">in the type of control measures implemented </w:t>
      </w:r>
      <w:r>
        <w:rPr>
          <w:rFonts w:eastAsia="TriplexBold" w:cs="Arial"/>
          <w:szCs w:val="22"/>
        </w:rPr>
        <w:t>should be provided during induction into a new job and as part of an on-going manual task risk control program. Training should be provided to:</w:t>
      </w:r>
    </w:p>
    <w:p w:rsidR="006130F1" w:rsidRPr="00590B85" w:rsidRDefault="006130F1" w:rsidP="008B22E0">
      <w:pPr>
        <w:numPr>
          <w:ilvl w:val="0"/>
          <w:numId w:val="9"/>
        </w:numPr>
        <w:tabs>
          <w:tab w:val="left" w:pos="9900"/>
        </w:tabs>
        <w:autoSpaceDE w:val="0"/>
        <w:autoSpaceDN w:val="0"/>
        <w:adjustRightInd w:val="0"/>
        <w:ind w:right="500"/>
        <w:rPr>
          <w:rFonts w:cs="Arial"/>
        </w:rPr>
      </w:pPr>
      <w:r w:rsidRPr="00590B85">
        <w:rPr>
          <w:rFonts w:cs="Arial"/>
        </w:rPr>
        <w:t>workers required to carry out, supervise or manage hazardous manual tasks</w:t>
      </w:r>
    </w:p>
    <w:p w:rsidR="006130F1" w:rsidRPr="00590B85" w:rsidRDefault="006130F1" w:rsidP="008B22E0">
      <w:pPr>
        <w:numPr>
          <w:ilvl w:val="0"/>
          <w:numId w:val="9"/>
        </w:numPr>
        <w:tabs>
          <w:tab w:val="left" w:pos="9900"/>
        </w:tabs>
        <w:autoSpaceDE w:val="0"/>
        <w:autoSpaceDN w:val="0"/>
        <w:adjustRightInd w:val="0"/>
        <w:ind w:right="500"/>
        <w:rPr>
          <w:rFonts w:cs="Arial"/>
        </w:rPr>
      </w:pPr>
      <w:r w:rsidRPr="00590B85">
        <w:rPr>
          <w:rFonts w:cs="Arial"/>
        </w:rPr>
        <w:t>in-house designers, engineers and officers responsible for the selection and maintenance of plant and/or the design and organisation of the job/task</w:t>
      </w:r>
    </w:p>
    <w:p w:rsidR="006130F1" w:rsidRPr="00590B85" w:rsidRDefault="00590B85" w:rsidP="008B22E0">
      <w:pPr>
        <w:numPr>
          <w:ilvl w:val="0"/>
          <w:numId w:val="9"/>
        </w:numPr>
        <w:tabs>
          <w:tab w:val="left" w:pos="9900"/>
        </w:tabs>
        <w:autoSpaceDE w:val="0"/>
        <w:autoSpaceDN w:val="0"/>
        <w:adjustRightInd w:val="0"/>
        <w:ind w:right="500"/>
        <w:rPr>
          <w:rFonts w:cs="Arial"/>
        </w:rPr>
      </w:pPr>
      <w:proofErr w:type="gramStart"/>
      <w:r>
        <w:rPr>
          <w:rFonts w:cs="Arial"/>
        </w:rPr>
        <w:t>any</w:t>
      </w:r>
      <w:proofErr w:type="gramEnd"/>
      <w:r>
        <w:rPr>
          <w:rFonts w:cs="Arial"/>
        </w:rPr>
        <w:t xml:space="preserve"> </w:t>
      </w:r>
      <w:r w:rsidR="006130F1" w:rsidRPr="00590B85">
        <w:rPr>
          <w:rFonts w:cs="Arial"/>
        </w:rPr>
        <w:t xml:space="preserve">health and safety representatives. </w:t>
      </w:r>
    </w:p>
    <w:p w:rsidR="006130F1" w:rsidRPr="006508A0" w:rsidRDefault="006130F1" w:rsidP="006130F1">
      <w:pPr>
        <w:autoSpaceDE w:val="0"/>
        <w:autoSpaceDN w:val="0"/>
        <w:adjustRightInd w:val="0"/>
        <w:ind w:right="500"/>
        <w:rPr>
          <w:rFonts w:cs="Arial"/>
          <w:b/>
          <w:sz w:val="18"/>
          <w:szCs w:val="18"/>
        </w:rPr>
      </w:pPr>
    </w:p>
    <w:p w:rsidR="006130F1" w:rsidRPr="006508A0" w:rsidRDefault="006130F1" w:rsidP="006130F1">
      <w:pPr>
        <w:tabs>
          <w:tab w:val="left" w:pos="8377"/>
        </w:tabs>
        <w:spacing w:after="120"/>
        <w:rPr>
          <w:rFonts w:eastAsia="TriplexBold" w:cs="Arial"/>
          <w:szCs w:val="22"/>
        </w:rPr>
      </w:pPr>
      <w:r>
        <w:rPr>
          <w:rFonts w:eastAsia="TriplexBold" w:cs="Arial"/>
          <w:szCs w:val="22"/>
        </w:rPr>
        <w:t>The training should include information on</w:t>
      </w:r>
      <w:r w:rsidRPr="006508A0">
        <w:rPr>
          <w:rFonts w:eastAsia="TriplexBold" w:cs="Arial"/>
          <w:szCs w:val="22"/>
        </w:rPr>
        <w:t>:</w:t>
      </w:r>
    </w:p>
    <w:p w:rsidR="006130F1" w:rsidRPr="00590B85" w:rsidRDefault="006130F1" w:rsidP="008B22E0">
      <w:pPr>
        <w:numPr>
          <w:ilvl w:val="0"/>
          <w:numId w:val="9"/>
        </w:numPr>
        <w:tabs>
          <w:tab w:val="left" w:pos="9900"/>
        </w:tabs>
        <w:autoSpaceDE w:val="0"/>
        <w:autoSpaceDN w:val="0"/>
        <w:adjustRightInd w:val="0"/>
        <w:ind w:right="500"/>
        <w:rPr>
          <w:rFonts w:cs="Arial"/>
        </w:rPr>
      </w:pPr>
      <w:r w:rsidRPr="00590B85">
        <w:rPr>
          <w:rFonts w:cs="Arial"/>
        </w:rPr>
        <w:t>manual task risk management</w:t>
      </w:r>
      <w:r w:rsidR="001C7C82">
        <w:rPr>
          <w:rFonts w:cs="Arial"/>
        </w:rPr>
        <w:t>,</w:t>
      </w:r>
      <w:r w:rsidRPr="00590B85">
        <w:rPr>
          <w:rFonts w:cs="Arial"/>
        </w:rPr>
        <w:t xml:space="preserve"> including the characteristics of hazardous manual tasks</w:t>
      </w:r>
    </w:p>
    <w:p w:rsidR="006130F1" w:rsidRPr="00590B85" w:rsidRDefault="006130F1" w:rsidP="008B22E0">
      <w:pPr>
        <w:numPr>
          <w:ilvl w:val="0"/>
          <w:numId w:val="9"/>
        </w:numPr>
        <w:tabs>
          <w:tab w:val="left" w:pos="9900"/>
        </w:tabs>
        <w:autoSpaceDE w:val="0"/>
        <w:autoSpaceDN w:val="0"/>
        <w:adjustRightInd w:val="0"/>
        <w:ind w:right="500"/>
        <w:rPr>
          <w:rFonts w:cs="Arial"/>
        </w:rPr>
      </w:pPr>
      <w:r w:rsidRPr="00590B85">
        <w:rPr>
          <w:rFonts w:cs="Arial"/>
        </w:rPr>
        <w:t>specific manual task risks and the measures in place to control them</w:t>
      </w:r>
    </w:p>
    <w:p w:rsidR="001C7C82" w:rsidRDefault="006130F1" w:rsidP="008B22E0">
      <w:pPr>
        <w:numPr>
          <w:ilvl w:val="0"/>
          <w:numId w:val="9"/>
        </w:numPr>
        <w:tabs>
          <w:tab w:val="left" w:pos="9900"/>
        </w:tabs>
        <w:autoSpaceDE w:val="0"/>
        <w:autoSpaceDN w:val="0"/>
        <w:adjustRightInd w:val="0"/>
        <w:ind w:right="500"/>
        <w:rPr>
          <w:rFonts w:cs="Arial"/>
        </w:rPr>
      </w:pPr>
      <w:r w:rsidRPr="001C7C82">
        <w:rPr>
          <w:rFonts w:cs="Arial"/>
        </w:rPr>
        <w:t>how to perform manual tasks safely</w:t>
      </w:r>
      <w:r w:rsidR="001C7C82" w:rsidRPr="001C7C82">
        <w:rPr>
          <w:rFonts w:cs="Arial"/>
        </w:rPr>
        <w:t>,</w:t>
      </w:r>
      <w:r w:rsidRPr="001C7C82">
        <w:rPr>
          <w:rFonts w:cs="Arial"/>
        </w:rPr>
        <w:t xml:space="preserve"> including the use of mechanical aids, tools, equipment and safe work procedures</w:t>
      </w:r>
    </w:p>
    <w:p w:rsidR="006130F1" w:rsidRPr="001C7C82" w:rsidRDefault="006130F1" w:rsidP="008B22E0">
      <w:pPr>
        <w:numPr>
          <w:ilvl w:val="0"/>
          <w:numId w:val="9"/>
        </w:numPr>
        <w:tabs>
          <w:tab w:val="left" w:pos="9900"/>
        </w:tabs>
        <w:autoSpaceDE w:val="0"/>
        <w:autoSpaceDN w:val="0"/>
        <w:adjustRightInd w:val="0"/>
        <w:ind w:right="500"/>
        <w:rPr>
          <w:rFonts w:cs="Arial"/>
        </w:rPr>
      </w:pPr>
      <w:proofErr w:type="gramStart"/>
      <w:r w:rsidRPr="001C7C82">
        <w:rPr>
          <w:rFonts w:cs="Arial"/>
        </w:rPr>
        <w:t>how</w:t>
      </w:r>
      <w:proofErr w:type="gramEnd"/>
      <w:r w:rsidRPr="001C7C82">
        <w:rPr>
          <w:rFonts w:cs="Arial"/>
        </w:rPr>
        <w:t xml:space="preserve"> to report a problem or maintenance issues</w:t>
      </w:r>
      <w:r w:rsidR="00590B85" w:rsidRPr="001C7C82">
        <w:rPr>
          <w:rFonts w:cs="Arial"/>
        </w:rPr>
        <w:t>.</w:t>
      </w:r>
    </w:p>
    <w:p w:rsidR="006130F1" w:rsidRPr="006508A0" w:rsidRDefault="006130F1" w:rsidP="006130F1">
      <w:pPr>
        <w:autoSpaceDE w:val="0"/>
        <w:autoSpaceDN w:val="0"/>
        <w:adjustRightInd w:val="0"/>
        <w:ind w:right="500"/>
        <w:rPr>
          <w:rFonts w:cs="Arial"/>
          <w:b/>
          <w:sz w:val="18"/>
          <w:szCs w:val="18"/>
        </w:rPr>
      </w:pPr>
    </w:p>
    <w:p w:rsidR="006130F1" w:rsidRPr="006508A0" w:rsidRDefault="006130F1" w:rsidP="006130F1">
      <w:pPr>
        <w:autoSpaceDE w:val="0"/>
        <w:autoSpaceDN w:val="0"/>
        <w:adjustRightInd w:val="0"/>
        <w:rPr>
          <w:rFonts w:cs="Arial"/>
          <w:szCs w:val="22"/>
        </w:rPr>
      </w:pPr>
      <w:r>
        <w:rPr>
          <w:rFonts w:cs="Arial"/>
          <w:szCs w:val="22"/>
        </w:rPr>
        <w:t>You should r</w:t>
      </w:r>
      <w:r w:rsidRPr="006508A0">
        <w:rPr>
          <w:rFonts w:cs="Arial"/>
          <w:szCs w:val="22"/>
        </w:rPr>
        <w:t xml:space="preserve">eview </w:t>
      </w:r>
      <w:r>
        <w:rPr>
          <w:rFonts w:cs="Arial"/>
          <w:szCs w:val="22"/>
        </w:rPr>
        <w:t xml:space="preserve">your </w:t>
      </w:r>
      <w:r w:rsidRPr="006508A0">
        <w:rPr>
          <w:rFonts w:cs="Arial"/>
          <w:szCs w:val="22"/>
        </w:rPr>
        <w:t xml:space="preserve">training </w:t>
      </w:r>
      <w:r>
        <w:rPr>
          <w:rFonts w:cs="Arial"/>
          <w:szCs w:val="22"/>
        </w:rPr>
        <w:t xml:space="preserve">program </w:t>
      </w:r>
      <w:r w:rsidRPr="006508A0">
        <w:rPr>
          <w:rFonts w:cs="Arial"/>
          <w:szCs w:val="22"/>
        </w:rPr>
        <w:t>regularly and also when there is change to work processes, plant or equipment, implementation of new control</w:t>
      </w:r>
      <w:r>
        <w:rPr>
          <w:rFonts w:cs="Arial"/>
          <w:szCs w:val="22"/>
        </w:rPr>
        <w:t xml:space="preserve"> measures</w:t>
      </w:r>
      <w:r w:rsidRPr="006508A0">
        <w:rPr>
          <w:rFonts w:cs="Arial"/>
          <w:szCs w:val="22"/>
        </w:rPr>
        <w:t xml:space="preserve">, relevant legislation or other issues that may impact on the way the task is performed. </w:t>
      </w:r>
    </w:p>
    <w:p w:rsidR="006130F1" w:rsidRPr="006508A0" w:rsidRDefault="006130F1" w:rsidP="006130F1">
      <w:pPr>
        <w:autoSpaceDE w:val="0"/>
        <w:autoSpaceDN w:val="0"/>
        <w:adjustRightInd w:val="0"/>
        <w:ind w:right="500"/>
        <w:rPr>
          <w:rFonts w:cs="Arial"/>
          <w:b/>
          <w:sz w:val="18"/>
          <w:szCs w:val="18"/>
        </w:rPr>
      </w:pPr>
    </w:p>
    <w:p w:rsidR="006130F1" w:rsidRPr="006508A0" w:rsidRDefault="006130F1" w:rsidP="006130F1">
      <w:pPr>
        <w:autoSpaceDE w:val="0"/>
        <w:autoSpaceDN w:val="0"/>
        <w:adjustRightInd w:val="0"/>
        <w:rPr>
          <w:rFonts w:cs="Arial"/>
          <w:szCs w:val="22"/>
        </w:rPr>
      </w:pPr>
      <w:r>
        <w:rPr>
          <w:rFonts w:cs="Arial"/>
          <w:szCs w:val="22"/>
        </w:rPr>
        <w:t>You should k</w:t>
      </w:r>
      <w:r w:rsidRPr="006508A0">
        <w:rPr>
          <w:rFonts w:cs="Arial"/>
          <w:szCs w:val="22"/>
        </w:rPr>
        <w:t xml:space="preserve">eep records of induction and training given to </w:t>
      </w:r>
      <w:r>
        <w:rPr>
          <w:rFonts w:cs="Arial"/>
          <w:szCs w:val="22"/>
        </w:rPr>
        <w:t xml:space="preserve">your </w:t>
      </w:r>
      <w:r w:rsidRPr="006508A0">
        <w:rPr>
          <w:rFonts w:cs="Arial"/>
          <w:szCs w:val="22"/>
        </w:rPr>
        <w:t xml:space="preserve">workers. The records can include information such as the date of the session, the topics dealt with, and the name and signature of the trainer and each of the workers who attended the session. </w:t>
      </w:r>
    </w:p>
    <w:p w:rsidR="006130F1" w:rsidRPr="00D0099B" w:rsidRDefault="006130F1" w:rsidP="006130F1">
      <w:pPr>
        <w:autoSpaceDE w:val="0"/>
        <w:autoSpaceDN w:val="0"/>
        <w:adjustRightInd w:val="0"/>
        <w:ind w:right="500"/>
        <w:rPr>
          <w:rFonts w:cs="Arial"/>
          <w:bCs/>
          <w:szCs w:val="32"/>
        </w:rPr>
      </w:pPr>
    </w:p>
    <w:p w:rsidR="006130F1" w:rsidRPr="00D82368" w:rsidRDefault="0002386A" w:rsidP="00436733">
      <w:pPr>
        <w:pStyle w:val="Heading1"/>
        <w:keepNext w:val="0"/>
        <w:widowControl w:val="0"/>
        <w:numPr>
          <w:ilvl w:val="0"/>
          <w:numId w:val="0"/>
        </w:numPr>
        <w:pBdr>
          <w:bottom w:val="single" w:sz="4" w:space="1" w:color="auto"/>
        </w:pBdr>
        <w:tabs>
          <w:tab w:val="left" w:pos="567"/>
          <w:tab w:val="left" w:pos="4947"/>
        </w:tabs>
        <w:spacing w:before="0" w:after="120"/>
        <w:rPr>
          <w:szCs w:val="22"/>
        </w:rPr>
      </w:pPr>
      <w:bookmarkStart w:id="31" w:name="_Toc254180727"/>
      <w:r w:rsidRPr="00D82368">
        <w:rPr>
          <w:caps/>
          <w:sz w:val="24"/>
          <w:szCs w:val="24"/>
        </w:rPr>
        <w:br w:type="page"/>
      </w:r>
      <w:bookmarkStart w:id="32" w:name="_Toc310235033"/>
      <w:bookmarkEnd w:id="31"/>
      <w:r w:rsidR="00436733">
        <w:rPr>
          <w:caps/>
          <w:sz w:val="24"/>
          <w:szCs w:val="24"/>
        </w:rPr>
        <w:lastRenderedPageBreak/>
        <w:t>5</w:t>
      </w:r>
      <w:r w:rsidR="00D82368" w:rsidRPr="0026090B">
        <w:rPr>
          <w:rFonts w:eastAsia="MS Mincho"/>
          <w:bCs w:val="0"/>
          <w:caps/>
          <w:kern w:val="28"/>
          <w:sz w:val="24"/>
          <w:szCs w:val="24"/>
          <w:lang w:eastAsia="en-US"/>
        </w:rPr>
        <w:t>.</w:t>
      </w:r>
      <w:r w:rsidR="00D82368" w:rsidRPr="0026090B">
        <w:rPr>
          <w:rFonts w:eastAsia="MS Mincho"/>
          <w:bCs w:val="0"/>
          <w:caps/>
          <w:kern w:val="28"/>
          <w:sz w:val="24"/>
          <w:szCs w:val="24"/>
          <w:lang w:eastAsia="en-US"/>
        </w:rPr>
        <w:tab/>
      </w:r>
      <w:r w:rsidR="00D82368">
        <w:rPr>
          <w:rFonts w:eastAsia="MS Mincho"/>
          <w:bCs w:val="0"/>
          <w:caps/>
          <w:kern w:val="28"/>
          <w:sz w:val="24"/>
          <w:szCs w:val="24"/>
          <w:lang w:eastAsia="en-US"/>
        </w:rPr>
        <w:t>Reviewing control measures</w:t>
      </w:r>
      <w:bookmarkEnd w:id="32"/>
      <w:r w:rsidR="00436733">
        <w:rPr>
          <w:rFonts w:eastAsia="MS Mincho"/>
          <w:bCs w:val="0"/>
          <w:caps/>
          <w:kern w:val="28"/>
          <w:sz w:val="24"/>
          <w:szCs w:val="24"/>
          <w:lang w:eastAsia="en-US"/>
        </w:rPr>
        <w:tab/>
      </w:r>
    </w:p>
    <w:p w:rsidR="006130F1" w:rsidRPr="00E60943" w:rsidRDefault="00E60943" w:rsidP="00E60943">
      <w:pPr>
        <w:autoSpaceDE w:val="0"/>
        <w:autoSpaceDN w:val="0"/>
        <w:adjustRightInd w:val="0"/>
        <w:spacing w:before="240" w:after="120"/>
        <w:rPr>
          <w:rFonts w:cs="Arial"/>
          <w:szCs w:val="22"/>
        </w:rPr>
      </w:pPr>
      <w:r>
        <w:rPr>
          <w:rFonts w:cs="Arial"/>
          <w:szCs w:val="22"/>
        </w:rPr>
        <w:t xml:space="preserve">Control measures that have been implemented must be </w:t>
      </w:r>
      <w:r w:rsidRPr="00E60943">
        <w:rPr>
          <w:rFonts w:cs="Arial"/>
          <w:szCs w:val="22"/>
        </w:rPr>
        <w:t>reviewed and</w:t>
      </w:r>
      <w:r w:rsidR="001C7C82">
        <w:rPr>
          <w:rFonts w:cs="Arial"/>
          <w:szCs w:val="22"/>
        </w:rPr>
        <w:t>,</w:t>
      </w:r>
      <w:r w:rsidRPr="00E60943">
        <w:rPr>
          <w:rFonts w:cs="Arial"/>
          <w:szCs w:val="22"/>
        </w:rPr>
        <w:t xml:space="preserve"> if necessary, revised to make sure they work as planned and to maintain a work environment that is without risks to health and safety.</w:t>
      </w:r>
      <w:r w:rsidR="006130F1" w:rsidRPr="00E60943">
        <w:rPr>
          <w:rFonts w:cs="Arial"/>
          <w:szCs w:val="22"/>
        </w:rPr>
        <w:t xml:space="preserve"> </w:t>
      </w:r>
    </w:p>
    <w:p w:rsidR="00005A6E" w:rsidRPr="00D07556" w:rsidRDefault="00005A6E" w:rsidP="00005A6E">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rPr>
          <w:rFonts w:cs="Arial"/>
          <w:szCs w:val="22"/>
        </w:rPr>
      </w:pPr>
      <w:r w:rsidRPr="00F10E92">
        <w:rPr>
          <w:rFonts w:cs="Arial"/>
          <w:b/>
          <w:szCs w:val="22"/>
        </w:rPr>
        <w:t>Regulation 38:</w:t>
      </w:r>
      <w:r>
        <w:rPr>
          <w:rFonts w:cs="Arial"/>
          <w:szCs w:val="22"/>
        </w:rPr>
        <w:t xml:space="preserve"> A </w:t>
      </w:r>
      <w:r w:rsidRPr="00D07556">
        <w:rPr>
          <w:rFonts w:cs="Arial"/>
          <w:szCs w:val="22"/>
        </w:rPr>
        <w:t xml:space="preserve">person conducting a business or undertaking must review and as necessary revise </w:t>
      </w:r>
      <w:r>
        <w:rPr>
          <w:rFonts w:cs="Arial"/>
          <w:szCs w:val="22"/>
        </w:rPr>
        <w:t>risk</w:t>
      </w:r>
      <w:r w:rsidRPr="00D07556">
        <w:rPr>
          <w:rFonts w:cs="Arial"/>
          <w:szCs w:val="22"/>
        </w:rPr>
        <w:t xml:space="preserve"> control measures:</w:t>
      </w:r>
    </w:p>
    <w:p w:rsidR="00005A6E" w:rsidRDefault="00005A6E" w:rsidP="00005A6E">
      <w:pPr>
        <w:numPr>
          <w:ilvl w:val="0"/>
          <w:numId w:val="36"/>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rPr>
          <w:rFonts w:cs="Arial"/>
          <w:szCs w:val="22"/>
        </w:rPr>
      </w:pPr>
      <w:r>
        <w:rPr>
          <w:rFonts w:cs="Arial"/>
          <w:szCs w:val="22"/>
        </w:rPr>
        <w:t>when the control measure does not minimise the risk so far as is reasonably practicable</w:t>
      </w:r>
    </w:p>
    <w:p w:rsidR="00005A6E" w:rsidRPr="00D07556" w:rsidRDefault="00005A6E" w:rsidP="00005A6E">
      <w:pPr>
        <w:numPr>
          <w:ilvl w:val="0"/>
          <w:numId w:val="36"/>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rPr>
          <w:rFonts w:cs="Arial"/>
          <w:szCs w:val="22"/>
        </w:rPr>
      </w:pPr>
      <w:r w:rsidRPr="00D07556">
        <w:rPr>
          <w:rFonts w:cs="Arial"/>
          <w:szCs w:val="22"/>
        </w:rPr>
        <w:t>before a</w:t>
      </w:r>
      <w:r>
        <w:rPr>
          <w:rFonts w:cs="Arial"/>
          <w:szCs w:val="22"/>
        </w:rPr>
        <w:t xml:space="preserve"> change at the workplace that </w:t>
      </w:r>
      <w:r w:rsidRPr="00D07556">
        <w:rPr>
          <w:rFonts w:cs="Arial"/>
          <w:szCs w:val="22"/>
        </w:rPr>
        <w:t xml:space="preserve">is likely to </w:t>
      </w:r>
      <w:r>
        <w:rPr>
          <w:rFonts w:cs="Arial"/>
          <w:szCs w:val="22"/>
        </w:rPr>
        <w:t>give rise to a new or different health and safety risk that the control measure may not effectively control</w:t>
      </w:r>
    </w:p>
    <w:p w:rsidR="00005A6E" w:rsidRPr="00D07556" w:rsidRDefault="00005A6E" w:rsidP="00005A6E">
      <w:pPr>
        <w:numPr>
          <w:ilvl w:val="0"/>
          <w:numId w:val="36"/>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rPr>
          <w:rFonts w:cs="Arial"/>
          <w:szCs w:val="22"/>
        </w:rPr>
      </w:pPr>
      <w:r>
        <w:rPr>
          <w:rFonts w:cs="Arial"/>
          <w:szCs w:val="22"/>
        </w:rPr>
        <w:t>if a new hazard or risk is identified</w:t>
      </w:r>
    </w:p>
    <w:p w:rsidR="00005A6E" w:rsidRPr="00D07556" w:rsidRDefault="00005A6E" w:rsidP="00005A6E">
      <w:pPr>
        <w:numPr>
          <w:ilvl w:val="0"/>
          <w:numId w:val="36"/>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rPr>
          <w:rFonts w:cs="Arial"/>
          <w:szCs w:val="22"/>
        </w:rPr>
      </w:pPr>
      <w:r>
        <w:rPr>
          <w:rFonts w:cs="Arial"/>
          <w:szCs w:val="22"/>
        </w:rPr>
        <w:t>if the results of consultation indicate that a review is necessary</w:t>
      </w:r>
    </w:p>
    <w:p w:rsidR="00005A6E" w:rsidRPr="00D07556" w:rsidRDefault="00005A6E" w:rsidP="00005A6E">
      <w:pPr>
        <w:numPr>
          <w:ilvl w:val="0"/>
          <w:numId w:val="36"/>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rPr>
          <w:rFonts w:cs="Arial"/>
          <w:szCs w:val="22"/>
        </w:rPr>
      </w:pPr>
      <w:proofErr w:type="gramStart"/>
      <w:r>
        <w:rPr>
          <w:rFonts w:cs="Arial"/>
          <w:szCs w:val="22"/>
        </w:rPr>
        <w:t>if</w:t>
      </w:r>
      <w:proofErr w:type="gramEnd"/>
      <w:r>
        <w:rPr>
          <w:rFonts w:cs="Arial"/>
          <w:szCs w:val="22"/>
        </w:rPr>
        <w:t xml:space="preserve"> a health </w:t>
      </w:r>
      <w:r w:rsidRPr="00D07556">
        <w:rPr>
          <w:rFonts w:cs="Arial"/>
          <w:szCs w:val="22"/>
        </w:rPr>
        <w:t>and safety representative</w:t>
      </w:r>
      <w:r>
        <w:rPr>
          <w:rFonts w:cs="Arial"/>
          <w:szCs w:val="22"/>
        </w:rPr>
        <w:t xml:space="preserve"> requests a review</w:t>
      </w:r>
      <w:r w:rsidRPr="00D07556">
        <w:rPr>
          <w:rFonts w:cs="Arial"/>
          <w:szCs w:val="22"/>
        </w:rPr>
        <w:t>.</w:t>
      </w:r>
    </w:p>
    <w:p w:rsidR="006130F1" w:rsidRDefault="00E60943" w:rsidP="006130F1">
      <w:pPr>
        <w:autoSpaceDE w:val="0"/>
        <w:autoSpaceDN w:val="0"/>
        <w:adjustRightInd w:val="0"/>
        <w:spacing w:before="120"/>
        <w:rPr>
          <w:rFonts w:cs="Arial"/>
          <w:szCs w:val="22"/>
        </w:rPr>
      </w:pPr>
      <w:r>
        <w:rPr>
          <w:rFonts w:cs="Arial"/>
          <w:szCs w:val="22"/>
        </w:rPr>
        <w:t xml:space="preserve">Control measures may be reviewed using the same </w:t>
      </w:r>
      <w:r w:rsidRPr="00970F58">
        <w:rPr>
          <w:rFonts w:cs="Arial"/>
          <w:szCs w:val="22"/>
        </w:rPr>
        <w:t>method</w:t>
      </w:r>
      <w:r>
        <w:rPr>
          <w:rFonts w:cs="Arial"/>
          <w:szCs w:val="22"/>
        </w:rPr>
        <w:t xml:space="preserve">s as </w:t>
      </w:r>
      <w:r w:rsidRPr="00970F58">
        <w:rPr>
          <w:rFonts w:cs="Arial"/>
          <w:szCs w:val="22"/>
        </w:rPr>
        <w:t>the initial hazard identification</w:t>
      </w:r>
      <w:r>
        <w:rPr>
          <w:rFonts w:cs="Arial"/>
          <w:szCs w:val="22"/>
        </w:rPr>
        <w:t xml:space="preserve"> step.</w:t>
      </w:r>
      <w:r w:rsidRPr="00970F58">
        <w:rPr>
          <w:rFonts w:cs="Arial"/>
          <w:szCs w:val="22"/>
        </w:rPr>
        <w:t xml:space="preserve"> </w:t>
      </w:r>
      <w:r w:rsidR="006130F1">
        <w:rPr>
          <w:rFonts w:cs="Arial"/>
          <w:szCs w:val="22"/>
        </w:rPr>
        <w:t>Consult your workers involved in the manual task and their health and safety representatives and consider the following:</w:t>
      </w:r>
    </w:p>
    <w:p w:rsidR="006130F1" w:rsidRDefault="006130F1" w:rsidP="00E916A1">
      <w:pPr>
        <w:numPr>
          <w:ilvl w:val="0"/>
          <w:numId w:val="13"/>
        </w:numPr>
        <w:autoSpaceDE w:val="0"/>
        <w:autoSpaceDN w:val="0"/>
        <w:adjustRightInd w:val="0"/>
        <w:spacing w:before="120"/>
        <w:rPr>
          <w:rFonts w:cs="Arial"/>
          <w:szCs w:val="22"/>
        </w:rPr>
      </w:pPr>
      <w:r>
        <w:rPr>
          <w:rFonts w:cs="Arial"/>
          <w:szCs w:val="22"/>
        </w:rPr>
        <w:t>Are the control measures working effectively in both their design and operation, without creating new risks?</w:t>
      </w:r>
    </w:p>
    <w:p w:rsidR="006130F1" w:rsidRDefault="006130F1" w:rsidP="00E916A1">
      <w:pPr>
        <w:numPr>
          <w:ilvl w:val="0"/>
          <w:numId w:val="13"/>
        </w:numPr>
        <w:autoSpaceDE w:val="0"/>
        <w:autoSpaceDN w:val="0"/>
        <w:adjustRightInd w:val="0"/>
        <w:rPr>
          <w:rFonts w:cs="Arial"/>
          <w:szCs w:val="22"/>
        </w:rPr>
      </w:pPr>
      <w:r>
        <w:rPr>
          <w:rFonts w:cs="Arial"/>
          <w:szCs w:val="22"/>
        </w:rPr>
        <w:t>Are workers actively involved in the risk management process? Are they openly raising health and safety concerns and reporting problems promptly?</w:t>
      </w:r>
    </w:p>
    <w:p w:rsidR="006130F1" w:rsidRDefault="006130F1" w:rsidP="00E916A1">
      <w:pPr>
        <w:numPr>
          <w:ilvl w:val="0"/>
          <w:numId w:val="13"/>
        </w:numPr>
        <w:autoSpaceDE w:val="0"/>
        <w:autoSpaceDN w:val="0"/>
        <w:adjustRightInd w:val="0"/>
        <w:rPr>
          <w:rFonts w:cs="Arial"/>
          <w:szCs w:val="22"/>
        </w:rPr>
      </w:pPr>
      <w:r>
        <w:rPr>
          <w:rFonts w:cs="Arial"/>
          <w:szCs w:val="22"/>
        </w:rPr>
        <w:t>Have new work methods or new equipment reduced physical strain or difficulty?</w:t>
      </w:r>
    </w:p>
    <w:p w:rsidR="006130F1" w:rsidRPr="00737894" w:rsidRDefault="006130F1" w:rsidP="00E916A1">
      <w:pPr>
        <w:numPr>
          <w:ilvl w:val="0"/>
          <w:numId w:val="13"/>
        </w:numPr>
        <w:autoSpaceDE w:val="0"/>
        <w:autoSpaceDN w:val="0"/>
        <w:adjustRightInd w:val="0"/>
        <w:rPr>
          <w:rFonts w:cs="Arial"/>
          <w:szCs w:val="22"/>
        </w:rPr>
      </w:pPr>
      <w:r>
        <w:rPr>
          <w:rFonts w:cs="Arial"/>
          <w:szCs w:val="22"/>
        </w:rPr>
        <w:t xml:space="preserve">Has instruction and training on hazardous manual tasks and </w:t>
      </w:r>
      <w:r w:rsidR="00D823F1">
        <w:rPr>
          <w:rFonts w:cs="Arial"/>
          <w:szCs w:val="22"/>
        </w:rPr>
        <w:t xml:space="preserve">the </w:t>
      </w:r>
      <w:r w:rsidR="00D823F1" w:rsidRPr="00737894">
        <w:rPr>
          <w:rFonts w:cs="Arial"/>
          <w:szCs w:val="22"/>
        </w:rPr>
        <w:t>implemented control measures</w:t>
      </w:r>
      <w:r w:rsidRPr="00737894">
        <w:rPr>
          <w:rFonts w:cs="Arial"/>
          <w:szCs w:val="22"/>
        </w:rPr>
        <w:t xml:space="preserve"> been successful?</w:t>
      </w:r>
    </w:p>
    <w:p w:rsidR="006130F1" w:rsidRDefault="001C7C82" w:rsidP="00E916A1">
      <w:pPr>
        <w:numPr>
          <w:ilvl w:val="0"/>
          <w:numId w:val="13"/>
        </w:numPr>
        <w:autoSpaceDE w:val="0"/>
        <w:autoSpaceDN w:val="0"/>
        <w:adjustRightInd w:val="0"/>
        <w:rPr>
          <w:rFonts w:cs="Arial"/>
          <w:szCs w:val="22"/>
        </w:rPr>
      </w:pPr>
      <w:r>
        <w:rPr>
          <w:rFonts w:cs="Arial"/>
          <w:szCs w:val="22"/>
        </w:rPr>
        <w:t>Is</w:t>
      </w:r>
      <w:r w:rsidR="006130F1">
        <w:rPr>
          <w:rFonts w:cs="Arial"/>
          <w:szCs w:val="22"/>
        </w:rPr>
        <w:t xml:space="preserve"> the frequency and severity of </w:t>
      </w:r>
      <w:proofErr w:type="spellStart"/>
      <w:r w:rsidR="006130F1">
        <w:rPr>
          <w:rFonts w:cs="Arial"/>
          <w:szCs w:val="22"/>
        </w:rPr>
        <w:t>MSDs</w:t>
      </w:r>
      <w:proofErr w:type="spellEnd"/>
      <w:r w:rsidR="006130F1">
        <w:rPr>
          <w:rFonts w:cs="Arial"/>
          <w:szCs w:val="22"/>
        </w:rPr>
        <w:t xml:space="preserve"> reducing over time?</w:t>
      </w:r>
    </w:p>
    <w:p w:rsidR="00E60943" w:rsidRPr="00E60943" w:rsidRDefault="00E60943" w:rsidP="00E60943">
      <w:pPr>
        <w:numPr>
          <w:ilvl w:val="0"/>
          <w:numId w:val="13"/>
        </w:numPr>
        <w:shd w:val="clear" w:color="auto" w:fill="FFFFFF"/>
        <w:autoSpaceDE w:val="0"/>
        <w:autoSpaceDN w:val="0"/>
        <w:adjustRightInd w:val="0"/>
        <w:rPr>
          <w:rFonts w:cs="Arial"/>
          <w:szCs w:val="22"/>
        </w:rPr>
      </w:pPr>
      <w:r w:rsidRPr="00E60943">
        <w:rPr>
          <w:rFonts w:cs="Arial"/>
          <w:szCs w:val="22"/>
        </w:rPr>
        <w:t>Is an alteration planned to any structure, plant or process that is likely to result in a worker being exposed to a hazardous manual task?</w:t>
      </w:r>
    </w:p>
    <w:p w:rsidR="00E60943" w:rsidRPr="00E60943" w:rsidRDefault="00E60943" w:rsidP="00E60943">
      <w:pPr>
        <w:numPr>
          <w:ilvl w:val="0"/>
          <w:numId w:val="13"/>
        </w:numPr>
        <w:shd w:val="clear" w:color="auto" w:fill="FFFFFF"/>
        <w:autoSpaceDE w:val="0"/>
        <w:autoSpaceDN w:val="0"/>
        <w:adjustRightInd w:val="0"/>
        <w:rPr>
          <w:rFonts w:cs="Arial"/>
          <w:szCs w:val="22"/>
        </w:rPr>
      </w:pPr>
      <w:r w:rsidRPr="00E60943">
        <w:rPr>
          <w:rFonts w:cs="Arial"/>
          <w:szCs w:val="22"/>
        </w:rPr>
        <w:t>Has an incident occurred as a result of a worker being exposed to a hazardous manual task?</w:t>
      </w:r>
    </w:p>
    <w:p w:rsidR="006130F1" w:rsidRPr="002F65F4" w:rsidRDefault="006130F1" w:rsidP="00E916A1">
      <w:pPr>
        <w:numPr>
          <w:ilvl w:val="0"/>
          <w:numId w:val="13"/>
        </w:numPr>
        <w:autoSpaceDE w:val="0"/>
        <w:autoSpaceDN w:val="0"/>
        <w:adjustRightInd w:val="0"/>
        <w:rPr>
          <w:rFonts w:cs="Arial"/>
          <w:szCs w:val="22"/>
        </w:rPr>
      </w:pPr>
      <w:r>
        <w:rPr>
          <w:rFonts w:cs="Arial"/>
          <w:szCs w:val="22"/>
        </w:rPr>
        <w:t>If new information becomes available, does it indicate current controls may no longer be the most effective?</w:t>
      </w:r>
    </w:p>
    <w:p w:rsidR="006130F1" w:rsidRDefault="006130F1" w:rsidP="006130F1">
      <w:pPr>
        <w:autoSpaceDE w:val="0"/>
        <w:autoSpaceDN w:val="0"/>
        <w:adjustRightInd w:val="0"/>
        <w:spacing w:before="120"/>
        <w:rPr>
          <w:rFonts w:cs="Arial"/>
          <w:szCs w:val="22"/>
        </w:rPr>
      </w:pPr>
      <w:r w:rsidRPr="002F65F4">
        <w:rPr>
          <w:rFonts w:cs="Arial"/>
          <w:szCs w:val="22"/>
        </w:rPr>
        <w:t>If problems are</w:t>
      </w:r>
      <w:r>
        <w:rPr>
          <w:rFonts w:cs="Arial"/>
          <w:szCs w:val="22"/>
        </w:rPr>
        <w:t xml:space="preserve"> found</w:t>
      </w:r>
      <w:r w:rsidRPr="002F65F4">
        <w:rPr>
          <w:rFonts w:cs="Arial"/>
          <w:szCs w:val="22"/>
        </w:rPr>
        <w:t>, go back t</w:t>
      </w:r>
      <w:r w:rsidR="00004FA6">
        <w:rPr>
          <w:rFonts w:cs="Arial"/>
          <w:szCs w:val="22"/>
        </w:rPr>
        <w:t>hrough</w:t>
      </w:r>
      <w:r w:rsidRPr="002F65F4">
        <w:rPr>
          <w:rFonts w:cs="Arial"/>
          <w:szCs w:val="22"/>
        </w:rPr>
        <w:t xml:space="preserve"> the </w:t>
      </w:r>
      <w:r>
        <w:rPr>
          <w:rFonts w:cs="Arial"/>
          <w:szCs w:val="22"/>
        </w:rPr>
        <w:t xml:space="preserve">risk management </w:t>
      </w:r>
      <w:r w:rsidR="00004FA6">
        <w:rPr>
          <w:rFonts w:cs="Arial"/>
          <w:szCs w:val="22"/>
        </w:rPr>
        <w:t>steps</w:t>
      </w:r>
      <w:r w:rsidRPr="002F65F4">
        <w:rPr>
          <w:rFonts w:cs="Arial"/>
          <w:szCs w:val="22"/>
        </w:rPr>
        <w:t>,</w:t>
      </w:r>
      <w:r>
        <w:rPr>
          <w:rFonts w:cs="Arial"/>
          <w:szCs w:val="22"/>
        </w:rPr>
        <w:t xml:space="preserve"> </w:t>
      </w:r>
      <w:r w:rsidRPr="002F65F4">
        <w:rPr>
          <w:rFonts w:cs="Arial"/>
          <w:szCs w:val="22"/>
        </w:rPr>
        <w:t>review your information and make further decisions about</w:t>
      </w:r>
      <w:r>
        <w:rPr>
          <w:rFonts w:cs="Arial"/>
          <w:szCs w:val="22"/>
        </w:rPr>
        <w:t xml:space="preserve"> </w:t>
      </w:r>
      <w:r w:rsidRPr="002F65F4">
        <w:rPr>
          <w:rFonts w:cs="Arial"/>
          <w:szCs w:val="22"/>
        </w:rPr>
        <w:t>risk control.</w:t>
      </w:r>
    </w:p>
    <w:p w:rsidR="006130F1" w:rsidRPr="006508A0" w:rsidRDefault="006130F1" w:rsidP="006130F1">
      <w:pPr>
        <w:ind w:right="500"/>
        <w:rPr>
          <w:rFonts w:cs="Arial"/>
          <w:szCs w:val="22"/>
        </w:rPr>
      </w:pPr>
    </w:p>
    <w:p w:rsidR="006130F1" w:rsidRPr="0020511A" w:rsidRDefault="006130F1" w:rsidP="00436733">
      <w:pPr>
        <w:pStyle w:val="Heading1"/>
        <w:keepNext w:val="0"/>
        <w:widowControl w:val="0"/>
        <w:numPr>
          <w:ilvl w:val="0"/>
          <w:numId w:val="0"/>
        </w:numPr>
        <w:pBdr>
          <w:bottom w:val="single" w:sz="4" w:space="1" w:color="auto"/>
        </w:pBdr>
        <w:tabs>
          <w:tab w:val="left" w:pos="567"/>
          <w:tab w:val="left" w:pos="4947"/>
        </w:tabs>
        <w:spacing w:before="0" w:after="120"/>
        <w:rPr>
          <w:bCs w:val="0"/>
          <w:caps/>
          <w:sz w:val="24"/>
          <w:szCs w:val="24"/>
        </w:rPr>
      </w:pPr>
      <w:r>
        <w:rPr>
          <w:szCs w:val="22"/>
        </w:rPr>
        <w:br w:type="page"/>
      </w:r>
      <w:bookmarkStart w:id="33" w:name="_Toc310235034"/>
      <w:r w:rsidR="00436733">
        <w:rPr>
          <w:szCs w:val="22"/>
        </w:rPr>
        <w:lastRenderedPageBreak/>
        <w:t>6</w:t>
      </w:r>
      <w:r w:rsidR="00436733" w:rsidRPr="0026090B">
        <w:rPr>
          <w:rFonts w:eastAsia="MS Mincho"/>
          <w:bCs w:val="0"/>
          <w:caps/>
          <w:kern w:val="28"/>
          <w:sz w:val="24"/>
          <w:szCs w:val="24"/>
          <w:lang w:eastAsia="en-US"/>
        </w:rPr>
        <w:t>.</w:t>
      </w:r>
      <w:r w:rsidR="00436733" w:rsidRPr="0026090B">
        <w:rPr>
          <w:rFonts w:eastAsia="MS Mincho"/>
          <w:bCs w:val="0"/>
          <w:caps/>
          <w:kern w:val="28"/>
          <w:sz w:val="24"/>
          <w:szCs w:val="24"/>
          <w:lang w:eastAsia="en-US"/>
        </w:rPr>
        <w:tab/>
      </w:r>
      <w:r w:rsidR="00436733">
        <w:rPr>
          <w:rFonts w:eastAsia="MS Mincho"/>
          <w:bCs w:val="0"/>
          <w:caps/>
          <w:kern w:val="28"/>
          <w:sz w:val="24"/>
          <w:szCs w:val="24"/>
          <w:lang w:eastAsia="en-US"/>
        </w:rPr>
        <w:t>R</w:t>
      </w:r>
      <w:r w:rsidRPr="00C80AF9">
        <w:rPr>
          <w:bCs w:val="0"/>
          <w:caps/>
          <w:sz w:val="24"/>
          <w:szCs w:val="24"/>
        </w:rPr>
        <w:t>ole of designers, manufacturers</w:t>
      </w:r>
      <w:r w:rsidR="0020511A">
        <w:rPr>
          <w:bCs w:val="0"/>
          <w:caps/>
          <w:sz w:val="24"/>
          <w:szCs w:val="24"/>
        </w:rPr>
        <w:t xml:space="preserve">, importers and </w:t>
      </w:r>
      <w:r w:rsidRPr="00C80AF9">
        <w:rPr>
          <w:bCs w:val="0"/>
          <w:caps/>
          <w:sz w:val="24"/>
          <w:szCs w:val="24"/>
        </w:rPr>
        <w:t>suppliers</w:t>
      </w:r>
      <w:bookmarkEnd w:id="33"/>
      <w:r w:rsidRPr="00C80AF9">
        <w:rPr>
          <w:bCs w:val="0"/>
          <w:caps/>
          <w:sz w:val="24"/>
          <w:szCs w:val="24"/>
        </w:rPr>
        <w:t xml:space="preserve">   </w:t>
      </w:r>
    </w:p>
    <w:p w:rsidR="006130F1" w:rsidRPr="006508A0" w:rsidRDefault="006130F1" w:rsidP="006130F1">
      <w:pPr>
        <w:autoSpaceDE w:val="0"/>
        <w:autoSpaceDN w:val="0"/>
        <w:adjustRightInd w:val="0"/>
        <w:rPr>
          <w:szCs w:val="22"/>
        </w:rPr>
      </w:pPr>
    </w:p>
    <w:p w:rsidR="006130F1" w:rsidRDefault="006130F1" w:rsidP="006130F1">
      <w:pPr>
        <w:autoSpaceDE w:val="0"/>
        <w:autoSpaceDN w:val="0"/>
        <w:adjustRightInd w:val="0"/>
        <w:rPr>
          <w:rFonts w:cs="Arial"/>
          <w:szCs w:val="22"/>
        </w:rPr>
      </w:pPr>
      <w:r>
        <w:rPr>
          <w:rFonts w:cs="Arial"/>
          <w:szCs w:val="22"/>
        </w:rPr>
        <w:t xml:space="preserve">The best time to eliminate or minimise the risk of </w:t>
      </w:r>
      <w:proofErr w:type="spellStart"/>
      <w:r>
        <w:rPr>
          <w:rFonts w:cs="Arial"/>
          <w:szCs w:val="22"/>
        </w:rPr>
        <w:t>MSDs</w:t>
      </w:r>
      <w:proofErr w:type="spellEnd"/>
      <w:r>
        <w:rPr>
          <w:rFonts w:cs="Arial"/>
          <w:szCs w:val="22"/>
        </w:rPr>
        <w:t xml:space="preserve"> is in the design and planning stage – when hazards and risks can be ‘designed out’ before they are introduced into a workplace. </w:t>
      </w:r>
    </w:p>
    <w:p w:rsidR="006130F1" w:rsidRDefault="006130F1" w:rsidP="006130F1">
      <w:pPr>
        <w:autoSpaceDE w:val="0"/>
        <w:autoSpaceDN w:val="0"/>
        <w:adjustRightInd w:val="0"/>
        <w:spacing w:before="120"/>
        <w:rPr>
          <w:rFonts w:cs="Arial"/>
          <w:szCs w:val="22"/>
        </w:rPr>
      </w:pPr>
      <w:r>
        <w:rPr>
          <w:rFonts w:cs="Arial"/>
          <w:szCs w:val="22"/>
        </w:rPr>
        <w:t>Designers, manufacturers, importers</w:t>
      </w:r>
      <w:r w:rsidR="0020511A">
        <w:rPr>
          <w:rFonts w:cs="Arial"/>
          <w:szCs w:val="22"/>
        </w:rPr>
        <w:t xml:space="preserve"> and </w:t>
      </w:r>
      <w:r>
        <w:rPr>
          <w:rFonts w:cs="Arial"/>
          <w:szCs w:val="22"/>
        </w:rPr>
        <w:t>suppliers of plant and structures have dutie</w:t>
      </w:r>
      <w:r w:rsidR="00F84386">
        <w:rPr>
          <w:rFonts w:cs="Arial"/>
          <w:szCs w:val="22"/>
        </w:rPr>
        <w:t xml:space="preserve">s under the </w:t>
      </w:r>
      <w:proofErr w:type="spellStart"/>
      <w:r w:rsidR="00F84386">
        <w:rPr>
          <w:rFonts w:cs="Arial"/>
          <w:szCs w:val="22"/>
        </w:rPr>
        <w:t>WHS</w:t>
      </w:r>
      <w:proofErr w:type="spellEnd"/>
      <w:r w:rsidR="00F84386">
        <w:rPr>
          <w:rFonts w:cs="Arial"/>
          <w:szCs w:val="22"/>
        </w:rPr>
        <w:t xml:space="preserve"> Act to ensure, so</w:t>
      </w:r>
      <w:r>
        <w:rPr>
          <w:rFonts w:cs="Arial"/>
          <w:szCs w:val="22"/>
        </w:rPr>
        <w:t xml:space="preserve"> far as is reasonably practicable, that these products are without risks to health and safety when used for a purpose for which they were designed or manufactured. </w:t>
      </w:r>
    </w:p>
    <w:p w:rsidR="006130F1" w:rsidRDefault="006130F1" w:rsidP="006130F1">
      <w:pPr>
        <w:autoSpaceDE w:val="0"/>
        <w:autoSpaceDN w:val="0"/>
        <w:adjustRightInd w:val="0"/>
        <w:rPr>
          <w:rFonts w:cs="Arial"/>
          <w:szCs w:val="22"/>
        </w:rPr>
      </w:pPr>
    </w:p>
    <w:p w:rsidR="006130F1" w:rsidRPr="00083BA7" w:rsidRDefault="00922D89" w:rsidP="00083BA7">
      <w:pPr>
        <w:pStyle w:val="ListParagraph"/>
        <w:numPr>
          <w:ilvl w:val="1"/>
          <w:numId w:val="40"/>
        </w:numPr>
        <w:outlineLvl w:val="1"/>
        <w:rPr>
          <w:rFonts w:cs="Arial"/>
          <w:b/>
          <w:sz w:val="24"/>
        </w:rPr>
      </w:pPr>
      <w:r w:rsidRPr="00083BA7">
        <w:rPr>
          <w:rFonts w:cs="Arial"/>
          <w:b/>
          <w:sz w:val="24"/>
        </w:rPr>
        <w:t xml:space="preserve"> </w:t>
      </w:r>
      <w:bookmarkStart w:id="34" w:name="_Toc310235035"/>
      <w:r w:rsidRPr="00083BA7">
        <w:rPr>
          <w:rFonts w:cs="Arial"/>
          <w:b/>
          <w:sz w:val="24"/>
        </w:rPr>
        <w:t>Designers</w:t>
      </w:r>
      <w:bookmarkEnd w:id="34"/>
    </w:p>
    <w:p w:rsidR="006130F1" w:rsidRDefault="006130F1" w:rsidP="006130F1"/>
    <w:p w:rsidR="006130F1" w:rsidRPr="004D7360" w:rsidRDefault="001A7243" w:rsidP="009649FC">
      <w:pPr>
        <w:pBdr>
          <w:top w:val="single" w:sz="4" w:space="1" w:color="auto"/>
          <w:left w:val="single" w:sz="4" w:space="4" w:color="auto"/>
          <w:right w:val="single" w:sz="4" w:space="4" w:color="auto"/>
        </w:pBdr>
        <w:shd w:val="clear" w:color="auto" w:fill="D9D9D9" w:themeFill="background1" w:themeFillShade="D9"/>
      </w:pPr>
      <w:r w:rsidRPr="001A7243">
        <w:rPr>
          <w:b/>
        </w:rPr>
        <w:t>Regulation 61:</w:t>
      </w:r>
      <w:r>
        <w:t xml:space="preserve"> </w:t>
      </w:r>
      <w:r w:rsidR="00864160">
        <w:t>D</w:t>
      </w:r>
      <w:r w:rsidR="006130F1">
        <w:t>esigner</w:t>
      </w:r>
      <w:r w:rsidR="00864160">
        <w:t>s</w:t>
      </w:r>
      <w:r w:rsidR="006130F1">
        <w:t xml:space="preserve"> of plant or structures used for work must: </w:t>
      </w:r>
      <w:r w:rsidR="006130F1" w:rsidRPr="004D7360">
        <w:t xml:space="preserve"> </w:t>
      </w:r>
    </w:p>
    <w:p w:rsidR="006130F1" w:rsidRPr="0020511A" w:rsidRDefault="001A7243" w:rsidP="009649FC">
      <w:pPr>
        <w:numPr>
          <w:ilvl w:val="0"/>
          <w:numId w:val="13"/>
        </w:numPr>
        <w:pBdr>
          <w:left w:val="single" w:sz="4" w:space="23" w:color="auto"/>
          <w:bottom w:val="single" w:sz="4" w:space="1" w:color="auto"/>
          <w:right w:val="single" w:sz="4" w:space="4" w:color="auto"/>
        </w:pBdr>
        <w:shd w:val="clear" w:color="auto" w:fill="D9D9D9" w:themeFill="background1" w:themeFillShade="D9"/>
        <w:autoSpaceDE w:val="0"/>
        <w:autoSpaceDN w:val="0"/>
        <w:adjustRightInd w:val="0"/>
        <w:rPr>
          <w:rFonts w:cs="Arial"/>
          <w:szCs w:val="22"/>
        </w:rPr>
      </w:pPr>
      <w:r>
        <w:rPr>
          <w:rFonts w:cs="Arial"/>
          <w:szCs w:val="22"/>
        </w:rPr>
        <w:t xml:space="preserve">ensure the plant or structure is designed </w:t>
      </w:r>
      <w:r w:rsidR="006130F1" w:rsidRPr="0020511A">
        <w:rPr>
          <w:rFonts w:cs="Arial"/>
          <w:szCs w:val="22"/>
        </w:rPr>
        <w:t>to eliminate the need to carry out a hazardous manual task</w:t>
      </w:r>
      <w:r>
        <w:rPr>
          <w:rFonts w:cs="Arial"/>
          <w:szCs w:val="22"/>
        </w:rPr>
        <w:t xml:space="preserve"> in connection with the plant or structure</w:t>
      </w:r>
    </w:p>
    <w:p w:rsidR="006130F1" w:rsidRDefault="006130F1" w:rsidP="009649FC">
      <w:pPr>
        <w:numPr>
          <w:ilvl w:val="0"/>
          <w:numId w:val="13"/>
        </w:numPr>
        <w:pBdr>
          <w:left w:val="single" w:sz="4" w:space="23" w:color="auto"/>
          <w:bottom w:val="single" w:sz="4" w:space="1" w:color="auto"/>
          <w:right w:val="single" w:sz="4" w:space="4" w:color="auto"/>
        </w:pBdr>
        <w:shd w:val="clear" w:color="auto" w:fill="D9D9D9" w:themeFill="background1" w:themeFillShade="D9"/>
        <w:autoSpaceDE w:val="0"/>
        <w:autoSpaceDN w:val="0"/>
        <w:adjustRightInd w:val="0"/>
        <w:rPr>
          <w:rFonts w:cs="Arial"/>
          <w:szCs w:val="22"/>
        </w:rPr>
      </w:pPr>
      <w:r w:rsidRPr="0020511A">
        <w:rPr>
          <w:rFonts w:cs="Arial"/>
          <w:szCs w:val="22"/>
        </w:rPr>
        <w:t xml:space="preserve">where this is not reasonably practicable, minimise the </w:t>
      </w:r>
      <w:r w:rsidR="001A7243" w:rsidRPr="0020511A">
        <w:rPr>
          <w:rFonts w:cs="Arial"/>
          <w:szCs w:val="22"/>
        </w:rPr>
        <w:t>need to carry out a hazardous manual task</w:t>
      </w:r>
      <w:r w:rsidR="001A7243">
        <w:rPr>
          <w:rFonts w:cs="Arial"/>
          <w:szCs w:val="22"/>
        </w:rPr>
        <w:t xml:space="preserve"> in connection with the plant or structure</w:t>
      </w:r>
      <w:r w:rsidR="001A7243" w:rsidRPr="0020511A">
        <w:rPr>
          <w:rFonts w:cs="Arial"/>
          <w:szCs w:val="22"/>
        </w:rPr>
        <w:t xml:space="preserve"> </w:t>
      </w:r>
      <w:r w:rsidR="001A7243">
        <w:rPr>
          <w:rFonts w:cs="Arial"/>
          <w:szCs w:val="22"/>
        </w:rPr>
        <w:t>so far as is reasonably practicable</w:t>
      </w:r>
    </w:p>
    <w:p w:rsidR="001A7243" w:rsidRPr="0020511A" w:rsidRDefault="00C94818" w:rsidP="009649FC">
      <w:pPr>
        <w:numPr>
          <w:ilvl w:val="0"/>
          <w:numId w:val="13"/>
        </w:numPr>
        <w:pBdr>
          <w:left w:val="single" w:sz="4" w:space="23" w:color="auto"/>
          <w:bottom w:val="single" w:sz="4" w:space="1" w:color="auto"/>
          <w:right w:val="single" w:sz="4" w:space="4" w:color="auto"/>
        </w:pBdr>
        <w:shd w:val="clear" w:color="auto" w:fill="D9D9D9" w:themeFill="background1" w:themeFillShade="D9"/>
        <w:autoSpaceDE w:val="0"/>
        <w:autoSpaceDN w:val="0"/>
        <w:adjustRightInd w:val="0"/>
        <w:rPr>
          <w:rFonts w:cs="Arial"/>
          <w:szCs w:val="22"/>
        </w:rPr>
      </w:pPr>
      <w:proofErr w:type="gramStart"/>
      <w:r>
        <w:rPr>
          <w:rFonts w:cs="Arial"/>
          <w:szCs w:val="22"/>
        </w:rPr>
        <w:t>give</w:t>
      </w:r>
      <w:proofErr w:type="gramEnd"/>
      <w:r>
        <w:rPr>
          <w:rFonts w:cs="Arial"/>
          <w:szCs w:val="22"/>
        </w:rPr>
        <w:t xml:space="preserve"> each person who is provided with the design for the purpose of giving effect to it adequate information about the features of the plant or structure that eliminate or minimise the need for any hazardous manual task to be carried out.</w:t>
      </w:r>
    </w:p>
    <w:p w:rsidR="006130F1" w:rsidRDefault="006130F1" w:rsidP="006130F1">
      <w:pPr>
        <w:tabs>
          <w:tab w:val="num" w:pos="1440"/>
        </w:tabs>
        <w:spacing w:before="120" w:after="120"/>
      </w:pPr>
      <w:r>
        <w:t>Ergonomic principles should be applied in the design stage. This means that a manual task should be designed to fit the people doing the task, not the reverse. Ergonomics involves consideration of the variability in human capability and an understanding of how people interact with the work environment, tools and equipment.</w:t>
      </w:r>
    </w:p>
    <w:p w:rsidR="006130F1" w:rsidRDefault="006130F1" w:rsidP="006130F1">
      <w:pPr>
        <w:tabs>
          <w:tab w:val="num" w:pos="1440"/>
        </w:tabs>
        <w:spacing w:before="120" w:after="120"/>
      </w:pPr>
      <w:r>
        <w:t>If you provide your design to another person (for example, a manufacturer) then you must provide certain information, including:</w:t>
      </w:r>
    </w:p>
    <w:p w:rsidR="006130F1" w:rsidRPr="0020511A" w:rsidRDefault="006130F1" w:rsidP="00E916A1">
      <w:pPr>
        <w:numPr>
          <w:ilvl w:val="0"/>
          <w:numId w:val="13"/>
        </w:numPr>
        <w:autoSpaceDE w:val="0"/>
        <w:autoSpaceDN w:val="0"/>
        <w:adjustRightInd w:val="0"/>
        <w:rPr>
          <w:rFonts w:cs="Arial"/>
          <w:szCs w:val="22"/>
        </w:rPr>
      </w:pPr>
      <w:r w:rsidRPr="0020511A">
        <w:rPr>
          <w:rFonts w:cs="Arial"/>
          <w:szCs w:val="22"/>
        </w:rPr>
        <w:t>the purpose for which the plant or structure was designed</w:t>
      </w:r>
    </w:p>
    <w:p w:rsidR="006130F1" w:rsidRPr="0020511A" w:rsidRDefault="006130F1" w:rsidP="00E916A1">
      <w:pPr>
        <w:numPr>
          <w:ilvl w:val="0"/>
          <w:numId w:val="13"/>
        </w:numPr>
        <w:autoSpaceDE w:val="0"/>
        <w:autoSpaceDN w:val="0"/>
        <w:adjustRightInd w:val="0"/>
        <w:rPr>
          <w:rFonts w:cs="Arial"/>
          <w:szCs w:val="22"/>
        </w:rPr>
      </w:pPr>
      <w:r w:rsidRPr="0020511A">
        <w:rPr>
          <w:rFonts w:cs="Arial"/>
          <w:szCs w:val="22"/>
        </w:rPr>
        <w:t xml:space="preserve">how you have dealt with hazards that may impact on manual tasks in your design, and whether there are any residual risks </w:t>
      </w:r>
    </w:p>
    <w:p w:rsidR="006130F1" w:rsidRPr="0020511A" w:rsidRDefault="006130F1" w:rsidP="00E916A1">
      <w:pPr>
        <w:numPr>
          <w:ilvl w:val="0"/>
          <w:numId w:val="13"/>
        </w:numPr>
        <w:autoSpaceDE w:val="0"/>
        <w:autoSpaceDN w:val="0"/>
        <w:adjustRightInd w:val="0"/>
        <w:rPr>
          <w:rFonts w:cs="Arial"/>
          <w:szCs w:val="22"/>
        </w:rPr>
      </w:pPr>
      <w:proofErr w:type="gramStart"/>
      <w:r>
        <w:rPr>
          <w:rFonts w:cs="Arial"/>
          <w:szCs w:val="22"/>
        </w:rPr>
        <w:t>how</w:t>
      </w:r>
      <w:proofErr w:type="gramEnd"/>
      <w:r>
        <w:rPr>
          <w:rFonts w:cs="Arial"/>
          <w:szCs w:val="22"/>
        </w:rPr>
        <w:t xml:space="preserve"> to handle </w:t>
      </w:r>
      <w:r w:rsidRPr="007B7567">
        <w:rPr>
          <w:rFonts w:cs="Arial"/>
          <w:szCs w:val="22"/>
        </w:rPr>
        <w:t>the p</w:t>
      </w:r>
      <w:r>
        <w:rPr>
          <w:rFonts w:cs="Arial"/>
          <w:szCs w:val="22"/>
        </w:rPr>
        <w:t>roduct safel</w:t>
      </w:r>
      <w:r w:rsidRPr="007B7567">
        <w:rPr>
          <w:rFonts w:cs="Arial"/>
          <w:szCs w:val="22"/>
        </w:rPr>
        <w:t xml:space="preserve">y, including </w:t>
      </w:r>
      <w:r>
        <w:rPr>
          <w:rFonts w:cs="Arial"/>
          <w:szCs w:val="22"/>
        </w:rPr>
        <w:t>during its transportation, installation, o</w:t>
      </w:r>
      <w:r w:rsidRPr="007B7567">
        <w:rPr>
          <w:rFonts w:cs="Arial"/>
          <w:szCs w:val="22"/>
        </w:rPr>
        <w:t>perat</w:t>
      </w:r>
      <w:r>
        <w:rPr>
          <w:rFonts w:cs="Arial"/>
          <w:szCs w:val="22"/>
        </w:rPr>
        <w:t>ion, maintenance and disposal.</w:t>
      </w:r>
    </w:p>
    <w:p w:rsidR="006130F1" w:rsidRPr="007B7567" w:rsidRDefault="00004FA6" w:rsidP="006130F1">
      <w:pPr>
        <w:autoSpaceDE w:val="0"/>
        <w:autoSpaceDN w:val="0"/>
        <w:adjustRightInd w:val="0"/>
        <w:spacing w:before="120"/>
        <w:rPr>
          <w:rFonts w:cs="Arial"/>
          <w:szCs w:val="22"/>
        </w:rPr>
      </w:pPr>
      <w:r>
        <w:rPr>
          <w:rFonts w:cs="Arial"/>
          <w:szCs w:val="22"/>
        </w:rPr>
        <w:t xml:space="preserve">Quality assurance processes can be used to check that the product effectively minimises the risk of </w:t>
      </w:r>
      <w:proofErr w:type="spellStart"/>
      <w:r>
        <w:rPr>
          <w:rFonts w:cs="Arial"/>
          <w:szCs w:val="22"/>
        </w:rPr>
        <w:t>MSDs</w:t>
      </w:r>
      <w:proofErr w:type="spellEnd"/>
      <w:r>
        <w:rPr>
          <w:rFonts w:cs="Arial"/>
          <w:szCs w:val="22"/>
        </w:rPr>
        <w:t xml:space="preserve">. </w:t>
      </w:r>
      <w:r w:rsidR="006130F1" w:rsidRPr="007B7567">
        <w:rPr>
          <w:rFonts w:cs="Arial"/>
          <w:szCs w:val="22"/>
        </w:rPr>
        <w:t>When modifying a design, take into account feedback from purchasers and users of your p</w:t>
      </w:r>
      <w:r w:rsidR="006130F1">
        <w:rPr>
          <w:rFonts w:cs="Arial"/>
          <w:szCs w:val="22"/>
        </w:rPr>
        <w:t>roduct</w:t>
      </w:r>
      <w:r w:rsidR="006130F1" w:rsidRPr="007B7567">
        <w:rPr>
          <w:rFonts w:cs="Arial"/>
          <w:szCs w:val="22"/>
        </w:rPr>
        <w:t>.</w:t>
      </w:r>
    </w:p>
    <w:p w:rsidR="006130F1" w:rsidRDefault="006130F1" w:rsidP="006130F1">
      <w:pPr>
        <w:outlineLvl w:val="1"/>
        <w:rPr>
          <w:rFonts w:cs="Arial"/>
          <w:b/>
        </w:rPr>
      </w:pPr>
    </w:p>
    <w:p w:rsidR="006130F1" w:rsidRPr="0020511A" w:rsidRDefault="006130F1" w:rsidP="005F75BA">
      <w:pPr>
        <w:autoSpaceDE w:val="0"/>
        <w:autoSpaceDN w:val="0"/>
        <w:adjustRightInd w:val="0"/>
        <w:spacing w:after="120"/>
        <w:rPr>
          <w:rFonts w:cs="Arial"/>
          <w:b/>
          <w:i/>
          <w:szCs w:val="22"/>
        </w:rPr>
      </w:pPr>
      <w:r w:rsidRPr="0020511A">
        <w:rPr>
          <w:rFonts w:cs="Arial"/>
          <w:b/>
          <w:i/>
          <w:szCs w:val="22"/>
        </w:rPr>
        <w:t xml:space="preserve">Design of </w:t>
      </w:r>
      <w:r w:rsidR="00004FA6">
        <w:rPr>
          <w:rFonts w:cs="Arial"/>
          <w:b/>
          <w:i/>
          <w:szCs w:val="22"/>
        </w:rPr>
        <w:t>workplaces</w:t>
      </w:r>
    </w:p>
    <w:p w:rsidR="006130F1" w:rsidRDefault="006130F1" w:rsidP="006130F1">
      <w:pPr>
        <w:autoSpaceDE w:val="0"/>
        <w:autoSpaceDN w:val="0"/>
        <w:adjustRightInd w:val="0"/>
        <w:rPr>
          <w:rFonts w:cs="Arial"/>
          <w:szCs w:val="22"/>
        </w:rPr>
      </w:pPr>
      <w:r>
        <w:rPr>
          <w:rFonts w:cs="Arial"/>
          <w:szCs w:val="22"/>
        </w:rPr>
        <w:t xml:space="preserve">Designers of </w:t>
      </w:r>
      <w:r w:rsidR="000009AC">
        <w:rPr>
          <w:rFonts w:cs="Arial"/>
          <w:szCs w:val="22"/>
        </w:rPr>
        <w:t xml:space="preserve">buildings used as workplaces </w:t>
      </w:r>
      <w:r>
        <w:rPr>
          <w:rFonts w:cs="Arial"/>
          <w:szCs w:val="22"/>
        </w:rPr>
        <w:t xml:space="preserve">should consider the manual tasks that may be performed throughout the lifecycle of the </w:t>
      </w:r>
      <w:r w:rsidR="000009AC">
        <w:rPr>
          <w:rFonts w:cs="Arial"/>
          <w:szCs w:val="22"/>
        </w:rPr>
        <w:t>building</w:t>
      </w:r>
      <w:r>
        <w:rPr>
          <w:rFonts w:cs="Arial"/>
          <w:szCs w:val="22"/>
        </w:rPr>
        <w:t xml:space="preserve">, from construction through to use, maintenance, refurbishment </w:t>
      </w:r>
      <w:r w:rsidR="009649FC">
        <w:rPr>
          <w:rFonts w:cs="Arial"/>
          <w:szCs w:val="22"/>
        </w:rPr>
        <w:t>and</w:t>
      </w:r>
      <w:r>
        <w:rPr>
          <w:rFonts w:cs="Arial"/>
          <w:szCs w:val="22"/>
        </w:rPr>
        <w:t xml:space="preserve"> potential demolition. For example, design:</w:t>
      </w:r>
    </w:p>
    <w:p w:rsidR="006130F1" w:rsidRDefault="006130F1" w:rsidP="00E916A1">
      <w:pPr>
        <w:numPr>
          <w:ilvl w:val="0"/>
          <w:numId w:val="13"/>
        </w:numPr>
        <w:autoSpaceDE w:val="0"/>
        <w:autoSpaceDN w:val="0"/>
        <w:adjustRightInd w:val="0"/>
        <w:spacing w:before="120"/>
        <w:ind w:left="714" w:hanging="357"/>
        <w:rPr>
          <w:rFonts w:cs="Arial"/>
          <w:szCs w:val="22"/>
        </w:rPr>
      </w:pPr>
      <w:r>
        <w:rPr>
          <w:rFonts w:cs="Arial"/>
          <w:szCs w:val="22"/>
        </w:rPr>
        <w:t>building materials that are strong yet light</w:t>
      </w:r>
      <w:r w:rsidR="00AD0036">
        <w:rPr>
          <w:rFonts w:cs="Arial"/>
          <w:szCs w:val="22"/>
        </w:rPr>
        <w:t>-</w:t>
      </w:r>
      <w:r>
        <w:rPr>
          <w:rFonts w:cs="Arial"/>
          <w:szCs w:val="22"/>
        </w:rPr>
        <w:t>weight</w:t>
      </w:r>
    </w:p>
    <w:p w:rsidR="006130F1" w:rsidRDefault="006130F1" w:rsidP="00E916A1">
      <w:pPr>
        <w:numPr>
          <w:ilvl w:val="0"/>
          <w:numId w:val="13"/>
        </w:numPr>
        <w:autoSpaceDE w:val="0"/>
        <w:autoSpaceDN w:val="0"/>
        <w:adjustRightInd w:val="0"/>
        <w:rPr>
          <w:rFonts w:cs="Arial"/>
          <w:szCs w:val="22"/>
        </w:rPr>
      </w:pPr>
      <w:r>
        <w:rPr>
          <w:rFonts w:cs="Arial"/>
          <w:szCs w:val="22"/>
        </w:rPr>
        <w:t>large structural components with suitable lifting points to enable lifting by crane</w:t>
      </w:r>
    </w:p>
    <w:p w:rsidR="006130F1" w:rsidRDefault="006130F1" w:rsidP="00E916A1">
      <w:pPr>
        <w:numPr>
          <w:ilvl w:val="0"/>
          <w:numId w:val="13"/>
        </w:numPr>
        <w:autoSpaceDE w:val="0"/>
        <w:autoSpaceDN w:val="0"/>
        <w:adjustRightInd w:val="0"/>
        <w:rPr>
          <w:rFonts w:cs="Arial"/>
          <w:szCs w:val="22"/>
        </w:rPr>
      </w:pPr>
      <w:r>
        <w:rPr>
          <w:rFonts w:cs="Arial"/>
          <w:szCs w:val="22"/>
        </w:rPr>
        <w:t>spaces large enough to accommodate or incorporate mechanical devices</w:t>
      </w:r>
    </w:p>
    <w:p w:rsidR="000009AC" w:rsidRDefault="006130F1" w:rsidP="00E916A1">
      <w:pPr>
        <w:numPr>
          <w:ilvl w:val="0"/>
          <w:numId w:val="13"/>
        </w:numPr>
        <w:autoSpaceDE w:val="0"/>
        <w:autoSpaceDN w:val="0"/>
        <w:adjustRightInd w:val="0"/>
        <w:rPr>
          <w:rFonts w:cs="Arial"/>
          <w:szCs w:val="22"/>
        </w:rPr>
      </w:pPr>
      <w:r>
        <w:rPr>
          <w:rFonts w:cs="Arial"/>
          <w:szCs w:val="22"/>
        </w:rPr>
        <w:t>minim</w:t>
      </w:r>
      <w:r w:rsidR="00AD0036">
        <w:rPr>
          <w:rFonts w:cs="Arial"/>
          <w:szCs w:val="22"/>
        </w:rPr>
        <w:t>al</w:t>
      </w:r>
      <w:r>
        <w:rPr>
          <w:rFonts w:cs="Arial"/>
          <w:szCs w:val="22"/>
        </w:rPr>
        <w:t xml:space="preserve"> distances for pushing, pulling, lifting or carrying loads</w:t>
      </w:r>
    </w:p>
    <w:p w:rsidR="006130F1" w:rsidRDefault="000009AC" w:rsidP="00E916A1">
      <w:pPr>
        <w:numPr>
          <w:ilvl w:val="0"/>
          <w:numId w:val="13"/>
        </w:numPr>
        <w:autoSpaceDE w:val="0"/>
        <w:autoSpaceDN w:val="0"/>
        <w:adjustRightInd w:val="0"/>
        <w:rPr>
          <w:rFonts w:cs="Arial"/>
          <w:szCs w:val="22"/>
        </w:rPr>
      </w:pPr>
      <w:r>
        <w:rPr>
          <w:rFonts w:cs="Arial"/>
          <w:szCs w:val="22"/>
        </w:rPr>
        <w:t>materials handling devices into the building, such as lifts and chutes</w:t>
      </w:r>
    </w:p>
    <w:p w:rsidR="006130F1" w:rsidRDefault="006130F1" w:rsidP="00E916A1">
      <w:pPr>
        <w:numPr>
          <w:ilvl w:val="0"/>
          <w:numId w:val="13"/>
        </w:numPr>
        <w:autoSpaceDE w:val="0"/>
        <w:autoSpaceDN w:val="0"/>
        <w:adjustRightInd w:val="0"/>
        <w:rPr>
          <w:rFonts w:cs="Arial"/>
          <w:szCs w:val="22"/>
        </w:rPr>
      </w:pPr>
      <w:proofErr w:type="gramStart"/>
      <w:r>
        <w:rPr>
          <w:rFonts w:cs="Arial"/>
          <w:szCs w:val="22"/>
        </w:rPr>
        <w:t>floor</w:t>
      </w:r>
      <w:proofErr w:type="gramEnd"/>
      <w:r>
        <w:rPr>
          <w:rFonts w:cs="Arial"/>
          <w:szCs w:val="22"/>
        </w:rPr>
        <w:t xml:space="preserve"> surfaces to enable wheeled equipment to be pushed or pulled easily.</w:t>
      </w:r>
    </w:p>
    <w:p w:rsidR="006130F1" w:rsidRDefault="006130F1" w:rsidP="006130F1">
      <w:pPr>
        <w:autoSpaceDE w:val="0"/>
        <w:autoSpaceDN w:val="0"/>
        <w:adjustRightInd w:val="0"/>
        <w:spacing w:before="120"/>
        <w:rPr>
          <w:rFonts w:cs="Arial"/>
          <w:szCs w:val="22"/>
        </w:rPr>
      </w:pPr>
      <w:r>
        <w:rPr>
          <w:rFonts w:cs="Arial"/>
          <w:szCs w:val="22"/>
        </w:rPr>
        <w:t xml:space="preserve">Some types of workplaces, such as hospitals, nursing homes, warehouses and distribution centres that carry out a high level of manual tasks will have particular design requirements to eliminate or minimise the risk of </w:t>
      </w:r>
      <w:proofErr w:type="spellStart"/>
      <w:r>
        <w:rPr>
          <w:rFonts w:cs="Arial"/>
          <w:szCs w:val="22"/>
        </w:rPr>
        <w:t>MSDs</w:t>
      </w:r>
      <w:proofErr w:type="spellEnd"/>
      <w:r>
        <w:rPr>
          <w:rFonts w:cs="Arial"/>
          <w:szCs w:val="22"/>
        </w:rPr>
        <w:t>.</w:t>
      </w:r>
    </w:p>
    <w:p w:rsidR="003C7EC7" w:rsidRDefault="003C7EC7" w:rsidP="005F75BA">
      <w:pPr>
        <w:autoSpaceDE w:val="0"/>
        <w:autoSpaceDN w:val="0"/>
        <w:adjustRightInd w:val="0"/>
        <w:spacing w:before="240" w:after="120"/>
        <w:rPr>
          <w:rFonts w:cs="Arial"/>
          <w:b/>
          <w:i/>
          <w:szCs w:val="22"/>
        </w:rPr>
      </w:pPr>
    </w:p>
    <w:p w:rsidR="006130F1" w:rsidRPr="0020511A" w:rsidRDefault="006130F1" w:rsidP="005F75BA">
      <w:pPr>
        <w:autoSpaceDE w:val="0"/>
        <w:autoSpaceDN w:val="0"/>
        <w:adjustRightInd w:val="0"/>
        <w:spacing w:before="240" w:after="120"/>
        <w:rPr>
          <w:rFonts w:cs="Arial"/>
          <w:b/>
          <w:i/>
          <w:szCs w:val="22"/>
        </w:rPr>
      </w:pPr>
      <w:r w:rsidRPr="0020511A">
        <w:rPr>
          <w:rFonts w:cs="Arial"/>
          <w:b/>
          <w:i/>
          <w:szCs w:val="22"/>
        </w:rPr>
        <w:lastRenderedPageBreak/>
        <w:t>Design of plant</w:t>
      </w:r>
    </w:p>
    <w:p w:rsidR="006130F1" w:rsidRPr="007B7567" w:rsidRDefault="006130F1" w:rsidP="006130F1">
      <w:pPr>
        <w:autoSpaceDE w:val="0"/>
        <w:autoSpaceDN w:val="0"/>
        <w:adjustRightInd w:val="0"/>
        <w:rPr>
          <w:rFonts w:cs="Arial"/>
          <w:szCs w:val="22"/>
        </w:rPr>
      </w:pPr>
      <w:r w:rsidRPr="007B7567">
        <w:rPr>
          <w:rFonts w:cs="Arial"/>
          <w:szCs w:val="22"/>
        </w:rPr>
        <w:t xml:space="preserve">The safe design of plant can play a critical role in reducing the risk of </w:t>
      </w:r>
      <w:proofErr w:type="spellStart"/>
      <w:r w:rsidRPr="007B7567">
        <w:rPr>
          <w:rFonts w:cs="Arial"/>
          <w:szCs w:val="22"/>
        </w:rPr>
        <w:t>MSD</w:t>
      </w:r>
      <w:proofErr w:type="spellEnd"/>
      <w:r w:rsidRPr="007B7567">
        <w:rPr>
          <w:rFonts w:cs="Arial"/>
          <w:szCs w:val="22"/>
        </w:rPr>
        <w:t xml:space="preserve"> for </w:t>
      </w:r>
      <w:r>
        <w:rPr>
          <w:rFonts w:cs="Arial"/>
          <w:szCs w:val="22"/>
        </w:rPr>
        <w:t>workers</w:t>
      </w:r>
      <w:r w:rsidRPr="007B7567">
        <w:rPr>
          <w:rFonts w:cs="Arial"/>
          <w:szCs w:val="22"/>
        </w:rPr>
        <w:t>. When designing plant, consider all phases of its life, including manufacture, cleaning and servicing.</w:t>
      </w:r>
    </w:p>
    <w:p w:rsidR="006130F1" w:rsidRPr="007B7567" w:rsidRDefault="006130F1" w:rsidP="00F84386">
      <w:pPr>
        <w:autoSpaceDE w:val="0"/>
        <w:autoSpaceDN w:val="0"/>
        <w:adjustRightInd w:val="0"/>
        <w:spacing w:before="120" w:after="120"/>
        <w:rPr>
          <w:rFonts w:cs="Arial"/>
          <w:szCs w:val="22"/>
        </w:rPr>
      </w:pPr>
      <w:r w:rsidRPr="007B7567">
        <w:rPr>
          <w:rFonts w:cs="Arial"/>
          <w:szCs w:val="22"/>
        </w:rPr>
        <w:t>If practicable, trial a prototype in a range of operating conditions and think about how the plant will be used. Change any aspects of the design that increase the risk of injury</w:t>
      </w:r>
      <w:r>
        <w:rPr>
          <w:rFonts w:cs="Arial"/>
          <w:szCs w:val="22"/>
        </w:rPr>
        <w:t>, for example:</w:t>
      </w:r>
    </w:p>
    <w:p w:rsidR="006130F1" w:rsidRPr="007B7567" w:rsidRDefault="006130F1" w:rsidP="00E916A1">
      <w:pPr>
        <w:numPr>
          <w:ilvl w:val="0"/>
          <w:numId w:val="13"/>
        </w:numPr>
        <w:autoSpaceDE w:val="0"/>
        <w:autoSpaceDN w:val="0"/>
        <w:adjustRightInd w:val="0"/>
        <w:ind w:left="714" w:hanging="357"/>
        <w:rPr>
          <w:rFonts w:cs="Arial"/>
          <w:szCs w:val="22"/>
        </w:rPr>
      </w:pPr>
      <w:r w:rsidRPr="007B7567">
        <w:rPr>
          <w:rFonts w:cs="Arial"/>
          <w:szCs w:val="22"/>
        </w:rPr>
        <w:t>eliminate or reduce the number of repetitive actions, postures and movements required to operate the plant</w:t>
      </w:r>
    </w:p>
    <w:p w:rsidR="006130F1" w:rsidRPr="006508A0" w:rsidRDefault="006130F1" w:rsidP="00E916A1">
      <w:pPr>
        <w:numPr>
          <w:ilvl w:val="0"/>
          <w:numId w:val="13"/>
        </w:numPr>
        <w:autoSpaceDE w:val="0"/>
        <w:autoSpaceDN w:val="0"/>
        <w:adjustRightInd w:val="0"/>
        <w:ind w:left="714" w:hanging="357"/>
        <w:rPr>
          <w:rFonts w:cs="Arial"/>
          <w:szCs w:val="22"/>
        </w:rPr>
      </w:pPr>
      <w:r>
        <w:rPr>
          <w:rFonts w:cs="Arial"/>
          <w:szCs w:val="22"/>
        </w:rPr>
        <w:t>d</w:t>
      </w:r>
      <w:r w:rsidRPr="006508A0">
        <w:rPr>
          <w:rFonts w:cs="Arial"/>
          <w:szCs w:val="22"/>
        </w:rPr>
        <w:t>esign handles on tools and controls to allow normal wrist postures</w:t>
      </w:r>
    </w:p>
    <w:p w:rsidR="006130F1" w:rsidRPr="007B7567" w:rsidRDefault="006130F1" w:rsidP="00E916A1">
      <w:pPr>
        <w:numPr>
          <w:ilvl w:val="0"/>
          <w:numId w:val="13"/>
        </w:numPr>
        <w:autoSpaceDE w:val="0"/>
        <w:autoSpaceDN w:val="0"/>
        <w:adjustRightInd w:val="0"/>
        <w:ind w:left="714" w:hanging="357"/>
        <w:rPr>
          <w:rFonts w:cs="Arial"/>
          <w:szCs w:val="22"/>
        </w:rPr>
      </w:pPr>
      <w:r w:rsidRPr="007B7567">
        <w:rPr>
          <w:rFonts w:cs="Arial"/>
          <w:szCs w:val="22"/>
        </w:rPr>
        <w:t>reduce the forces required to operate the plant</w:t>
      </w:r>
    </w:p>
    <w:p w:rsidR="006130F1" w:rsidRPr="007B7567" w:rsidRDefault="006130F1" w:rsidP="00E916A1">
      <w:pPr>
        <w:numPr>
          <w:ilvl w:val="0"/>
          <w:numId w:val="13"/>
        </w:numPr>
        <w:autoSpaceDE w:val="0"/>
        <w:autoSpaceDN w:val="0"/>
        <w:adjustRightInd w:val="0"/>
        <w:ind w:left="714" w:hanging="357"/>
        <w:rPr>
          <w:rFonts w:cs="Arial"/>
          <w:szCs w:val="22"/>
        </w:rPr>
      </w:pPr>
      <w:r w:rsidRPr="007B7567">
        <w:rPr>
          <w:rFonts w:cs="Arial"/>
          <w:szCs w:val="22"/>
        </w:rPr>
        <w:t>provide instructions, signs or symbols to help people use the plant properly</w:t>
      </w:r>
    </w:p>
    <w:p w:rsidR="002D085E" w:rsidRDefault="006130F1" w:rsidP="00E916A1">
      <w:pPr>
        <w:numPr>
          <w:ilvl w:val="0"/>
          <w:numId w:val="13"/>
        </w:numPr>
        <w:autoSpaceDE w:val="0"/>
        <w:autoSpaceDN w:val="0"/>
        <w:adjustRightInd w:val="0"/>
        <w:ind w:left="714" w:hanging="357"/>
        <w:rPr>
          <w:rFonts w:cs="Arial"/>
          <w:szCs w:val="22"/>
        </w:rPr>
      </w:pPr>
      <w:r w:rsidRPr="002D085E">
        <w:rPr>
          <w:rFonts w:cs="Arial"/>
          <w:szCs w:val="22"/>
        </w:rPr>
        <w:t>take into account the range of physical characteristics</w:t>
      </w:r>
      <w:r w:rsidR="002D085E" w:rsidRPr="002D085E">
        <w:rPr>
          <w:rFonts w:cs="Arial"/>
          <w:szCs w:val="22"/>
        </w:rPr>
        <w:t xml:space="preserve"> of those who use the plant, </w:t>
      </w:r>
      <w:r w:rsidRPr="002D085E">
        <w:rPr>
          <w:rFonts w:cs="Arial"/>
          <w:szCs w:val="22"/>
        </w:rPr>
        <w:t>such as size and strength</w:t>
      </w:r>
    </w:p>
    <w:p w:rsidR="006130F1" w:rsidRPr="002D085E" w:rsidRDefault="006130F1" w:rsidP="00E916A1">
      <w:pPr>
        <w:numPr>
          <w:ilvl w:val="0"/>
          <w:numId w:val="13"/>
        </w:numPr>
        <w:autoSpaceDE w:val="0"/>
        <w:autoSpaceDN w:val="0"/>
        <w:adjustRightInd w:val="0"/>
        <w:ind w:left="714" w:hanging="357"/>
        <w:rPr>
          <w:rFonts w:cs="Arial"/>
          <w:szCs w:val="22"/>
        </w:rPr>
      </w:pPr>
      <w:r w:rsidRPr="002D085E">
        <w:rPr>
          <w:rFonts w:cs="Arial"/>
          <w:szCs w:val="22"/>
        </w:rPr>
        <w:t>ensure that the plant operates at a speed or rate that would suit most users</w:t>
      </w:r>
    </w:p>
    <w:p w:rsidR="006130F1" w:rsidRPr="007B7567" w:rsidRDefault="006130F1" w:rsidP="00E916A1">
      <w:pPr>
        <w:numPr>
          <w:ilvl w:val="0"/>
          <w:numId w:val="13"/>
        </w:numPr>
        <w:autoSpaceDE w:val="0"/>
        <w:autoSpaceDN w:val="0"/>
        <w:adjustRightInd w:val="0"/>
        <w:ind w:left="714" w:hanging="357"/>
        <w:rPr>
          <w:rFonts w:cs="Arial"/>
          <w:szCs w:val="22"/>
        </w:rPr>
      </w:pPr>
      <w:proofErr w:type="gramStart"/>
      <w:r w:rsidRPr="007B7567">
        <w:rPr>
          <w:rFonts w:cs="Arial"/>
          <w:szCs w:val="22"/>
        </w:rPr>
        <w:t>ensure</w:t>
      </w:r>
      <w:proofErr w:type="gramEnd"/>
      <w:r w:rsidRPr="007B7567">
        <w:rPr>
          <w:rFonts w:cs="Arial"/>
          <w:szCs w:val="22"/>
        </w:rPr>
        <w:t xml:space="preserve"> that regular maintenance points are easily accessible</w:t>
      </w:r>
      <w:r>
        <w:rPr>
          <w:rFonts w:cs="Arial"/>
          <w:szCs w:val="22"/>
        </w:rPr>
        <w:t>.</w:t>
      </w:r>
    </w:p>
    <w:p w:rsidR="006130F1" w:rsidRDefault="006130F1" w:rsidP="006130F1">
      <w:pPr>
        <w:autoSpaceDE w:val="0"/>
        <w:autoSpaceDN w:val="0"/>
        <w:adjustRightInd w:val="0"/>
        <w:spacing w:before="120"/>
        <w:rPr>
          <w:rFonts w:cs="Arial"/>
          <w:szCs w:val="22"/>
        </w:rPr>
      </w:pPr>
      <w:r w:rsidRPr="002D085E">
        <w:rPr>
          <w:rFonts w:cs="Arial"/>
          <w:szCs w:val="22"/>
        </w:rPr>
        <w:t xml:space="preserve">Appendix </w:t>
      </w:r>
      <w:r w:rsidR="00107F92" w:rsidRPr="002D085E">
        <w:rPr>
          <w:rFonts w:cs="Arial"/>
          <w:szCs w:val="22"/>
        </w:rPr>
        <w:t>E</w:t>
      </w:r>
      <w:r w:rsidRPr="00107F92">
        <w:rPr>
          <w:rFonts w:cs="Arial"/>
          <w:szCs w:val="22"/>
        </w:rPr>
        <w:t xml:space="preserve"> lists som</w:t>
      </w:r>
      <w:r>
        <w:rPr>
          <w:rFonts w:cs="Arial"/>
          <w:szCs w:val="22"/>
        </w:rPr>
        <w:t>e</w:t>
      </w:r>
      <w:r w:rsidRPr="007B7567">
        <w:rPr>
          <w:rFonts w:cs="Arial"/>
          <w:szCs w:val="22"/>
        </w:rPr>
        <w:t xml:space="preserve"> examples of design</w:t>
      </w:r>
      <w:r w:rsidR="002D085E">
        <w:rPr>
          <w:rFonts w:cs="Arial"/>
          <w:szCs w:val="22"/>
        </w:rPr>
        <w:t>-</w:t>
      </w:r>
      <w:r w:rsidRPr="007B7567">
        <w:rPr>
          <w:rFonts w:cs="Arial"/>
          <w:szCs w:val="22"/>
        </w:rPr>
        <w:t xml:space="preserve">related </w:t>
      </w:r>
      <w:proofErr w:type="spellStart"/>
      <w:r w:rsidRPr="007B7567">
        <w:rPr>
          <w:rFonts w:cs="Arial"/>
          <w:szCs w:val="22"/>
        </w:rPr>
        <w:t>MSD</w:t>
      </w:r>
      <w:proofErr w:type="spellEnd"/>
      <w:r w:rsidRPr="007B7567">
        <w:rPr>
          <w:rFonts w:cs="Arial"/>
          <w:szCs w:val="22"/>
        </w:rPr>
        <w:t xml:space="preserve"> risks for plant, and shows how to control the risks through safe design.</w:t>
      </w:r>
    </w:p>
    <w:p w:rsidR="006130F1" w:rsidRDefault="006130F1" w:rsidP="006130F1"/>
    <w:p w:rsidR="006130F1" w:rsidRPr="0020511A" w:rsidRDefault="0020511A" w:rsidP="00922D89">
      <w:pPr>
        <w:pStyle w:val="ListParagraph"/>
        <w:numPr>
          <w:ilvl w:val="1"/>
          <w:numId w:val="40"/>
        </w:numPr>
        <w:outlineLvl w:val="1"/>
        <w:rPr>
          <w:rFonts w:cs="Arial"/>
          <w:b/>
          <w:sz w:val="24"/>
        </w:rPr>
      </w:pPr>
      <w:r>
        <w:rPr>
          <w:rFonts w:cs="Arial"/>
          <w:b/>
          <w:sz w:val="24"/>
        </w:rPr>
        <w:t xml:space="preserve">  </w:t>
      </w:r>
      <w:bookmarkStart w:id="35" w:name="_Toc310235036"/>
      <w:r w:rsidR="00922D89">
        <w:rPr>
          <w:rFonts w:cs="Arial"/>
          <w:b/>
          <w:sz w:val="24"/>
        </w:rPr>
        <w:t>M</w:t>
      </w:r>
      <w:r w:rsidR="006130F1" w:rsidRPr="0020511A">
        <w:rPr>
          <w:rFonts w:cs="Arial"/>
          <w:b/>
          <w:sz w:val="24"/>
        </w:rPr>
        <w:t>anufacturers, importers and suppliers</w:t>
      </w:r>
      <w:bookmarkEnd w:id="35"/>
    </w:p>
    <w:p w:rsidR="006130F1" w:rsidRDefault="006130F1" w:rsidP="006130F1">
      <w:pPr>
        <w:outlineLvl w:val="1"/>
        <w:rPr>
          <w:rFonts w:cs="Arial"/>
          <w:b/>
        </w:rPr>
      </w:pPr>
    </w:p>
    <w:p w:rsidR="00C94818" w:rsidRPr="004D7360" w:rsidRDefault="00C94818" w:rsidP="00C94818">
      <w:pPr>
        <w:pBdr>
          <w:top w:val="single" w:sz="4" w:space="1" w:color="auto"/>
          <w:left w:val="single" w:sz="4" w:space="4" w:color="auto"/>
          <w:right w:val="single" w:sz="4" w:space="4" w:color="auto"/>
        </w:pBdr>
        <w:shd w:val="clear" w:color="auto" w:fill="D9D9D9" w:themeFill="background1" w:themeFillShade="D9"/>
      </w:pPr>
      <w:r w:rsidRPr="001A7243">
        <w:rPr>
          <w:b/>
        </w:rPr>
        <w:t>Regulation 61:</w:t>
      </w:r>
      <w:r>
        <w:t xml:space="preserve"> Manufacturers of plant or structures must: </w:t>
      </w:r>
      <w:r w:rsidRPr="004D7360">
        <w:t xml:space="preserve"> </w:t>
      </w:r>
    </w:p>
    <w:p w:rsidR="00C94818" w:rsidRPr="0020511A" w:rsidRDefault="00C94818" w:rsidP="00C94818">
      <w:pPr>
        <w:numPr>
          <w:ilvl w:val="0"/>
          <w:numId w:val="13"/>
        </w:numPr>
        <w:pBdr>
          <w:left w:val="single" w:sz="4" w:space="23" w:color="auto"/>
          <w:bottom w:val="single" w:sz="4" w:space="1" w:color="auto"/>
          <w:right w:val="single" w:sz="4" w:space="4" w:color="auto"/>
        </w:pBdr>
        <w:shd w:val="clear" w:color="auto" w:fill="D9D9D9" w:themeFill="background1" w:themeFillShade="D9"/>
        <w:autoSpaceDE w:val="0"/>
        <w:autoSpaceDN w:val="0"/>
        <w:adjustRightInd w:val="0"/>
        <w:rPr>
          <w:rFonts w:cs="Arial"/>
          <w:szCs w:val="22"/>
        </w:rPr>
      </w:pPr>
      <w:r>
        <w:rPr>
          <w:rFonts w:cs="Arial"/>
          <w:szCs w:val="22"/>
        </w:rPr>
        <w:t xml:space="preserve">ensure the plant or structure is manufactured designed </w:t>
      </w:r>
      <w:r w:rsidRPr="0020511A">
        <w:rPr>
          <w:rFonts w:cs="Arial"/>
          <w:szCs w:val="22"/>
        </w:rPr>
        <w:t>to eliminate the need to carry out a hazardous manual task</w:t>
      </w:r>
      <w:r>
        <w:rPr>
          <w:rFonts w:cs="Arial"/>
          <w:szCs w:val="22"/>
        </w:rPr>
        <w:t xml:space="preserve"> in connection with the plant or structure</w:t>
      </w:r>
    </w:p>
    <w:p w:rsidR="00C94818" w:rsidRDefault="00C94818" w:rsidP="00C94818">
      <w:pPr>
        <w:numPr>
          <w:ilvl w:val="0"/>
          <w:numId w:val="13"/>
        </w:numPr>
        <w:pBdr>
          <w:left w:val="single" w:sz="4" w:space="23" w:color="auto"/>
          <w:bottom w:val="single" w:sz="4" w:space="1" w:color="auto"/>
          <w:right w:val="single" w:sz="4" w:space="4" w:color="auto"/>
        </w:pBdr>
        <w:shd w:val="clear" w:color="auto" w:fill="D9D9D9" w:themeFill="background1" w:themeFillShade="D9"/>
        <w:autoSpaceDE w:val="0"/>
        <w:autoSpaceDN w:val="0"/>
        <w:adjustRightInd w:val="0"/>
        <w:rPr>
          <w:rFonts w:cs="Arial"/>
          <w:szCs w:val="22"/>
        </w:rPr>
      </w:pPr>
      <w:r w:rsidRPr="0020511A">
        <w:rPr>
          <w:rFonts w:cs="Arial"/>
          <w:szCs w:val="22"/>
        </w:rPr>
        <w:t>where this is not reasonably practicable, minimise the need to carry out a hazardous manual task</w:t>
      </w:r>
      <w:r>
        <w:rPr>
          <w:rFonts w:cs="Arial"/>
          <w:szCs w:val="22"/>
        </w:rPr>
        <w:t xml:space="preserve"> in connection with the plant or structure</w:t>
      </w:r>
      <w:r w:rsidRPr="0020511A">
        <w:rPr>
          <w:rFonts w:cs="Arial"/>
          <w:szCs w:val="22"/>
        </w:rPr>
        <w:t xml:space="preserve"> </w:t>
      </w:r>
      <w:r>
        <w:rPr>
          <w:rFonts w:cs="Arial"/>
          <w:szCs w:val="22"/>
        </w:rPr>
        <w:t>so far as is reasonably practicable</w:t>
      </w:r>
    </w:p>
    <w:p w:rsidR="00830432" w:rsidRPr="00830432" w:rsidRDefault="00C94818" w:rsidP="00830432">
      <w:pPr>
        <w:pStyle w:val="ListParagraph"/>
        <w:numPr>
          <w:ilvl w:val="0"/>
          <w:numId w:val="13"/>
        </w:numPr>
        <w:pBdr>
          <w:left w:val="single" w:sz="4" w:space="23" w:color="auto"/>
          <w:bottom w:val="single" w:sz="4" w:space="1" w:color="auto"/>
          <w:right w:val="single" w:sz="4" w:space="4" w:color="auto"/>
        </w:pBdr>
        <w:shd w:val="clear" w:color="auto" w:fill="D9D9D9" w:themeFill="background1" w:themeFillShade="D9"/>
        <w:autoSpaceDE w:val="0"/>
        <w:autoSpaceDN w:val="0"/>
        <w:adjustRightInd w:val="0"/>
        <w:rPr>
          <w:rFonts w:cs="Arial"/>
          <w:szCs w:val="22"/>
        </w:rPr>
      </w:pPr>
      <w:proofErr w:type="gramStart"/>
      <w:r w:rsidRPr="00830432">
        <w:rPr>
          <w:rFonts w:cs="Arial"/>
          <w:szCs w:val="22"/>
        </w:rPr>
        <w:t>give</w:t>
      </w:r>
      <w:proofErr w:type="gramEnd"/>
      <w:r w:rsidRPr="00830432">
        <w:rPr>
          <w:rFonts w:cs="Arial"/>
          <w:szCs w:val="22"/>
        </w:rPr>
        <w:t xml:space="preserve"> each person to whom the manufacturer provides the plant or structure adequate information about the features of the plant or structure that eliminate or minimise the need for any hazardous manual task to be carried out.</w:t>
      </w:r>
      <w:r w:rsidR="00830432">
        <w:rPr>
          <w:rFonts w:cs="Arial"/>
          <w:szCs w:val="22"/>
        </w:rPr>
        <w:t xml:space="preserve"> </w:t>
      </w:r>
    </w:p>
    <w:p w:rsidR="00C94818" w:rsidRPr="0020511A" w:rsidRDefault="00830432" w:rsidP="00830432">
      <w:pPr>
        <w:pBdr>
          <w:left w:val="single" w:sz="4" w:space="23" w:color="auto"/>
          <w:bottom w:val="single" w:sz="4" w:space="1" w:color="auto"/>
          <w:right w:val="single" w:sz="4" w:space="4" w:color="auto"/>
        </w:pBdr>
        <w:shd w:val="clear" w:color="auto" w:fill="D9D9D9" w:themeFill="background1" w:themeFillShade="D9"/>
        <w:autoSpaceDE w:val="0"/>
        <w:autoSpaceDN w:val="0"/>
        <w:adjustRightInd w:val="0"/>
        <w:ind w:left="360"/>
        <w:rPr>
          <w:rFonts w:cs="Arial"/>
          <w:szCs w:val="22"/>
        </w:rPr>
      </w:pPr>
      <w:r w:rsidRPr="00830432">
        <w:rPr>
          <w:rFonts w:cs="Arial"/>
          <w:szCs w:val="22"/>
        </w:rPr>
        <w:br/>
        <w:t xml:space="preserve">Importers </w:t>
      </w:r>
      <w:r>
        <w:rPr>
          <w:rFonts w:cs="Arial"/>
          <w:szCs w:val="22"/>
        </w:rPr>
        <w:t>and suppliers must take all reasonable steps to obtain that information the designer or manufacture is required to give and provide it to any person to whom the plant or structure is supplied.</w:t>
      </w:r>
    </w:p>
    <w:p w:rsidR="00C94818" w:rsidRDefault="00C94818" w:rsidP="006130F1">
      <w:pPr>
        <w:autoSpaceDE w:val="0"/>
        <w:autoSpaceDN w:val="0"/>
        <w:adjustRightInd w:val="0"/>
        <w:rPr>
          <w:rFonts w:cs="Arial"/>
          <w:szCs w:val="22"/>
        </w:rPr>
      </w:pPr>
    </w:p>
    <w:p w:rsidR="006130F1" w:rsidRDefault="002A3A6A" w:rsidP="006130F1">
      <w:pPr>
        <w:autoSpaceDE w:val="0"/>
        <w:autoSpaceDN w:val="0"/>
        <w:adjustRightInd w:val="0"/>
        <w:rPr>
          <w:rFonts w:cs="Arial"/>
          <w:szCs w:val="22"/>
        </w:rPr>
      </w:pPr>
      <w:r>
        <w:rPr>
          <w:rFonts w:cs="Arial"/>
          <w:szCs w:val="22"/>
        </w:rPr>
        <w:t>M</w:t>
      </w:r>
      <w:r w:rsidR="006130F1">
        <w:rPr>
          <w:rFonts w:cs="Arial"/>
          <w:szCs w:val="22"/>
        </w:rPr>
        <w:t>anufacturer</w:t>
      </w:r>
      <w:r>
        <w:rPr>
          <w:rFonts w:cs="Arial"/>
          <w:szCs w:val="22"/>
        </w:rPr>
        <w:t>s</w:t>
      </w:r>
      <w:r w:rsidR="006130F1">
        <w:rPr>
          <w:rFonts w:cs="Arial"/>
          <w:szCs w:val="22"/>
        </w:rPr>
        <w:t>, importer</w:t>
      </w:r>
      <w:r>
        <w:rPr>
          <w:rFonts w:cs="Arial"/>
          <w:szCs w:val="22"/>
        </w:rPr>
        <w:t xml:space="preserve">s and suppliers </w:t>
      </w:r>
      <w:r w:rsidR="006130F1">
        <w:rPr>
          <w:rFonts w:cs="Arial"/>
          <w:szCs w:val="22"/>
        </w:rPr>
        <w:t xml:space="preserve">should consider the way </w:t>
      </w:r>
      <w:r>
        <w:rPr>
          <w:rFonts w:cs="Arial"/>
          <w:szCs w:val="22"/>
        </w:rPr>
        <w:t xml:space="preserve">their </w:t>
      </w:r>
      <w:r w:rsidR="006130F1">
        <w:rPr>
          <w:rFonts w:cs="Arial"/>
          <w:szCs w:val="22"/>
        </w:rPr>
        <w:t xml:space="preserve">products are packaged and delivered to workplaces to eliminate or minimise the risk of </w:t>
      </w:r>
      <w:proofErr w:type="spellStart"/>
      <w:r w:rsidR="006130F1">
        <w:rPr>
          <w:rFonts w:cs="Arial"/>
          <w:szCs w:val="22"/>
        </w:rPr>
        <w:t>MSDs</w:t>
      </w:r>
      <w:proofErr w:type="spellEnd"/>
      <w:r w:rsidR="006130F1">
        <w:rPr>
          <w:rFonts w:cs="Arial"/>
          <w:szCs w:val="22"/>
        </w:rPr>
        <w:t xml:space="preserve">, for example:    </w:t>
      </w:r>
    </w:p>
    <w:p w:rsidR="006130F1" w:rsidRPr="006508A0" w:rsidRDefault="006130F1" w:rsidP="00E916A1">
      <w:pPr>
        <w:numPr>
          <w:ilvl w:val="0"/>
          <w:numId w:val="13"/>
        </w:numPr>
        <w:autoSpaceDE w:val="0"/>
        <w:autoSpaceDN w:val="0"/>
        <w:adjustRightInd w:val="0"/>
        <w:ind w:left="714" w:hanging="357"/>
        <w:rPr>
          <w:rFonts w:cs="Arial"/>
          <w:szCs w:val="22"/>
        </w:rPr>
      </w:pPr>
      <w:r>
        <w:rPr>
          <w:rFonts w:cs="Arial"/>
          <w:szCs w:val="22"/>
        </w:rPr>
        <w:t>p</w:t>
      </w:r>
      <w:r w:rsidRPr="006508A0">
        <w:rPr>
          <w:rFonts w:cs="Arial"/>
          <w:szCs w:val="22"/>
        </w:rPr>
        <w:t>rovide lifting aids or lifting points so mechanical aids can be used</w:t>
      </w:r>
    </w:p>
    <w:p w:rsidR="00C45E38" w:rsidRPr="006508A0" w:rsidRDefault="00C45E38" w:rsidP="00E916A1">
      <w:pPr>
        <w:numPr>
          <w:ilvl w:val="0"/>
          <w:numId w:val="13"/>
        </w:numPr>
        <w:autoSpaceDE w:val="0"/>
        <w:autoSpaceDN w:val="0"/>
        <w:adjustRightInd w:val="0"/>
        <w:ind w:left="714" w:hanging="357"/>
        <w:rPr>
          <w:rFonts w:cs="Arial"/>
          <w:szCs w:val="22"/>
        </w:rPr>
      </w:pPr>
      <w:r w:rsidRPr="006508A0">
        <w:rPr>
          <w:rFonts w:cs="Arial"/>
          <w:szCs w:val="22"/>
        </w:rPr>
        <w:t>provide two handles or handholds to prevent one-handed lifting, particularly where</w:t>
      </w:r>
      <w:r>
        <w:rPr>
          <w:rFonts w:cs="Arial"/>
          <w:szCs w:val="22"/>
        </w:rPr>
        <w:t xml:space="preserve"> </w:t>
      </w:r>
      <w:r w:rsidRPr="006508A0">
        <w:rPr>
          <w:rFonts w:cs="Arial"/>
          <w:szCs w:val="22"/>
        </w:rPr>
        <w:t>the load is heavy</w:t>
      </w:r>
      <w:r>
        <w:rPr>
          <w:rFonts w:cs="Arial"/>
          <w:szCs w:val="22"/>
        </w:rPr>
        <w:t xml:space="preserve"> or needs to be </w:t>
      </w:r>
      <w:r w:rsidRPr="006508A0">
        <w:rPr>
          <w:rFonts w:cs="Arial"/>
          <w:szCs w:val="22"/>
        </w:rPr>
        <w:t>moved frequently</w:t>
      </w:r>
    </w:p>
    <w:p w:rsidR="006130F1" w:rsidRPr="006508A0" w:rsidRDefault="006130F1" w:rsidP="00E916A1">
      <w:pPr>
        <w:numPr>
          <w:ilvl w:val="0"/>
          <w:numId w:val="13"/>
        </w:numPr>
        <w:autoSpaceDE w:val="0"/>
        <w:autoSpaceDN w:val="0"/>
        <w:adjustRightInd w:val="0"/>
        <w:ind w:left="714" w:hanging="357"/>
        <w:rPr>
          <w:rFonts w:cs="Arial"/>
          <w:szCs w:val="22"/>
        </w:rPr>
      </w:pPr>
      <w:r>
        <w:rPr>
          <w:rFonts w:cs="Arial"/>
          <w:szCs w:val="22"/>
        </w:rPr>
        <w:t>r</w:t>
      </w:r>
      <w:r w:rsidRPr="006508A0">
        <w:rPr>
          <w:rFonts w:cs="Arial"/>
          <w:szCs w:val="22"/>
        </w:rPr>
        <w:t>epackage the load into a different weight, size or shape</w:t>
      </w:r>
      <w:r w:rsidR="00C45E38">
        <w:rPr>
          <w:rFonts w:cs="Arial"/>
          <w:szCs w:val="22"/>
        </w:rPr>
        <w:t>:</w:t>
      </w:r>
    </w:p>
    <w:p w:rsidR="006130F1" w:rsidRPr="006508A0" w:rsidRDefault="006130F1" w:rsidP="006130F1">
      <w:pPr>
        <w:widowControl w:val="0"/>
        <w:numPr>
          <w:ilvl w:val="1"/>
          <w:numId w:val="4"/>
        </w:numPr>
        <w:autoSpaceDE w:val="0"/>
        <w:autoSpaceDN w:val="0"/>
        <w:ind w:right="500"/>
        <w:rPr>
          <w:rFonts w:cs="Arial"/>
          <w:szCs w:val="22"/>
        </w:rPr>
      </w:pPr>
      <w:r w:rsidRPr="006508A0">
        <w:rPr>
          <w:rFonts w:cs="Arial"/>
          <w:szCs w:val="22"/>
        </w:rPr>
        <w:t>Large and bulky loads are difficult to handle, promote awkward postures, increased muscular exertion and are difficult to hold close to the body</w:t>
      </w:r>
    </w:p>
    <w:p w:rsidR="006130F1" w:rsidRPr="006508A0" w:rsidRDefault="006130F1" w:rsidP="006130F1">
      <w:pPr>
        <w:widowControl w:val="0"/>
        <w:numPr>
          <w:ilvl w:val="1"/>
          <w:numId w:val="4"/>
        </w:numPr>
        <w:autoSpaceDE w:val="0"/>
        <w:autoSpaceDN w:val="0"/>
        <w:ind w:right="500"/>
        <w:rPr>
          <w:rFonts w:cs="Arial"/>
          <w:szCs w:val="22"/>
        </w:rPr>
      </w:pPr>
      <w:r w:rsidRPr="006508A0">
        <w:rPr>
          <w:rFonts w:cs="Arial"/>
          <w:szCs w:val="22"/>
        </w:rPr>
        <w:t xml:space="preserve">Heavy loads generally require greater force to handle.  </w:t>
      </w:r>
    </w:p>
    <w:p w:rsidR="006130F1" w:rsidRPr="006508A0" w:rsidRDefault="006130F1" w:rsidP="006130F1">
      <w:pPr>
        <w:widowControl w:val="0"/>
        <w:numPr>
          <w:ilvl w:val="1"/>
          <w:numId w:val="4"/>
        </w:numPr>
        <w:autoSpaceDE w:val="0"/>
        <w:autoSpaceDN w:val="0"/>
        <w:ind w:right="500"/>
        <w:rPr>
          <w:rFonts w:cs="Arial"/>
          <w:szCs w:val="22"/>
        </w:rPr>
      </w:pPr>
      <w:r w:rsidRPr="006508A0">
        <w:rPr>
          <w:rFonts w:cs="Arial"/>
          <w:szCs w:val="22"/>
        </w:rPr>
        <w:t>Loads that are unwieldy, unstable or move unpredictably increase risk by creating sudden high forces</w:t>
      </w:r>
    </w:p>
    <w:p w:rsidR="002A3A6A" w:rsidRDefault="002A3A6A" w:rsidP="002A3A6A">
      <w:pPr>
        <w:numPr>
          <w:ilvl w:val="0"/>
          <w:numId w:val="9"/>
        </w:numPr>
        <w:tabs>
          <w:tab w:val="left" w:pos="9900"/>
        </w:tabs>
        <w:autoSpaceDE w:val="0"/>
        <w:autoSpaceDN w:val="0"/>
        <w:adjustRightInd w:val="0"/>
        <w:ind w:right="499"/>
        <w:rPr>
          <w:rFonts w:cs="Arial"/>
        </w:rPr>
      </w:pPr>
      <w:r w:rsidRPr="00A841DB">
        <w:rPr>
          <w:rFonts w:cs="Arial"/>
        </w:rPr>
        <w:t xml:space="preserve">label loads to indicate any </w:t>
      </w:r>
      <w:proofErr w:type="spellStart"/>
      <w:r w:rsidRPr="00A841DB">
        <w:rPr>
          <w:rFonts w:cs="Arial"/>
        </w:rPr>
        <w:t>MSD</w:t>
      </w:r>
      <w:proofErr w:type="spellEnd"/>
      <w:r w:rsidRPr="00A841DB">
        <w:rPr>
          <w:rFonts w:cs="Arial"/>
        </w:rPr>
        <w:t xml:space="preserve"> risks, and where appropriate, any necessary precautions when handling the load</w:t>
      </w:r>
    </w:p>
    <w:p w:rsidR="002A3A6A" w:rsidRPr="008A0614" w:rsidRDefault="002A3A6A" w:rsidP="002A3A6A">
      <w:pPr>
        <w:numPr>
          <w:ilvl w:val="0"/>
          <w:numId w:val="9"/>
        </w:numPr>
        <w:tabs>
          <w:tab w:val="left" w:pos="9900"/>
        </w:tabs>
        <w:autoSpaceDE w:val="0"/>
        <w:autoSpaceDN w:val="0"/>
        <w:adjustRightInd w:val="0"/>
        <w:spacing w:after="120"/>
        <w:ind w:right="504"/>
        <w:rPr>
          <w:rFonts w:cs="Arial"/>
        </w:rPr>
      </w:pPr>
      <w:proofErr w:type="gramStart"/>
      <w:r w:rsidRPr="008A0614">
        <w:rPr>
          <w:rFonts w:cs="Arial"/>
        </w:rPr>
        <w:t>deliver</w:t>
      </w:r>
      <w:proofErr w:type="gramEnd"/>
      <w:r w:rsidRPr="008A0614">
        <w:rPr>
          <w:rFonts w:cs="Arial"/>
        </w:rPr>
        <w:t xml:space="preserve"> goods in sturdy boxes or containers with handles or handholds. </w:t>
      </w:r>
      <w:r>
        <w:rPr>
          <w:rFonts w:cs="Arial"/>
        </w:rPr>
        <w:t xml:space="preserve">Handholds on </w:t>
      </w:r>
      <w:r w:rsidRPr="008A0614">
        <w:rPr>
          <w:rFonts w:cs="Arial"/>
        </w:rPr>
        <w:t>cardboard</w:t>
      </w:r>
      <w:r>
        <w:rPr>
          <w:rFonts w:cs="Arial"/>
        </w:rPr>
        <w:t xml:space="preserve"> boxes </w:t>
      </w:r>
      <w:r w:rsidRPr="008A0614">
        <w:rPr>
          <w:rFonts w:cs="Arial"/>
        </w:rPr>
        <w:t>should be reinforced so that it does not rip when the box is picked up.</w:t>
      </w:r>
    </w:p>
    <w:p w:rsidR="006130F1" w:rsidRPr="006508A0" w:rsidRDefault="002A3A6A" w:rsidP="006130F1">
      <w:pPr>
        <w:autoSpaceDE w:val="0"/>
        <w:autoSpaceDN w:val="0"/>
        <w:adjustRightInd w:val="0"/>
        <w:ind w:right="500"/>
        <w:rPr>
          <w:rFonts w:cs="Arial"/>
          <w:szCs w:val="22"/>
        </w:rPr>
      </w:pPr>
      <w:r>
        <w:rPr>
          <w:rFonts w:cs="Arial"/>
          <w:szCs w:val="22"/>
        </w:rPr>
        <w:t>Packaged i</w:t>
      </w:r>
      <w:r w:rsidR="006130F1" w:rsidRPr="006508A0">
        <w:rPr>
          <w:rFonts w:cs="Arial"/>
          <w:szCs w:val="22"/>
        </w:rPr>
        <w:t xml:space="preserve">tems </w:t>
      </w:r>
      <w:r>
        <w:rPr>
          <w:rFonts w:cs="Arial"/>
          <w:szCs w:val="22"/>
        </w:rPr>
        <w:t xml:space="preserve">should be arranged </w:t>
      </w:r>
      <w:r w:rsidR="006130F1" w:rsidRPr="006508A0">
        <w:rPr>
          <w:rFonts w:cs="Arial"/>
          <w:szCs w:val="22"/>
        </w:rPr>
        <w:t>so the</w:t>
      </w:r>
      <w:r>
        <w:rPr>
          <w:rFonts w:cs="Arial"/>
          <w:szCs w:val="22"/>
        </w:rPr>
        <w:t xml:space="preserve"> package is </w:t>
      </w:r>
      <w:r w:rsidR="006130F1" w:rsidRPr="006508A0">
        <w:rPr>
          <w:rFonts w:cs="Arial"/>
          <w:szCs w:val="22"/>
        </w:rPr>
        <w:t>well</w:t>
      </w:r>
      <w:r w:rsidR="006130F1">
        <w:rPr>
          <w:rFonts w:cs="Arial"/>
          <w:szCs w:val="22"/>
        </w:rPr>
        <w:t xml:space="preserve"> balanced </w:t>
      </w:r>
      <w:r w:rsidR="006130F1" w:rsidRPr="006508A0">
        <w:rPr>
          <w:rFonts w:cs="Arial"/>
          <w:szCs w:val="22"/>
        </w:rPr>
        <w:t xml:space="preserve">and </w:t>
      </w:r>
      <w:r>
        <w:rPr>
          <w:rFonts w:cs="Arial"/>
          <w:szCs w:val="22"/>
        </w:rPr>
        <w:t xml:space="preserve">the contents </w:t>
      </w:r>
      <w:r w:rsidR="006130F1" w:rsidRPr="006508A0">
        <w:rPr>
          <w:rFonts w:cs="Arial"/>
          <w:szCs w:val="22"/>
        </w:rPr>
        <w:t>will not shift unexpectedly while being handled</w:t>
      </w:r>
      <w:r w:rsidR="006130F1">
        <w:rPr>
          <w:rFonts w:cs="Arial"/>
          <w:szCs w:val="22"/>
        </w:rPr>
        <w:t>, for example</w:t>
      </w:r>
      <w:r w:rsidR="006130F1" w:rsidRPr="006508A0">
        <w:rPr>
          <w:rFonts w:cs="Arial"/>
          <w:szCs w:val="22"/>
        </w:rPr>
        <w:t>:</w:t>
      </w:r>
    </w:p>
    <w:p w:rsidR="006130F1" w:rsidRPr="006508A0" w:rsidRDefault="006130F1" w:rsidP="00E916A1">
      <w:pPr>
        <w:numPr>
          <w:ilvl w:val="0"/>
          <w:numId w:val="13"/>
        </w:numPr>
        <w:autoSpaceDE w:val="0"/>
        <w:autoSpaceDN w:val="0"/>
        <w:adjustRightInd w:val="0"/>
        <w:ind w:left="714" w:hanging="357"/>
        <w:rPr>
          <w:rFonts w:cs="Arial"/>
          <w:szCs w:val="22"/>
        </w:rPr>
      </w:pPr>
      <w:r w:rsidRPr="006508A0">
        <w:rPr>
          <w:rFonts w:cs="Arial"/>
          <w:szCs w:val="22"/>
        </w:rPr>
        <w:lastRenderedPageBreak/>
        <w:t>us</w:t>
      </w:r>
      <w:r>
        <w:rPr>
          <w:rFonts w:cs="Arial"/>
          <w:szCs w:val="22"/>
        </w:rPr>
        <w:t>e</w:t>
      </w:r>
      <w:r w:rsidRPr="006508A0">
        <w:rPr>
          <w:rFonts w:cs="Arial"/>
          <w:szCs w:val="22"/>
        </w:rPr>
        <w:t xml:space="preserve"> slings or other aids to maintain effective control when handling loads that lack rigidity</w:t>
      </w:r>
    </w:p>
    <w:p w:rsidR="006130F1" w:rsidRDefault="006130F1" w:rsidP="00E916A1">
      <w:pPr>
        <w:numPr>
          <w:ilvl w:val="0"/>
          <w:numId w:val="13"/>
        </w:numPr>
        <w:autoSpaceDE w:val="0"/>
        <w:autoSpaceDN w:val="0"/>
        <w:adjustRightInd w:val="0"/>
        <w:ind w:left="714" w:hanging="357"/>
        <w:rPr>
          <w:rFonts w:cs="Arial"/>
          <w:szCs w:val="22"/>
        </w:rPr>
      </w:pPr>
      <w:r w:rsidRPr="006508A0">
        <w:rPr>
          <w:rFonts w:cs="Arial"/>
          <w:szCs w:val="22"/>
        </w:rPr>
        <w:t xml:space="preserve">fill containers holding liquids or free-moving powder so that there is only </w:t>
      </w:r>
      <w:r w:rsidR="002D085E">
        <w:rPr>
          <w:rFonts w:cs="Arial"/>
          <w:szCs w:val="22"/>
        </w:rPr>
        <w:t xml:space="preserve">a </w:t>
      </w:r>
      <w:r w:rsidRPr="006508A0">
        <w:rPr>
          <w:rFonts w:cs="Arial"/>
          <w:szCs w:val="22"/>
        </w:rPr>
        <w:t xml:space="preserve">small amount of free space at the top of individual containers </w:t>
      </w:r>
    </w:p>
    <w:p w:rsidR="006130F1" w:rsidRPr="006508A0" w:rsidRDefault="006130F1" w:rsidP="00E916A1">
      <w:pPr>
        <w:numPr>
          <w:ilvl w:val="0"/>
          <w:numId w:val="13"/>
        </w:numPr>
        <w:autoSpaceDE w:val="0"/>
        <w:autoSpaceDN w:val="0"/>
        <w:adjustRightInd w:val="0"/>
        <w:ind w:left="714" w:hanging="357"/>
        <w:rPr>
          <w:rFonts w:cs="Arial"/>
          <w:szCs w:val="22"/>
        </w:rPr>
      </w:pPr>
      <w:r w:rsidRPr="006508A0">
        <w:rPr>
          <w:rFonts w:cs="Arial"/>
          <w:szCs w:val="22"/>
        </w:rPr>
        <w:t>us</w:t>
      </w:r>
      <w:r>
        <w:rPr>
          <w:rFonts w:cs="Arial"/>
          <w:szCs w:val="22"/>
        </w:rPr>
        <w:t>e</w:t>
      </w:r>
      <w:r w:rsidRPr="006508A0">
        <w:rPr>
          <w:rFonts w:cs="Arial"/>
          <w:szCs w:val="22"/>
        </w:rPr>
        <w:t xml:space="preserve"> baffles, dividers or packing materials to keep the contents stable in partly</w:t>
      </w:r>
      <w:r w:rsidR="002D085E">
        <w:rPr>
          <w:rFonts w:cs="Arial"/>
          <w:szCs w:val="22"/>
        </w:rPr>
        <w:t>-</w:t>
      </w:r>
      <w:r w:rsidRPr="006508A0">
        <w:rPr>
          <w:rFonts w:cs="Arial"/>
          <w:szCs w:val="22"/>
        </w:rPr>
        <w:t>filled packages</w:t>
      </w:r>
    </w:p>
    <w:p w:rsidR="006130F1" w:rsidRPr="006508A0" w:rsidRDefault="006130F1" w:rsidP="00E916A1">
      <w:pPr>
        <w:numPr>
          <w:ilvl w:val="0"/>
          <w:numId w:val="13"/>
        </w:numPr>
        <w:autoSpaceDE w:val="0"/>
        <w:autoSpaceDN w:val="0"/>
        <w:adjustRightInd w:val="0"/>
        <w:ind w:left="714" w:hanging="357"/>
        <w:rPr>
          <w:rFonts w:cs="Arial"/>
          <w:szCs w:val="22"/>
        </w:rPr>
      </w:pPr>
      <w:r w:rsidRPr="006508A0">
        <w:rPr>
          <w:rFonts w:cs="Arial"/>
          <w:szCs w:val="22"/>
        </w:rPr>
        <w:t>secur</w:t>
      </w:r>
      <w:r>
        <w:rPr>
          <w:rFonts w:cs="Arial"/>
          <w:szCs w:val="22"/>
        </w:rPr>
        <w:t>e</w:t>
      </w:r>
      <w:r w:rsidRPr="006508A0">
        <w:rPr>
          <w:rFonts w:cs="Arial"/>
          <w:szCs w:val="22"/>
        </w:rPr>
        <w:t xml:space="preserve"> loads </w:t>
      </w:r>
      <w:r w:rsidR="002D085E">
        <w:rPr>
          <w:rFonts w:cs="Arial"/>
          <w:szCs w:val="22"/>
        </w:rPr>
        <w:t>that</w:t>
      </w:r>
      <w:r w:rsidRPr="006508A0">
        <w:rPr>
          <w:rFonts w:cs="Arial"/>
          <w:szCs w:val="22"/>
        </w:rPr>
        <w:t xml:space="preserve"> may move during handling, for example animals in slings, fertiliser bags inside sturdy boxes</w:t>
      </w:r>
    </w:p>
    <w:p w:rsidR="006130F1" w:rsidRPr="006508A0" w:rsidRDefault="006130F1" w:rsidP="00E916A1">
      <w:pPr>
        <w:numPr>
          <w:ilvl w:val="0"/>
          <w:numId w:val="13"/>
        </w:numPr>
        <w:autoSpaceDE w:val="0"/>
        <w:autoSpaceDN w:val="0"/>
        <w:adjustRightInd w:val="0"/>
        <w:ind w:left="714" w:hanging="357"/>
        <w:rPr>
          <w:rFonts w:cs="Arial"/>
          <w:szCs w:val="22"/>
        </w:rPr>
      </w:pPr>
      <w:proofErr w:type="gramStart"/>
      <w:r w:rsidRPr="006508A0">
        <w:rPr>
          <w:rFonts w:cs="Arial"/>
          <w:szCs w:val="22"/>
        </w:rPr>
        <w:t>shrink</w:t>
      </w:r>
      <w:proofErr w:type="gramEnd"/>
      <w:r w:rsidRPr="006508A0">
        <w:rPr>
          <w:rFonts w:cs="Arial"/>
          <w:szCs w:val="22"/>
        </w:rPr>
        <w:t xml:space="preserve"> wrapping loads on pallets</w:t>
      </w:r>
      <w:r>
        <w:rPr>
          <w:rFonts w:cs="Arial"/>
          <w:szCs w:val="22"/>
        </w:rPr>
        <w:t>.</w:t>
      </w:r>
    </w:p>
    <w:p w:rsidR="006130F1" w:rsidRPr="00C45E38" w:rsidRDefault="006130F1" w:rsidP="006130F1">
      <w:pPr>
        <w:autoSpaceDE w:val="0"/>
        <w:autoSpaceDN w:val="0"/>
        <w:adjustRightInd w:val="0"/>
        <w:spacing w:before="240"/>
        <w:rPr>
          <w:rFonts w:cs="Arial"/>
          <w:b/>
          <w:i/>
          <w:szCs w:val="22"/>
        </w:rPr>
      </w:pPr>
      <w:r w:rsidRPr="00C45E38">
        <w:rPr>
          <w:rFonts w:cs="Arial"/>
          <w:b/>
          <w:i/>
          <w:szCs w:val="22"/>
        </w:rPr>
        <w:t>Providing information</w:t>
      </w:r>
    </w:p>
    <w:p w:rsidR="006130F1" w:rsidRDefault="00E406AF" w:rsidP="006130F1">
      <w:pPr>
        <w:autoSpaceDE w:val="0"/>
        <w:autoSpaceDN w:val="0"/>
        <w:adjustRightInd w:val="0"/>
        <w:spacing w:before="120"/>
        <w:rPr>
          <w:rFonts w:cs="Arial"/>
          <w:szCs w:val="22"/>
        </w:rPr>
      </w:pPr>
      <w:r>
        <w:rPr>
          <w:rFonts w:cs="Arial"/>
          <w:szCs w:val="22"/>
        </w:rPr>
        <w:t xml:space="preserve">Manufacturers, importers and suppliers </w:t>
      </w:r>
      <w:r w:rsidR="006130F1">
        <w:rPr>
          <w:rFonts w:cs="Arial"/>
          <w:szCs w:val="22"/>
        </w:rPr>
        <w:t xml:space="preserve">must also give </w:t>
      </w:r>
      <w:r w:rsidR="006130F1" w:rsidRPr="007B7567">
        <w:rPr>
          <w:rFonts w:cs="Arial"/>
          <w:szCs w:val="22"/>
        </w:rPr>
        <w:t>purchasers and users the information they need to use the p</w:t>
      </w:r>
      <w:r w:rsidR="006130F1">
        <w:rPr>
          <w:rFonts w:cs="Arial"/>
          <w:szCs w:val="22"/>
        </w:rPr>
        <w:t xml:space="preserve">roduct </w:t>
      </w:r>
      <w:r w:rsidR="006130F1" w:rsidRPr="007B7567">
        <w:rPr>
          <w:rFonts w:cs="Arial"/>
          <w:szCs w:val="22"/>
        </w:rPr>
        <w:t>safely</w:t>
      </w:r>
      <w:r w:rsidR="006130F1">
        <w:rPr>
          <w:rFonts w:cs="Arial"/>
          <w:szCs w:val="22"/>
        </w:rPr>
        <w:t xml:space="preserve">, </w:t>
      </w:r>
      <w:r w:rsidR="006130F1" w:rsidRPr="007B7567">
        <w:rPr>
          <w:rFonts w:cs="Arial"/>
          <w:szCs w:val="22"/>
        </w:rPr>
        <w:t xml:space="preserve">including </w:t>
      </w:r>
      <w:r w:rsidR="006130F1">
        <w:rPr>
          <w:rFonts w:cs="Arial"/>
          <w:szCs w:val="22"/>
        </w:rPr>
        <w:t xml:space="preserve">during its transportation, operation and maintenance. </w:t>
      </w:r>
      <w:r w:rsidR="003955E3">
        <w:rPr>
          <w:rFonts w:cs="Arial"/>
          <w:szCs w:val="22"/>
        </w:rPr>
        <w:t>This</w:t>
      </w:r>
      <w:r w:rsidR="006130F1" w:rsidRPr="007B7567">
        <w:rPr>
          <w:rFonts w:cs="Arial"/>
          <w:szCs w:val="22"/>
        </w:rPr>
        <w:t xml:space="preserve"> information</w:t>
      </w:r>
      <w:r w:rsidR="003955E3">
        <w:rPr>
          <w:rFonts w:cs="Arial"/>
          <w:szCs w:val="22"/>
        </w:rPr>
        <w:t xml:space="preserve"> may be provided</w:t>
      </w:r>
      <w:r w:rsidR="006130F1" w:rsidRPr="007B7567">
        <w:rPr>
          <w:rFonts w:cs="Arial"/>
          <w:szCs w:val="22"/>
        </w:rPr>
        <w:t xml:space="preserve"> in user manuals, brochures or on the p</w:t>
      </w:r>
      <w:r w:rsidR="006130F1">
        <w:rPr>
          <w:rFonts w:cs="Arial"/>
          <w:szCs w:val="22"/>
        </w:rPr>
        <w:t xml:space="preserve">roduct </w:t>
      </w:r>
      <w:r w:rsidR="006130F1" w:rsidRPr="007B7567">
        <w:rPr>
          <w:rFonts w:cs="Arial"/>
          <w:szCs w:val="22"/>
        </w:rPr>
        <w:t>itself</w:t>
      </w:r>
      <w:r w:rsidR="006130F1">
        <w:rPr>
          <w:rFonts w:cs="Arial"/>
          <w:szCs w:val="22"/>
        </w:rPr>
        <w:t xml:space="preserve"> (for example, labelling cartons)</w:t>
      </w:r>
      <w:r w:rsidR="006130F1" w:rsidRPr="007B7567">
        <w:rPr>
          <w:rFonts w:cs="Arial"/>
          <w:szCs w:val="22"/>
        </w:rPr>
        <w:t xml:space="preserve">. </w:t>
      </w:r>
      <w:r>
        <w:rPr>
          <w:rFonts w:cs="Arial"/>
          <w:szCs w:val="22"/>
        </w:rPr>
        <w:t xml:space="preserve">The </w:t>
      </w:r>
      <w:r w:rsidR="006130F1" w:rsidRPr="007B7567">
        <w:rPr>
          <w:rFonts w:cs="Arial"/>
          <w:szCs w:val="22"/>
        </w:rPr>
        <w:t xml:space="preserve">information </w:t>
      </w:r>
      <w:r>
        <w:rPr>
          <w:rFonts w:cs="Arial"/>
          <w:szCs w:val="22"/>
        </w:rPr>
        <w:t xml:space="preserve">should be </w:t>
      </w:r>
      <w:r w:rsidR="006130F1" w:rsidRPr="007B7567">
        <w:rPr>
          <w:rFonts w:cs="Arial"/>
          <w:szCs w:val="22"/>
        </w:rPr>
        <w:t>accurate, clear and easy to understand.</w:t>
      </w:r>
      <w:r w:rsidR="006130F1">
        <w:rPr>
          <w:rFonts w:cs="Arial"/>
          <w:szCs w:val="22"/>
        </w:rPr>
        <w:t xml:space="preserve"> </w:t>
      </w:r>
    </w:p>
    <w:p w:rsidR="006130F1" w:rsidRPr="006508A0" w:rsidRDefault="00A73830" w:rsidP="006130F1">
      <w:pPr>
        <w:autoSpaceDE w:val="0"/>
        <w:autoSpaceDN w:val="0"/>
        <w:adjustRightInd w:val="0"/>
        <w:spacing w:before="120"/>
        <w:rPr>
          <w:rFonts w:cs="Arial"/>
          <w:szCs w:val="22"/>
        </w:rPr>
      </w:pPr>
      <w:r>
        <w:rPr>
          <w:rFonts w:cs="Arial"/>
          <w:szCs w:val="22"/>
        </w:rPr>
        <w:t xml:space="preserve">Loads should be labelled </w:t>
      </w:r>
      <w:r w:rsidR="006130F1" w:rsidRPr="006508A0">
        <w:rPr>
          <w:rFonts w:cs="Arial"/>
          <w:szCs w:val="22"/>
        </w:rPr>
        <w:t xml:space="preserve">to indicate any </w:t>
      </w:r>
      <w:proofErr w:type="spellStart"/>
      <w:r w:rsidR="006130F1" w:rsidRPr="006508A0">
        <w:rPr>
          <w:rFonts w:cs="Arial"/>
          <w:szCs w:val="22"/>
        </w:rPr>
        <w:t>MSD</w:t>
      </w:r>
      <w:proofErr w:type="spellEnd"/>
      <w:r w:rsidR="006130F1" w:rsidRPr="006508A0">
        <w:rPr>
          <w:rFonts w:cs="Arial"/>
          <w:szCs w:val="22"/>
        </w:rPr>
        <w:t xml:space="preserve"> risks, and where appropriate, any necessary precautions when handling the load.</w:t>
      </w:r>
      <w:r w:rsidR="006130F1">
        <w:rPr>
          <w:rFonts w:cs="Arial"/>
          <w:szCs w:val="22"/>
        </w:rPr>
        <w:t xml:space="preserve"> </w:t>
      </w:r>
      <w:r w:rsidR="006130F1" w:rsidRPr="006508A0">
        <w:rPr>
          <w:rFonts w:cs="Arial"/>
          <w:szCs w:val="22"/>
        </w:rPr>
        <w:t>This information should indicate:</w:t>
      </w:r>
    </w:p>
    <w:p w:rsidR="006130F1" w:rsidRPr="006508A0" w:rsidRDefault="006130F1" w:rsidP="006130F1">
      <w:pPr>
        <w:ind w:left="720" w:right="500" w:hanging="360"/>
        <w:rPr>
          <w:rFonts w:cs="Arial"/>
          <w:szCs w:val="22"/>
        </w:rPr>
      </w:pPr>
    </w:p>
    <w:p w:rsidR="006130F1" w:rsidRPr="006508A0" w:rsidRDefault="006130F1" w:rsidP="00E916A1">
      <w:pPr>
        <w:numPr>
          <w:ilvl w:val="0"/>
          <w:numId w:val="13"/>
        </w:numPr>
        <w:autoSpaceDE w:val="0"/>
        <w:autoSpaceDN w:val="0"/>
        <w:adjustRightInd w:val="0"/>
        <w:ind w:left="714" w:hanging="357"/>
        <w:rPr>
          <w:rFonts w:cs="Arial"/>
          <w:szCs w:val="22"/>
        </w:rPr>
      </w:pPr>
      <w:r w:rsidRPr="006508A0">
        <w:rPr>
          <w:rFonts w:cs="Arial"/>
          <w:szCs w:val="22"/>
        </w:rPr>
        <w:t>the heaviest side of an off-centred load, for example, with an arrow drawn on the packing carton</w:t>
      </w:r>
    </w:p>
    <w:p w:rsidR="006130F1" w:rsidRPr="006508A0" w:rsidRDefault="006130F1" w:rsidP="00E916A1">
      <w:pPr>
        <w:numPr>
          <w:ilvl w:val="0"/>
          <w:numId w:val="13"/>
        </w:numPr>
        <w:autoSpaceDE w:val="0"/>
        <w:autoSpaceDN w:val="0"/>
        <w:adjustRightInd w:val="0"/>
        <w:ind w:left="714" w:hanging="357"/>
        <w:rPr>
          <w:rFonts w:cs="Arial"/>
          <w:szCs w:val="22"/>
        </w:rPr>
      </w:pPr>
      <w:r w:rsidRPr="006508A0">
        <w:rPr>
          <w:rFonts w:cs="Arial"/>
          <w:szCs w:val="22"/>
        </w:rPr>
        <w:t>the weight of the load</w:t>
      </w:r>
    </w:p>
    <w:p w:rsidR="006130F1" w:rsidRPr="006508A0" w:rsidRDefault="006130F1" w:rsidP="00E916A1">
      <w:pPr>
        <w:numPr>
          <w:ilvl w:val="0"/>
          <w:numId w:val="13"/>
        </w:numPr>
        <w:autoSpaceDE w:val="0"/>
        <w:autoSpaceDN w:val="0"/>
        <w:adjustRightInd w:val="0"/>
        <w:ind w:left="714" w:hanging="357"/>
        <w:rPr>
          <w:rFonts w:cs="Arial"/>
          <w:szCs w:val="22"/>
        </w:rPr>
      </w:pPr>
      <w:r w:rsidRPr="006508A0">
        <w:rPr>
          <w:rFonts w:cs="Arial"/>
          <w:szCs w:val="22"/>
        </w:rPr>
        <w:t>whether the load is fragile</w:t>
      </w:r>
    </w:p>
    <w:p w:rsidR="006130F1" w:rsidRPr="006508A0" w:rsidRDefault="006130F1" w:rsidP="00E916A1">
      <w:pPr>
        <w:numPr>
          <w:ilvl w:val="0"/>
          <w:numId w:val="13"/>
        </w:numPr>
        <w:autoSpaceDE w:val="0"/>
        <w:autoSpaceDN w:val="0"/>
        <w:adjustRightInd w:val="0"/>
        <w:ind w:left="714" w:hanging="357"/>
        <w:rPr>
          <w:rFonts w:cs="Arial"/>
          <w:szCs w:val="22"/>
        </w:rPr>
      </w:pPr>
      <w:r w:rsidRPr="006508A0">
        <w:rPr>
          <w:rFonts w:cs="Arial"/>
          <w:szCs w:val="22"/>
        </w:rPr>
        <w:t>the stability of the load, for example a label saying that the contents of a package may move while being transported or handled</w:t>
      </w:r>
    </w:p>
    <w:p w:rsidR="006130F1" w:rsidRPr="00C45E38" w:rsidRDefault="006130F1" w:rsidP="00E916A1">
      <w:pPr>
        <w:numPr>
          <w:ilvl w:val="0"/>
          <w:numId w:val="13"/>
        </w:numPr>
        <w:autoSpaceDE w:val="0"/>
        <w:autoSpaceDN w:val="0"/>
        <w:adjustRightInd w:val="0"/>
        <w:ind w:left="714" w:hanging="357"/>
        <w:rPr>
          <w:rFonts w:cs="Arial"/>
          <w:szCs w:val="22"/>
        </w:rPr>
      </w:pPr>
      <w:proofErr w:type="gramStart"/>
      <w:r w:rsidRPr="006508A0">
        <w:rPr>
          <w:rFonts w:cs="Arial"/>
          <w:szCs w:val="22"/>
        </w:rPr>
        <w:t>any</w:t>
      </w:r>
      <w:proofErr w:type="gramEnd"/>
      <w:r w:rsidRPr="006508A0">
        <w:rPr>
          <w:rFonts w:cs="Arial"/>
          <w:szCs w:val="22"/>
        </w:rPr>
        <w:t xml:space="preserve"> specific handling or unpacking instructions</w:t>
      </w:r>
      <w:r>
        <w:rPr>
          <w:rFonts w:cs="Arial"/>
          <w:szCs w:val="22"/>
        </w:rPr>
        <w:t>.</w:t>
      </w:r>
      <w:r w:rsidRPr="006508A0">
        <w:rPr>
          <w:rFonts w:cs="Arial"/>
          <w:szCs w:val="22"/>
        </w:rPr>
        <w:t xml:space="preserve"> </w:t>
      </w:r>
    </w:p>
    <w:p w:rsidR="006130F1" w:rsidRPr="007B7567" w:rsidRDefault="006130F1" w:rsidP="006130F1">
      <w:pPr>
        <w:autoSpaceDE w:val="0"/>
        <w:autoSpaceDN w:val="0"/>
        <w:adjustRightInd w:val="0"/>
        <w:rPr>
          <w:rFonts w:cs="Arial"/>
          <w:szCs w:val="22"/>
        </w:rPr>
      </w:pPr>
    </w:p>
    <w:p w:rsidR="006130F1" w:rsidRPr="007B7567" w:rsidRDefault="006130F1" w:rsidP="006130F1">
      <w:pPr>
        <w:autoSpaceDE w:val="0"/>
        <w:autoSpaceDN w:val="0"/>
        <w:adjustRightInd w:val="0"/>
        <w:rPr>
          <w:rFonts w:cs="Arial"/>
          <w:szCs w:val="22"/>
        </w:rPr>
      </w:pPr>
      <w:r w:rsidRPr="007B7567">
        <w:rPr>
          <w:rFonts w:cs="Arial"/>
          <w:szCs w:val="22"/>
        </w:rPr>
        <w:t>Information provided by the designer to the manufacturer should be passed on to the supplier and then to the purchaser. Importers should obtain the information from their suppliers.</w:t>
      </w:r>
    </w:p>
    <w:p w:rsidR="006130F1" w:rsidRPr="007B7567" w:rsidRDefault="006130F1" w:rsidP="00A73830">
      <w:pPr>
        <w:autoSpaceDE w:val="0"/>
        <w:autoSpaceDN w:val="0"/>
        <w:adjustRightInd w:val="0"/>
        <w:spacing w:before="120"/>
        <w:rPr>
          <w:rFonts w:cs="Arial"/>
          <w:szCs w:val="22"/>
        </w:rPr>
      </w:pPr>
      <w:r w:rsidRPr="007B7567">
        <w:rPr>
          <w:rFonts w:cs="Arial"/>
          <w:szCs w:val="22"/>
        </w:rPr>
        <w:t>If you are an importer or a supplier and you cannot get this information from the designer or manufacturer, you should obtain information from other sources or develop it yourself.</w:t>
      </w:r>
    </w:p>
    <w:p w:rsidR="006130F1" w:rsidRPr="00CF0B4F" w:rsidRDefault="006130F1" w:rsidP="00C45E38">
      <w:pPr>
        <w:pStyle w:val="Heading1"/>
        <w:keepNext w:val="0"/>
        <w:numPr>
          <w:ilvl w:val="0"/>
          <w:numId w:val="0"/>
        </w:numPr>
        <w:pBdr>
          <w:bottom w:val="single" w:sz="4" w:space="1" w:color="auto"/>
        </w:pBdr>
        <w:autoSpaceDE w:val="0"/>
        <w:autoSpaceDN w:val="0"/>
        <w:adjustRightInd w:val="0"/>
        <w:spacing w:before="0" w:after="0"/>
        <w:rPr>
          <w:b w:val="0"/>
        </w:rPr>
      </w:pPr>
      <w:r>
        <w:br w:type="page"/>
      </w:r>
      <w:bookmarkStart w:id="36" w:name="_Toc310235037"/>
      <w:r w:rsidR="00107F92" w:rsidRPr="00107F92">
        <w:rPr>
          <w:bCs w:val="0"/>
          <w:caps/>
          <w:sz w:val="24"/>
          <w:szCs w:val="24"/>
        </w:rPr>
        <w:lastRenderedPageBreak/>
        <w:t>Appendix A</w:t>
      </w:r>
      <w:r w:rsidR="0081707A" w:rsidRPr="00107F92">
        <w:rPr>
          <w:bCs w:val="0"/>
          <w:caps/>
          <w:sz w:val="24"/>
          <w:szCs w:val="24"/>
        </w:rPr>
        <w:t xml:space="preserve"> –</w:t>
      </w:r>
      <w:r w:rsidRPr="00C80AF9">
        <w:rPr>
          <w:bCs w:val="0"/>
          <w:caps/>
          <w:sz w:val="24"/>
          <w:szCs w:val="24"/>
        </w:rPr>
        <w:t xml:space="preserve"> The risk management process for manual tasks</w:t>
      </w:r>
      <w:bookmarkEnd w:id="36"/>
    </w:p>
    <w:p w:rsidR="006130F1" w:rsidRDefault="004302D7" w:rsidP="006130F1">
      <w:pPr>
        <w:rPr>
          <w:rFonts w:cs="Arial"/>
          <w:b/>
          <w:sz w:val="28"/>
          <w:szCs w:val="28"/>
        </w:rPr>
      </w:pPr>
      <w:r w:rsidRPr="004302D7">
        <w:rPr>
          <w:rFonts w:cs="Arial"/>
          <w:noProof/>
          <w:szCs w:val="22"/>
        </w:rPr>
        <w:pict>
          <v:shape id="_x0000_s1037" type="#_x0000_t202" style="position:absolute;margin-left:-5.65pt;margin-top:11.25pt;width:428.25pt;height:48.25pt;z-index:251649024" o:allowincell="f" fillcolor="#ff9" stroked="f">
            <v:textbox style="mso-next-textbox:#_x0000_s1037">
              <w:txbxContent>
                <w:p w:rsidR="00F42E0D" w:rsidRPr="00EA4B19" w:rsidRDefault="00F42E0D" w:rsidP="006130F1">
                  <w:pPr>
                    <w:jc w:val="center"/>
                    <w:rPr>
                      <w:rFonts w:cs="Arial"/>
                      <w:b/>
                      <w:sz w:val="28"/>
                      <w:szCs w:val="28"/>
                    </w:rPr>
                  </w:pPr>
                  <w:r w:rsidRPr="00EA4B19">
                    <w:rPr>
                      <w:rFonts w:cs="Arial"/>
                      <w:b/>
                      <w:sz w:val="28"/>
                      <w:szCs w:val="28"/>
                    </w:rPr>
                    <w:t>What is the manual task?</w:t>
                  </w:r>
                </w:p>
                <w:p w:rsidR="00F42E0D" w:rsidRDefault="00F42E0D" w:rsidP="006130F1">
                  <w:pPr>
                    <w:rPr>
                      <w:rFonts w:cs="Arial"/>
                      <w:szCs w:val="22"/>
                    </w:rPr>
                  </w:pPr>
                  <w:r w:rsidRPr="00EA4B19">
                    <w:rPr>
                      <w:rFonts w:cs="Arial"/>
                      <w:szCs w:val="22"/>
                    </w:rPr>
                    <w:t>Using the body to lift, lower</w:t>
                  </w:r>
                  <w:r>
                    <w:rPr>
                      <w:rFonts w:cs="Arial"/>
                      <w:szCs w:val="22"/>
                    </w:rPr>
                    <w:t>,</w:t>
                  </w:r>
                  <w:r w:rsidRPr="00EA4B19">
                    <w:rPr>
                      <w:rFonts w:cs="Arial"/>
                      <w:szCs w:val="22"/>
                    </w:rPr>
                    <w:t xml:space="preserve"> push, </w:t>
                  </w:r>
                  <w:r>
                    <w:rPr>
                      <w:rFonts w:cs="Arial"/>
                      <w:szCs w:val="22"/>
                    </w:rPr>
                    <w:t xml:space="preserve">pull, </w:t>
                  </w:r>
                  <w:r w:rsidRPr="00EA4B19">
                    <w:rPr>
                      <w:rFonts w:cs="Arial"/>
                      <w:szCs w:val="22"/>
                    </w:rPr>
                    <w:t>carry or otherwise move, hold or restrain any person, animal or thing</w:t>
                  </w:r>
                  <w:r>
                    <w:rPr>
                      <w:rFonts w:cs="Arial"/>
                      <w:szCs w:val="22"/>
                    </w:rPr>
                    <w:t>.</w:t>
                  </w:r>
                </w:p>
                <w:p w:rsidR="00F42E0D" w:rsidRDefault="00F42E0D" w:rsidP="006130F1">
                  <w:pPr>
                    <w:rPr>
                      <w:rFonts w:cs="Arial"/>
                      <w:szCs w:val="22"/>
                    </w:rPr>
                  </w:pPr>
                </w:p>
              </w:txbxContent>
            </v:textbox>
          </v:shape>
        </w:pict>
      </w:r>
      <w:r w:rsidRPr="004302D7">
        <w:rPr>
          <w:rFonts w:cs="Arial"/>
          <w:noProof/>
          <w:szCs w:val="22"/>
        </w:rPr>
        <w:pict>
          <v:shape id="_x0000_s1044" type="#_x0000_t202" style="position:absolute;margin-left:-36.1pt;margin-top:.35pt;width:47.25pt;height:664.1pt;z-index:251656192" o:allowincell="f" fillcolor="gray" stroked="f">
            <v:fill opacity="0"/>
            <v:textbox style="layout-flow:vertical;mso-layout-flow-alt:bottom-to-top;mso-next-textbox:#_x0000_s1044">
              <w:txbxContent>
                <w:p w:rsidR="00F42E0D" w:rsidRPr="00A63246" w:rsidRDefault="00F42E0D" w:rsidP="006130F1">
                  <w:pPr>
                    <w:rPr>
                      <w:rFonts w:cs="Arial"/>
                      <w:sz w:val="36"/>
                      <w:szCs w:val="36"/>
                    </w:rPr>
                  </w:pPr>
                  <w:r>
                    <w:rPr>
                      <w:rFonts w:cs="Arial"/>
                      <w:sz w:val="36"/>
                      <w:szCs w:val="36"/>
                    </w:rPr>
                    <w:t xml:space="preserve">   REVIEW        CONTROL                    ASSESS                            IDENTIFY</w:t>
                  </w:r>
                </w:p>
              </w:txbxContent>
            </v:textbox>
          </v:shape>
        </w:pict>
      </w:r>
      <w:r w:rsidRPr="004302D7">
        <w:rPr>
          <w:rFonts w:cs="Arial"/>
          <w:noProof/>
          <w:szCs w:val="22"/>
        </w:rPr>
        <w:pict>
          <v:shape id="_x0000_s1045" type="#_x0000_t202" style="position:absolute;margin-left:422.7pt;margin-top:10.15pt;width:47.25pt;height:650.05pt;z-index:251657216" o:allowincell="f" fillcolor="gray" stroked="f">
            <v:fill opacity="0"/>
            <v:textbox style="layout-flow:vertical;mso-layout-flow-alt:bottom-to-top;mso-next-textbox:#_x0000_s1045">
              <w:txbxContent>
                <w:p w:rsidR="00F42E0D" w:rsidRPr="00A62989" w:rsidRDefault="00F42E0D" w:rsidP="006130F1">
                  <w:pPr>
                    <w:rPr>
                      <w:rFonts w:cs="Arial"/>
                      <w:sz w:val="36"/>
                      <w:szCs w:val="36"/>
                    </w:rPr>
                  </w:pPr>
                  <w:r w:rsidRPr="00A62989">
                    <w:rPr>
                      <w:rFonts w:cs="Arial"/>
                      <w:sz w:val="36"/>
                      <w:szCs w:val="36"/>
                    </w:rPr>
                    <w:t>CONSULT</w:t>
                  </w:r>
                  <w:r>
                    <w:rPr>
                      <w:rFonts w:cs="Arial"/>
                      <w:sz w:val="36"/>
                      <w:szCs w:val="36"/>
                    </w:rPr>
                    <w:t xml:space="preserve">       </w:t>
                  </w:r>
                  <w:proofErr w:type="spellStart"/>
                  <w:r>
                    <w:rPr>
                      <w:rFonts w:cs="Arial"/>
                      <w:sz w:val="36"/>
                      <w:szCs w:val="36"/>
                    </w:rPr>
                    <w:t>CONSULT</w:t>
                  </w:r>
                  <w:proofErr w:type="spellEnd"/>
                  <w:r>
                    <w:rPr>
                      <w:rFonts w:cs="Arial"/>
                      <w:sz w:val="36"/>
                      <w:szCs w:val="36"/>
                    </w:rPr>
                    <w:t xml:space="preserve">                   </w:t>
                  </w:r>
                  <w:proofErr w:type="spellStart"/>
                  <w:r>
                    <w:rPr>
                      <w:rFonts w:cs="Arial"/>
                      <w:sz w:val="36"/>
                      <w:szCs w:val="36"/>
                    </w:rPr>
                    <w:t>CONSULT</w:t>
                  </w:r>
                  <w:proofErr w:type="spellEnd"/>
                  <w:r>
                    <w:rPr>
                      <w:rFonts w:cs="Arial"/>
                      <w:sz w:val="36"/>
                      <w:szCs w:val="36"/>
                    </w:rPr>
                    <w:t xml:space="preserve">                             </w:t>
                  </w:r>
                  <w:proofErr w:type="spellStart"/>
                  <w:r>
                    <w:rPr>
                      <w:rFonts w:cs="Arial"/>
                      <w:sz w:val="36"/>
                      <w:szCs w:val="36"/>
                    </w:rPr>
                    <w:t>CONSULT</w:t>
                  </w:r>
                  <w:proofErr w:type="spellEnd"/>
                </w:p>
              </w:txbxContent>
            </v:textbox>
          </v:shape>
        </w:pict>
      </w:r>
    </w:p>
    <w:p w:rsidR="006130F1" w:rsidRPr="00C45E38" w:rsidRDefault="004302D7" w:rsidP="00C45E38">
      <w:pPr>
        <w:rPr>
          <w:rFonts w:cs="Arial"/>
          <w:b/>
          <w:sz w:val="28"/>
          <w:szCs w:val="28"/>
        </w:rPr>
        <w:sectPr w:rsidR="006130F1" w:rsidRPr="00C45E38" w:rsidSect="00F3121A">
          <w:headerReference w:type="even" r:id="rId50"/>
          <w:headerReference w:type="default" r:id="rId51"/>
          <w:footerReference w:type="even" r:id="rId52"/>
          <w:footerReference w:type="default" r:id="rId53"/>
          <w:headerReference w:type="first" r:id="rId54"/>
          <w:footerReference w:type="first" r:id="rId55"/>
          <w:pgSz w:w="11906" w:h="16838" w:code="9"/>
          <w:pgMar w:top="1418" w:right="1134" w:bottom="1418" w:left="1134" w:header="709" w:footer="709" w:gutter="0"/>
          <w:cols w:space="708"/>
          <w:titlePg/>
          <w:docGrid w:linePitch="360"/>
        </w:sectPr>
      </w:pPr>
      <w:r>
        <w:rPr>
          <w:rFonts w:cs="Arial"/>
          <w:b/>
          <w:noProof/>
          <w:sz w:val="28"/>
          <w:szCs w:val="28"/>
        </w:rPr>
        <w:pict>
          <v:shape id="_x0000_s1035" type="#_x0000_t202" style="position:absolute;margin-left:313.55pt;margin-top:79.75pt;width:79.75pt;height:64pt;z-index:251646976" o:allowincell="f" filled="f" fillcolor="#1f6fa5">
            <v:textbox style="mso-next-textbox:#_x0000_s1035">
              <w:txbxContent>
                <w:p w:rsidR="00F42E0D" w:rsidRPr="00054826" w:rsidRDefault="00F42E0D" w:rsidP="006E2C34">
                  <w:pPr>
                    <w:rPr>
                      <w:rFonts w:cs="Arial"/>
                      <w:b/>
                      <w:sz w:val="20"/>
                      <w:szCs w:val="20"/>
                    </w:rPr>
                  </w:pPr>
                  <w:r w:rsidRPr="00054826">
                    <w:rPr>
                      <w:rFonts w:cs="Arial"/>
                      <w:b/>
                      <w:sz w:val="20"/>
                      <w:szCs w:val="20"/>
                    </w:rPr>
                    <w:t>Exposure to vibration</w:t>
                  </w:r>
                </w:p>
              </w:txbxContent>
            </v:textbox>
          </v:shape>
        </w:pict>
      </w:r>
      <w:r w:rsidRPr="004302D7">
        <w:rPr>
          <w:rFonts w:cs="Arial"/>
          <w:noProof/>
          <w:szCs w:val="22"/>
        </w:rPr>
        <w:pict>
          <v:shape id="_x0000_s1041" type="#_x0000_t202" style="position:absolute;margin-left:197.75pt;margin-top:333.15pt;width:120.55pt;height:40.45pt;z-index:251653120" o:allowincell="f" filled="f" fillcolor="#1f6fa5">
            <v:textbox style="mso-next-textbox:#_x0000_s1041">
              <w:txbxContent>
                <w:p w:rsidR="00F42E0D" w:rsidRPr="003C7EC7" w:rsidRDefault="00F42E0D" w:rsidP="00C45E38">
                  <w:pPr>
                    <w:rPr>
                      <w:rFonts w:cs="Arial"/>
                      <w:sz w:val="18"/>
                      <w:szCs w:val="18"/>
                    </w:rPr>
                  </w:pPr>
                  <w:r w:rsidRPr="003C7EC7">
                    <w:rPr>
                      <w:rFonts w:cs="Arial"/>
                      <w:sz w:val="18"/>
                      <w:szCs w:val="18"/>
                    </w:rPr>
                    <w:t>Nature, size, weight</w:t>
                  </w:r>
                  <w:r>
                    <w:rPr>
                      <w:rFonts w:cs="Arial"/>
                      <w:sz w:val="18"/>
                      <w:szCs w:val="18"/>
                    </w:rPr>
                    <w:t xml:space="preserve"> and</w:t>
                  </w:r>
                  <w:r w:rsidRPr="003C7EC7">
                    <w:rPr>
                      <w:rFonts w:cs="Arial"/>
                      <w:sz w:val="18"/>
                      <w:szCs w:val="18"/>
                    </w:rPr>
                    <w:t xml:space="preserve"> number of persons, animals or thi</w:t>
                  </w:r>
                  <w:r>
                    <w:rPr>
                      <w:rFonts w:cs="Arial"/>
                      <w:sz w:val="18"/>
                      <w:szCs w:val="18"/>
                    </w:rPr>
                    <w:t>ngs</w:t>
                  </w:r>
                  <w:r>
                    <w:rPr>
                      <w:rFonts w:cs="Arial"/>
                      <w:sz w:val="20"/>
                      <w:szCs w:val="20"/>
                    </w:rPr>
                    <w:t xml:space="preserve"> </w:t>
                  </w:r>
                  <w:r w:rsidRPr="003C7EC7">
                    <w:rPr>
                      <w:rFonts w:cs="Arial"/>
                      <w:sz w:val="18"/>
                      <w:szCs w:val="18"/>
                    </w:rPr>
                    <w:t>handled</w:t>
                  </w:r>
                </w:p>
                <w:p w:rsidR="00F42E0D" w:rsidRPr="00C45E38" w:rsidRDefault="00F42E0D" w:rsidP="00C45E38">
                  <w:pPr>
                    <w:rPr>
                      <w:szCs w:val="20"/>
                    </w:rPr>
                  </w:pPr>
                </w:p>
              </w:txbxContent>
            </v:textbox>
          </v:shape>
        </w:pict>
      </w:r>
      <w:r w:rsidRPr="004302D7">
        <w:rPr>
          <w:rFonts w:cs="Arial"/>
          <w:noProof/>
          <w:szCs w:val="22"/>
        </w:rPr>
        <w:pict>
          <v:shape id="_x0000_s1042" type="#_x0000_t202" style="position:absolute;margin-left:322.8pt;margin-top:332.85pt;width:92.85pt;height:40.75pt;z-index:251654144" o:allowincell="f" filled="f" fillcolor="#1f6fa5">
            <v:textbox style="mso-next-textbox:#_x0000_s1042">
              <w:txbxContent>
                <w:p w:rsidR="00F42E0D" w:rsidRPr="009F563A" w:rsidRDefault="00F42E0D" w:rsidP="005F75BA">
                  <w:pPr>
                    <w:rPr>
                      <w:rFonts w:cs="Arial"/>
                      <w:sz w:val="20"/>
                      <w:szCs w:val="20"/>
                    </w:rPr>
                  </w:pPr>
                  <w:r w:rsidRPr="009F563A">
                    <w:rPr>
                      <w:rFonts w:cs="Arial"/>
                      <w:sz w:val="20"/>
                      <w:szCs w:val="20"/>
                    </w:rPr>
                    <w:t>Work environment</w:t>
                  </w:r>
                </w:p>
                <w:p w:rsidR="00F42E0D" w:rsidRPr="005F75BA" w:rsidRDefault="00F42E0D" w:rsidP="005F75BA">
                  <w:pPr>
                    <w:rPr>
                      <w:szCs w:val="20"/>
                    </w:rPr>
                  </w:pPr>
                </w:p>
              </w:txbxContent>
            </v:textbox>
          </v:shape>
        </w:pict>
      </w:r>
      <w:r w:rsidRPr="004302D7">
        <w:rPr>
          <w:rFonts w:cs="Arial"/>
          <w:noProof/>
          <w:szCs w:val="22"/>
        </w:rPr>
        <w:pict>
          <v:shape id="_x0000_s1040" type="#_x0000_t202" style="position:absolute;margin-left:111.5pt;margin-top:333.55pt;width:77.8pt;height:40.05pt;z-index:251652096" o:allowincell="f" filled="f" fillcolor="#1f6fa5">
            <v:textbox style="mso-next-textbox:#_x0000_s1040">
              <w:txbxContent>
                <w:p w:rsidR="00F42E0D" w:rsidRPr="003C7EC7" w:rsidRDefault="00F42E0D" w:rsidP="00C45E38">
                  <w:pPr>
                    <w:rPr>
                      <w:sz w:val="20"/>
                      <w:szCs w:val="20"/>
                    </w:rPr>
                  </w:pPr>
                  <w:r w:rsidRPr="003C7EC7">
                    <w:rPr>
                      <w:sz w:val="20"/>
                      <w:szCs w:val="20"/>
                    </w:rPr>
                    <w:t>Systems of work</w:t>
                  </w:r>
                </w:p>
              </w:txbxContent>
            </v:textbox>
          </v:shape>
        </w:pict>
      </w:r>
      <w:r w:rsidRPr="004302D7">
        <w:rPr>
          <w:rFonts w:cs="Arial"/>
          <w:noProof/>
          <w:szCs w:val="22"/>
        </w:rPr>
        <w:pict>
          <v:shape id="_x0000_s1036" type="#_x0000_t202" style="position:absolute;margin-left:-7pt;margin-top:197.4pt;width:431.15pt;height:98.4pt;z-index:251648000" o:allowincell="f" fillcolor="silver" stroked="f">
            <v:textbox style="mso-next-textbox:#_x0000_s1036">
              <w:txbxContent>
                <w:p w:rsidR="00F42E0D" w:rsidRDefault="00F42E0D" w:rsidP="006130F1">
                  <w:pPr>
                    <w:jc w:val="center"/>
                    <w:rPr>
                      <w:rFonts w:cs="Arial"/>
                      <w:b/>
                      <w:sz w:val="28"/>
                      <w:szCs w:val="28"/>
                    </w:rPr>
                  </w:pPr>
                  <w:r w:rsidRPr="00EA4B19">
                    <w:rPr>
                      <w:rFonts w:cs="Arial"/>
                      <w:b/>
                      <w:sz w:val="28"/>
                      <w:szCs w:val="28"/>
                    </w:rPr>
                    <w:t xml:space="preserve">What </w:t>
                  </w:r>
                  <w:r>
                    <w:rPr>
                      <w:rFonts w:cs="Arial"/>
                      <w:b/>
                      <w:sz w:val="28"/>
                      <w:szCs w:val="28"/>
                    </w:rPr>
                    <w:t xml:space="preserve">is the risk of </w:t>
                  </w:r>
                  <w:proofErr w:type="spellStart"/>
                  <w:r>
                    <w:rPr>
                      <w:rFonts w:cs="Arial"/>
                      <w:b/>
                      <w:sz w:val="28"/>
                      <w:szCs w:val="28"/>
                    </w:rPr>
                    <w:t>MSD</w:t>
                  </w:r>
                  <w:proofErr w:type="spellEnd"/>
                  <w:r>
                    <w:rPr>
                      <w:rFonts w:cs="Arial"/>
                      <w:b/>
                      <w:sz w:val="28"/>
                      <w:szCs w:val="28"/>
                    </w:rPr>
                    <w:t>?</w:t>
                  </w:r>
                </w:p>
                <w:p w:rsidR="00F42E0D" w:rsidRDefault="00F42E0D" w:rsidP="00E916A1">
                  <w:pPr>
                    <w:numPr>
                      <w:ilvl w:val="0"/>
                      <w:numId w:val="16"/>
                    </w:numPr>
                    <w:rPr>
                      <w:rFonts w:cs="Arial"/>
                      <w:szCs w:val="22"/>
                    </w:rPr>
                  </w:pPr>
                  <w:r>
                    <w:rPr>
                      <w:rFonts w:cs="Arial"/>
                      <w:szCs w:val="22"/>
                    </w:rPr>
                    <w:t>How often and how long are specific postures, movement or forces performed or held?</w:t>
                  </w:r>
                </w:p>
                <w:p w:rsidR="00F42E0D" w:rsidRDefault="00F42E0D" w:rsidP="00E916A1">
                  <w:pPr>
                    <w:numPr>
                      <w:ilvl w:val="0"/>
                      <w:numId w:val="16"/>
                    </w:numPr>
                    <w:rPr>
                      <w:rFonts w:cs="Arial"/>
                      <w:szCs w:val="22"/>
                    </w:rPr>
                  </w:pPr>
                  <w:r>
                    <w:rPr>
                      <w:rFonts w:cs="Arial"/>
                      <w:szCs w:val="22"/>
                    </w:rPr>
                    <w:t>What is the duration of the task?</w:t>
                  </w:r>
                </w:p>
                <w:p w:rsidR="00F42E0D" w:rsidRDefault="00F42E0D" w:rsidP="00E916A1">
                  <w:pPr>
                    <w:numPr>
                      <w:ilvl w:val="0"/>
                      <w:numId w:val="16"/>
                    </w:numPr>
                    <w:rPr>
                      <w:rFonts w:cs="Arial"/>
                      <w:szCs w:val="22"/>
                    </w:rPr>
                  </w:pPr>
                  <w:r>
                    <w:rPr>
                      <w:rFonts w:cs="Arial"/>
                      <w:szCs w:val="22"/>
                    </w:rPr>
                    <w:t>Does the task involve high or sudden force?</w:t>
                  </w:r>
                </w:p>
                <w:p w:rsidR="00F42E0D" w:rsidRDefault="00F42E0D" w:rsidP="00E916A1">
                  <w:pPr>
                    <w:numPr>
                      <w:ilvl w:val="0"/>
                      <w:numId w:val="16"/>
                    </w:numPr>
                    <w:rPr>
                      <w:rFonts w:cs="Arial"/>
                      <w:szCs w:val="22"/>
                    </w:rPr>
                  </w:pPr>
                  <w:r>
                    <w:rPr>
                      <w:rFonts w:cs="Arial"/>
                      <w:szCs w:val="22"/>
                    </w:rPr>
                    <w:t>Does the task involve vibration?</w:t>
                  </w:r>
                </w:p>
              </w:txbxContent>
            </v:textbox>
          </v:shape>
        </w:pict>
      </w:r>
      <w:r w:rsidRPr="004302D7">
        <w:rPr>
          <w:rFonts w:cs="Arial"/>
          <w:noProof/>
          <w:szCs w:val="22"/>
        </w:rPr>
        <w:pict>
          <v:shape id="_x0000_s1039" type="#_x0000_t202" style="position:absolute;margin-left:-2.35pt;margin-top:333.2pt;width:99.05pt;height:40.4pt;z-index:251651072" o:allowincell="f" filled="f" fillcolor="#1f6fa5">
            <v:textbox style="mso-next-textbox:#_x0000_s1039">
              <w:txbxContent>
                <w:p w:rsidR="00F42E0D" w:rsidRPr="009F563A" w:rsidRDefault="00F42E0D" w:rsidP="006130F1">
                  <w:pPr>
                    <w:rPr>
                      <w:rFonts w:cs="Arial"/>
                      <w:sz w:val="20"/>
                      <w:szCs w:val="20"/>
                    </w:rPr>
                  </w:pPr>
                  <w:r w:rsidRPr="009F563A">
                    <w:rPr>
                      <w:rFonts w:cs="Arial"/>
                      <w:sz w:val="20"/>
                      <w:szCs w:val="20"/>
                    </w:rPr>
                    <w:t>Work area</w:t>
                  </w:r>
                  <w:r>
                    <w:rPr>
                      <w:rFonts w:cs="Arial"/>
                      <w:sz w:val="20"/>
                      <w:szCs w:val="20"/>
                    </w:rPr>
                    <w:t xml:space="preserve"> </w:t>
                  </w:r>
                  <w:r w:rsidRPr="009F563A">
                    <w:rPr>
                      <w:rFonts w:cs="Arial"/>
                      <w:sz w:val="20"/>
                      <w:szCs w:val="20"/>
                    </w:rPr>
                    <w:t>design and layout</w:t>
                  </w:r>
                </w:p>
              </w:txbxContent>
            </v:textbox>
          </v:shape>
        </w:pict>
      </w:r>
      <w:r w:rsidRPr="004302D7">
        <w:rPr>
          <w:rFonts w:cs="Arial"/>
          <w:noProof/>
          <w:szCs w:val="22"/>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55" type="#_x0000_t70" style="position:absolute;margin-left:204.15pt;margin-top:509.7pt;width:14.4pt;height:31.3pt;z-index:251667456" fillcolor="red" stroked="f">
            <v:textbox style="layout-flow:vertical"/>
          </v:shape>
        </w:pict>
      </w:r>
      <w:r w:rsidRPr="004302D7">
        <w:rPr>
          <w:rFonts w:cs="Arial"/>
          <w:noProof/>
          <w:szCs w:val="22"/>
        </w:rPr>
        <w:pict>
          <v:shape id="_x0000_s1046" type="#_x0000_t202" style="position:absolute;margin-left:-6.25pt;margin-top:544.6pt;width:429.65pt;height:96.05pt;z-index:251658240" o:allowincell="f" fillcolor="silver" stroked="f">
            <v:textbox style="mso-next-textbox:#_x0000_s1046">
              <w:txbxContent>
                <w:p w:rsidR="00F42E0D" w:rsidRDefault="00F42E0D" w:rsidP="003C7EC7">
                  <w:pPr>
                    <w:numPr>
                      <w:ilvl w:val="0"/>
                      <w:numId w:val="18"/>
                    </w:numPr>
                    <w:autoSpaceDE w:val="0"/>
                    <w:autoSpaceDN w:val="0"/>
                    <w:adjustRightInd w:val="0"/>
                    <w:spacing w:before="120"/>
                    <w:ind w:left="714" w:hanging="357"/>
                    <w:rPr>
                      <w:rFonts w:cs="Arial"/>
                      <w:szCs w:val="22"/>
                    </w:rPr>
                  </w:pPr>
                  <w:r>
                    <w:rPr>
                      <w:rFonts w:cs="Arial"/>
                      <w:szCs w:val="22"/>
                    </w:rPr>
                    <w:t>when the control measure is no longer effective</w:t>
                  </w:r>
                </w:p>
                <w:p w:rsidR="00F42E0D" w:rsidRPr="00D07556" w:rsidRDefault="00F42E0D" w:rsidP="00864160">
                  <w:pPr>
                    <w:numPr>
                      <w:ilvl w:val="0"/>
                      <w:numId w:val="18"/>
                    </w:numPr>
                    <w:autoSpaceDE w:val="0"/>
                    <w:autoSpaceDN w:val="0"/>
                    <w:adjustRightInd w:val="0"/>
                    <w:rPr>
                      <w:rFonts w:cs="Arial"/>
                      <w:szCs w:val="22"/>
                    </w:rPr>
                  </w:pPr>
                  <w:r w:rsidRPr="00D07556">
                    <w:rPr>
                      <w:rFonts w:cs="Arial"/>
                      <w:szCs w:val="22"/>
                    </w:rPr>
                    <w:t>before a</w:t>
                  </w:r>
                  <w:r>
                    <w:rPr>
                      <w:rFonts w:cs="Arial"/>
                      <w:szCs w:val="22"/>
                    </w:rPr>
                    <w:t xml:space="preserve"> change at the workplace that </w:t>
                  </w:r>
                  <w:r w:rsidRPr="00D07556">
                    <w:rPr>
                      <w:rFonts w:cs="Arial"/>
                      <w:szCs w:val="22"/>
                    </w:rPr>
                    <w:t xml:space="preserve">is likely to </w:t>
                  </w:r>
                  <w:r>
                    <w:rPr>
                      <w:rFonts w:cs="Arial"/>
                      <w:szCs w:val="22"/>
                    </w:rPr>
                    <w:t>give rise to a new or different health and safety risk that the control measure may not effectively control</w:t>
                  </w:r>
                </w:p>
                <w:p w:rsidR="00F42E0D" w:rsidRPr="00D07556" w:rsidRDefault="00F42E0D" w:rsidP="00864160">
                  <w:pPr>
                    <w:numPr>
                      <w:ilvl w:val="0"/>
                      <w:numId w:val="18"/>
                    </w:numPr>
                    <w:autoSpaceDE w:val="0"/>
                    <w:autoSpaceDN w:val="0"/>
                    <w:adjustRightInd w:val="0"/>
                    <w:rPr>
                      <w:rFonts w:cs="Arial"/>
                      <w:szCs w:val="22"/>
                    </w:rPr>
                  </w:pPr>
                  <w:r>
                    <w:rPr>
                      <w:rFonts w:cs="Arial"/>
                      <w:szCs w:val="22"/>
                    </w:rPr>
                    <w:t>if a new hazard or risk is identified</w:t>
                  </w:r>
                </w:p>
                <w:p w:rsidR="00F42E0D" w:rsidRPr="00D07556" w:rsidRDefault="00F42E0D" w:rsidP="00864160">
                  <w:pPr>
                    <w:numPr>
                      <w:ilvl w:val="0"/>
                      <w:numId w:val="18"/>
                    </w:numPr>
                    <w:autoSpaceDE w:val="0"/>
                    <w:autoSpaceDN w:val="0"/>
                    <w:adjustRightInd w:val="0"/>
                    <w:rPr>
                      <w:rFonts w:cs="Arial"/>
                      <w:szCs w:val="22"/>
                    </w:rPr>
                  </w:pPr>
                  <w:r>
                    <w:rPr>
                      <w:rFonts w:cs="Arial"/>
                      <w:szCs w:val="22"/>
                    </w:rPr>
                    <w:t>if the results of consultation indicate that a review is necessary</w:t>
                  </w:r>
                </w:p>
                <w:p w:rsidR="00F42E0D" w:rsidRPr="00152832" w:rsidRDefault="00F42E0D" w:rsidP="00E916A1">
                  <w:pPr>
                    <w:numPr>
                      <w:ilvl w:val="0"/>
                      <w:numId w:val="18"/>
                    </w:numPr>
                    <w:autoSpaceDE w:val="0"/>
                    <w:autoSpaceDN w:val="0"/>
                    <w:adjustRightInd w:val="0"/>
                  </w:pPr>
                  <w:proofErr w:type="gramStart"/>
                  <w:r w:rsidRPr="003C7EC7">
                    <w:rPr>
                      <w:rFonts w:cs="Arial"/>
                      <w:szCs w:val="22"/>
                    </w:rPr>
                    <w:t>if</w:t>
                  </w:r>
                  <w:proofErr w:type="gramEnd"/>
                  <w:r w:rsidRPr="003C7EC7">
                    <w:rPr>
                      <w:rFonts w:cs="Arial"/>
                      <w:szCs w:val="22"/>
                    </w:rPr>
                    <w:t xml:space="preserve"> a health and safety representative at the workplace requests a review.</w:t>
                  </w:r>
                </w:p>
              </w:txbxContent>
            </v:textbox>
          </v:shape>
        </w:pict>
      </w:r>
      <w:r w:rsidRPr="004302D7">
        <w:rPr>
          <w:rFonts w:cs="Arial"/>
          <w:noProof/>
          <w:szCs w:val="22"/>
        </w:rPr>
        <w:pict>
          <v:shape id="_x0000_s1043" type="#_x0000_t202" style="position:absolute;margin-left:-5.95pt;margin-top:432.8pt;width:429.95pt;height:77.6pt;z-index:251655168" o:allowincell="f" fillcolor="#ff9" stroked="f">
            <v:textbox style="mso-next-textbox:#_x0000_s1043">
              <w:txbxContent>
                <w:p w:rsidR="00F42E0D" w:rsidRDefault="00F42E0D" w:rsidP="006130F1">
                  <w:pPr>
                    <w:tabs>
                      <w:tab w:val="left" w:pos="1701"/>
                    </w:tabs>
                    <w:ind w:left="1560"/>
                    <w:rPr>
                      <w:rFonts w:cs="Arial"/>
                      <w:szCs w:val="22"/>
                    </w:rPr>
                  </w:pPr>
                </w:p>
                <w:p w:rsidR="00F42E0D" w:rsidRDefault="00F42E0D" w:rsidP="00E916A1">
                  <w:pPr>
                    <w:numPr>
                      <w:ilvl w:val="0"/>
                      <w:numId w:val="17"/>
                    </w:numPr>
                    <w:tabs>
                      <w:tab w:val="clear" w:pos="360"/>
                      <w:tab w:val="left" w:pos="720"/>
                      <w:tab w:val="left" w:pos="1701"/>
                      <w:tab w:val="num" w:pos="2160"/>
                    </w:tabs>
                    <w:ind w:left="1560" w:hanging="1200"/>
                    <w:rPr>
                      <w:rFonts w:cs="Arial"/>
                      <w:szCs w:val="22"/>
                    </w:rPr>
                  </w:pPr>
                  <w:r>
                    <w:rPr>
                      <w:rFonts w:cs="Arial"/>
                      <w:szCs w:val="22"/>
                    </w:rPr>
                    <w:t>Is the task necessary?</w:t>
                  </w:r>
                </w:p>
                <w:p w:rsidR="00F42E0D" w:rsidRDefault="00F42E0D" w:rsidP="00E916A1">
                  <w:pPr>
                    <w:numPr>
                      <w:ilvl w:val="0"/>
                      <w:numId w:val="17"/>
                    </w:numPr>
                    <w:tabs>
                      <w:tab w:val="clear" w:pos="360"/>
                      <w:tab w:val="left" w:pos="720"/>
                      <w:tab w:val="left" w:pos="1701"/>
                      <w:tab w:val="num" w:pos="2160"/>
                    </w:tabs>
                    <w:ind w:left="1560" w:hanging="1200"/>
                    <w:rPr>
                      <w:rFonts w:cs="Arial"/>
                      <w:szCs w:val="22"/>
                    </w:rPr>
                  </w:pPr>
                  <w:r>
                    <w:rPr>
                      <w:rFonts w:cs="Arial"/>
                      <w:szCs w:val="22"/>
                    </w:rPr>
                    <w:t>Can the source of risk (work area layout, environment, etc) be changed?</w:t>
                  </w:r>
                </w:p>
                <w:p w:rsidR="00F42E0D" w:rsidRDefault="00F42E0D" w:rsidP="00E916A1">
                  <w:pPr>
                    <w:numPr>
                      <w:ilvl w:val="0"/>
                      <w:numId w:val="17"/>
                    </w:numPr>
                    <w:tabs>
                      <w:tab w:val="clear" w:pos="360"/>
                      <w:tab w:val="left" w:pos="720"/>
                      <w:tab w:val="left" w:pos="1701"/>
                      <w:tab w:val="num" w:pos="2160"/>
                    </w:tabs>
                    <w:ind w:left="1560" w:hanging="1200"/>
                    <w:rPr>
                      <w:rFonts w:cs="Arial"/>
                      <w:szCs w:val="22"/>
                    </w:rPr>
                  </w:pPr>
                  <w:r>
                    <w:rPr>
                      <w:rFonts w:cs="Arial"/>
                      <w:szCs w:val="22"/>
                    </w:rPr>
                    <w:t>Can mechanical aids be used to perform the task?</w:t>
                  </w:r>
                </w:p>
                <w:p w:rsidR="00F42E0D" w:rsidRDefault="00F42E0D" w:rsidP="00E916A1">
                  <w:pPr>
                    <w:numPr>
                      <w:ilvl w:val="0"/>
                      <w:numId w:val="17"/>
                    </w:numPr>
                    <w:tabs>
                      <w:tab w:val="clear" w:pos="360"/>
                      <w:tab w:val="left" w:pos="720"/>
                      <w:tab w:val="left" w:pos="1701"/>
                      <w:tab w:val="num" w:pos="2160"/>
                    </w:tabs>
                    <w:ind w:left="1560" w:hanging="1200"/>
                    <w:rPr>
                      <w:rFonts w:cs="Arial"/>
                      <w:szCs w:val="22"/>
                    </w:rPr>
                  </w:pPr>
                  <w:r>
                    <w:rPr>
                      <w:rFonts w:cs="Arial"/>
                      <w:szCs w:val="22"/>
                    </w:rPr>
                    <w:t>What training is needed to support the control measures?</w:t>
                  </w:r>
                </w:p>
              </w:txbxContent>
            </v:textbox>
          </v:shape>
        </w:pict>
      </w:r>
      <w:r w:rsidRPr="004302D7">
        <w:rPr>
          <w:rFonts w:cs="Arial"/>
          <w:noProof/>
          <w:szCs w:val="22"/>
        </w:rPr>
        <w:pict>
          <v:shape id="_x0000_s1031" type="#_x0000_t202" style="position:absolute;margin-left:-6.15pt;margin-top:43.4pt;width:428.75pt;height:113.6pt;z-index:251642880" o:allowincell="f" fillcolor="#ff9" stroked="f">
            <v:textbox style="mso-next-textbox:#_x0000_s1031">
              <w:txbxContent>
                <w:p w:rsidR="00F42E0D" w:rsidRPr="00C61850" w:rsidRDefault="00F42E0D" w:rsidP="006130F1">
                  <w:pPr>
                    <w:jc w:val="center"/>
                    <w:rPr>
                      <w:rFonts w:cs="Arial"/>
                      <w:b/>
                      <w:sz w:val="28"/>
                      <w:szCs w:val="28"/>
                    </w:rPr>
                  </w:pPr>
                  <w:r w:rsidRPr="00C61850">
                    <w:rPr>
                      <w:rFonts w:cs="Arial"/>
                      <w:b/>
                      <w:sz w:val="28"/>
                      <w:szCs w:val="28"/>
                    </w:rPr>
                    <w:t>Is the manual task hazardous?</w:t>
                  </w:r>
                </w:p>
              </w:txbxContent>
            </v:textbox>
          </v:shape>
        </w:pict>
      </w:r>
      <w:r w:rsidRPr="004302D7">
        <w:rPr>
          <w:rFonts w:cs="Arial"/>
          <w:noProof/>
          <w:szCs w:val="22"/>
        </w:rPr>
        <w:pict>
          <v:shape id="_x0000_s1048" type="#_x0000_t70" style="position:absolute;margin-left:161.7pt;margin-top:160.25pt;width:14.4pt;height:31.3pt;z-index:251660288" o:allowincell="f" fillcolor="red" stroked="f">
            <v:textbox style="layout-flow:vertical"/>
          </v:shape>
        </w:pict>
      </w:r>
      <w:r w:rsidRPr="004302D7">
        <w:rPr>
          <w:rFonts w:cs="Arial"/>
          <w:noProof/>
          <w:szCs w:val="22"/>
        </w:rPr>
        <w:pict>
          <v:shape id="_x0000_s1047" type="#_x0000_t70" style="position:absolute;margin-left:59.95pt;margin-top:160.15pt;width:14.4pt;height:31.3pt;z-index:251659264" o:allowincell="f" fillcolor="red" stroked="f">
            <v:textbox style="layout-flow:vertical"/>
          </v:shape>
        </w:pict>
      </w:r>
      <w:r w:rsidRPr="004302D7">
        <w:rPr>
          <w:rFonts w:cs="Arial"/>
          <w:noProof/>
          <w:szCs w:val="22"/>
        </w:rPr>
        <w:pict>
          <v:shape id="_x0000_s1050" type="#_x0000_t70" style="position:absolute;margin-left:60.35pt;margin-top:393.5pt;width:14.4pt;height:31.3pt;z-index:251662336" o:allowincell="f" fillcolor="red" stroked="f">
            <v:textbox style="layout-flow:vertical"/>
          </v:shape>
        </w:pict>
      </w:r>
      <w:r w:rsidRPr="004302D7">
        <w:rPr>
          <w:rFonts w:cs="Arial"/>
          <w:noProof/>
          <w:szCs w:val="22"/>
        </w:rPr>
        <w:pict>
          <v:shape id="_x0000_s1051" type="#_x0000_t70" style="position:absolute;margin-left:149.45pt;margin-top:394.45pt;width:14.4pt;height:31.3pt;z-index:251663360" o:allowincell="f" fillcolor="red" stroked="f">
            <v:textbox style="layout-flow:vertical"/>
          </v:shape>
        </w:pict>
      </w:r>
      <w:r w:rsidRPr="004302D7">
        <w:rPr>
          <w:rFonts w:cs="Arial"/>
          <w:noProof/>
          <w:szCs w:val="22"/>
        </w:rPr>
        <w:pict>
          <v:shape id="_x0000_s1053" type="#_x0000_t70" style="position:absolute;margin-left:330.15pt;margin-top:394.75pt;width:14.4pt;height:31.3pt;z-index:251665408" o:allowincell="f" fillcolor="red" stroked="f">
            <v:textbox style="layout-flow:vertical"/>
          </v:shape>
        </w:pict>
      </w:r>
      <w:r w:rsidRPr="004302D7">
        <w:rPr>
          <w:rFonts w:cs="Arial"/>
          <w:noProof/>
          <w:szCs w:val="22"/>
        </w:rPr>
        <w:pict>
          <v:shape id="_x0000_s1052" type="#_x0000_t70" style="position:absolute;margin-left:247.85pt;margin-top:395.45pt;width:14.4pt;height:31.3pt;z-index:251664384" o:allowincell="f" fillcolor="red" stroked="f">
            <v:textbox style="layout-flow:vertical"/>
          </v:shape>
        </w:pict>
      </w:r>
      <w:r w:rsidRPr="004302D7">
        <w:rPr>
          <w:rFonts w:cs="Arial"/>
          <w:noProof/>
          <w:szCs w:val="22"/>
        </w:rPr>
        <w:pict>
          <v:shape id="_x0000_s1054" type="#_x0000_t70" style="position:absolute;margin-left:340.45pt;margin-top:161.95pt;width:14.4pt;height:31.3pt;z-index:251666432" o:allowincell="f" fillcolor="red" stroked="f">
            <v:textbox style="layout-flow:vertical"/>
          </v:shape>
        </w:pict>
      </w:r>
      <w:r w:rsidRPr="004302D7">
        <w:rPr>
          <w:rFonts w:cs="Arial"/>
          <w:noProof/>
          <w:szCs w:val="22"/>
        </w:rPr>
        <w:pict>
          <v:shape id="_x0000_s1049" type="#_x0000_t70" style="position:absolute;margin-left:251.65pt;margin-top:160.4pt;width:14.4pt;height:31.3pt;z-index:251661312" o:allowincell="f" fillcolor="red" stroked="f">
            <v:textbox style="layout-flow:vertical"/>
          </v:shape>
        </w:pict>
      </w:r>
      <w:r>
        <w:rPr>
          <w:rFonts w:cs="Arial"/>
          <w:b/>
          <w:noProof/>
          <w:sz w:val="28"/>
          <w:szCs w:val="28"/>
        </w:rPr>
        <w:pict>
          <v:shape id="_x0000_s1032" type="#_x0000_t202" style="position:absolute;margin-left:17.8pt;margin-top:79.95pt;width:103.35pt;height:63.6pt;z-index:251643904" o:allowincell="f" filled="f" fillcolor="#1f6fa5">
            <v:textbox style="mso-next-textbox:#_x0000_s1032">
              <w:txbxContent>
                <w:p w:rsidR="00F42E0D" w:rsidRPr="00054826" w:rsidRDefault="00F42E0D" w:rsidP="006130F1">
                  <w:pPr>
                    <w:rPr>
                      <w:rFonts w:cs="Arial"/>
                      <w:b/>
                      <w:sz w:val="20"/>
                      <w:szCs w:val="20"/>
                    </w:rPr>
                  </w:pPr>
                  <w:r w:rsidRPr="00054826">
                    <w:rPr>
                      <w:rFonts w:cs="Arial"/>
                      <w:b/>
                      <w:sz w:val="20"/>
                      <w:szCs w:val="20"/>
                    </w:rPr>
                    <w:t>Application of force:</w:t>
                  </w:r>
                </w:p>
                <w:p w:rsidR="00F42E0D" w:rsidRPr="00EA4B19" w:rsidRDefault="00F42E0D" w:rsidP="00E916A1">
                  <w:pPr>
                    <w:numPr>
                      <w:ilvl w:val="0"/>
                      <w:numId w:val="15"/>
                    </w:numPr>
                    <w:tabs>
                      <w:tab w:val="clear" w:pos="360"/>
                      <w:tab w:val="num" w:pos="142"/>
                    </w:tabs>
                    <w:rPr>
                      <w:rFonts w:cs="Arial"/>
                      <w:sz w:val="20"/>
                      <w:szCs w:val="20"/>
                    </w:rPr>
                  </w:pPr>
                  <w:r w:rsidRPr="00EA4B19">
                    <w:rPr>
                      <w:rFonts w:cs="Arial"/>
                      <w:sz w:val="20"/>
                      <w:szCs w:val="20"/>
                    </w:rPr>
                    <w:t>Repetitive</w:t>
                  </w:r>
                </w:p>
                <w:p w:rsidR="00F42E0D" w:rsidRPr="00EA4B19" w:rsidRDefault="00F42E0D" w:rsidP="00E916A1">
                  <w:pPr>
                    <w:numPr>
                      <w:ilvl w:val="0"/>
                      <w:numId w:val="15"/>
                    </w:numPr>
                    <w:tabs>
                      <w:tab w:val="clear" w:pos="360"/>
                      <w:tab w:val="num" w:pos="142"/>
                    </w:tabs>
                    <w:rPr>
                      <w:rFonts w:cs="Arial"/>
                      <w:sz w:val="20"/>
                      <w:szCs w:val="20"/>
                    </w:rPr>
                  </w:pPr>
                  <w:r w:rsidRPr="00EA4B19">
                    <w:rPr>
                      <w:rFonts w:cs="Arial"/>
                      <w:sz w:val="20"/>
                      <w:szCs w:val="20"/>
                    </w:rPr>
                    <w:t>Sustained</w:t>
                  </w:r>
                </w:p>
                <w:p w:rsidR="00F42E0D" w:rsidRPr="00EA4B19" w:rsidRDefault="00F42E0D" w:rsidP="00E916A1">
                  <w:pPr>
                    <w:numPr>
                      <w:ilvl w:val="0"/>
                      <w:numId w:val="15"/>
                    </w:numPr>
                    <w:tabs>
                      <w:tab w:val="clear" w:pos="360"/>
                      <w:tab w:val="num" w:pos="142"/>
                    </w:tabs>
                    <w:rPr>
                      <w:rFonts w:cs="Arial"/>
                      <w:sz w:val="20"/>
                      <w:szCs w:val="20"/>
                    </w:rPr>
                  </w:pPr>
                  <w:r w:rsidRPr="00EA4B19">
                    <w:rPr>
                      <w:rFonts w:cs="Arial"/>
                      <w:sz w:val="20"/>
                      <w:szCs w:val="20"/>
                    </w:rPr>
                    <w:t xml:space="preserve">High </w:t>
                  </w:r>
                </w:p>
                <w:p w:rsidR="00F42E0D" w:rsidRPr="00EA4B19" w:rsidRDefault="00F42E0D" w:rsidP="00E916A1">
                  <w:pPr>
                    <w:numPr>
                      <w:ilvl w:val="0"/>
                      <w:numId w:val="15"/>
                    </w:numPr>
                    <w:tabs>
                      <w:tab w:val="clear" w:pos="360"/>
                      <w:tab w:val="num" w:pos="142"/>
                    </w:tabs>
                    <w:rPr>
                      <w:rFonts w:cs="Arial"/>
                      <w:sz w:val="20"/>
                      <w:szCs w:val="20"/>
                    </w:rPr>
                  </w:pPr>
                  <w:r w:rsidRPr="00EA4B19">
                    <w:rPr>
                      <w:rFonts w:cs="Arial"/>
                      <w:sz w:val="20"/>
                      <w:szCs w:val="20"/>
                    </w:rPr>
                    <w:t>Sudden</w:t>
                  </w:r>
                </w:p>
              </w:txbxContent>
            </v:textbox>
          </v:shape>
        </w:pict>
      </w:r>
      <w:r>
        <w:rPr>
          <w:rFonts w:cs="Arial"/>
          <w:b/>
          <w:noProof/>
          <w:sz w:val="28"/>
          <w:szCs w:val="28"/>
        </w:rPr>
        <w:pict>
          <v:shape id="_x0000_s1033" type="#_x0000_t202" style="position:absolute;margin-left:132.25pt;margin-top:79.85pt;width:72.85pt;height:63.6pt;z-index:251644928" o:allowincell="f" filled="f" fillcolor="#1f6fa5">
            <v:textbox style="mso-next-textbox:#_x0000_s1033">
              <w:txbxContent>
                <w:p w:rsidR="00F42E0D" w:rsidRPr="00054826" w:rsidRDefault="00F42E0D" w:rsidP="006130F1">
                  <w:pPr>
                    <w:rPr>
                      <w:rFonts w:cs="Arial"/>
                      <w:b/>
                      <w:sz w:val="20"/>
                      <w:szCs w:val="20"/>
                    </w:rPr>
                  </w:pPr>
                  <w:r w:rsidRPr="00054826">
                    <w:rPr>
                      <w:rFonts w:cs="Arial"/>
                      <w:b/>
                      <w:sz w:val="20"/>
                      <w:szCs w:val="20"/>
                    </w:rPr>
                    <w:t>Posture:</w:t>
                  </w:r>
                </w:p>
                <w:p w:rsidR="00F42E0D" w:rsidRPr="00EA4B19" w:rsidRDefault="00F42E0D" w:rsidP="00E916A1">
                  <w:pPr>
                    <w:numPr>
                      <w:ilvl w:val="0"/>
                      <w:numId w:val="15"/>
                    </w:numPr>
                    <w:tabs>
                      <w:tab w:val="clear" w:pos="360"/>
                      <w:tab w:val="num" w:pos="142"/>
                    </w:tabs>
                    <w:rPr>
                      <w:rFonts w:cs="Arial"/>
                      <w:sz w:val="20"/>
                      <w:szCs w:val="20"/>
                    </w:rPr>
                  </w:pPr>
                  <w:r w:rsidRPr="00EA4B19">
                    <w:rPr>
                      <w:rFonts w:cs="Arial"/>
                      <w:sz w:val="20"/>
                      <w:szCs w:val="20"/>
                    </w:rPr>
                    <w:t>Sustained</w:t>
                  </w:r>
                </w:p>
                <w:p w:rsidR="00F42E0D" w:rsidRPr="00EA4B19" w:rsidRDefault="00F42E0D" w:rsidP="00E916A1">
                  <w:pPr>
                    <w:numPr>
                      <w:ilvl w:val="0"/>
                      <w:numId w:val="15"/>
                    </w:numPr>
                    <w:tabs>
                      <w:tab w:val="clear" w:pos="360"/>
                      <w:tab w:val="num" w:pos="142"/>
                    </w:tabs>
                    <w:rPr>
                      <w:rFonts w:cs="Arial"/>
                      <w:sz w:val="20"/>
                      <w:szCs w:val="20"/>
                    </w:rPr>
                  </w:pPr>
                  <w:r>
                    <w:rPr>
                      <w:rFonts w:cs="Arial"/>
                      <w:sz w:val="20"/>
                      <w:szCs w:val="20"/>
                    </w:rPr>
                    <w:t>Awkward</w:t>
                  </w:r>
                </w:p>
              </w:txbxContent>
            </v:textbox>
          </v:shape>
        </w:pict>
      </w:r>
      <w:r>
        <w:rPr>
          <w:rFonts w:cs="Arial"/>
          <w:b/>
          <w:noProof/>
          <w:sz w:val="28"/>
          <w:szCs w:val="28"/>
        </w:rPr>
        <w:pict>
          <v:shape id="_x0000_s1034" type="#_x0000_t202" style="position:absolute;margin-left:223.7pt;margin-top:79.9pt;width:72.05pt;height:63.6pt;z-index:251645952" o:allowincell="f" filled="f" fillcolor="#1f6fa5">
            <v:textbox style="mso-next-textbox:#_x0000_s1034">
              <w:txbxContent>
                <w:p w:rsidR="00F42E0D" w:rsidRPr="00054826" w:rsidRDefault="00F42E0D" w:rsidP="006130F1">
                  <w:pPr>
                    <w:rPr>
                      <w:rFonts w:cs="Arial"/>
                      <w:b/>
                      <w:sz w:val="20"/>
                      <w:szCs w:val="20"/>
                    </w:rPr>
                  </w:pPr>
                  <w:r w:rsidRPr="00054826">
                    <w:rPr>
                      <w:rFonts w:cs="Arial"/>
                      <w:b/>
                      <w:sz w:val="20"/>
                      <w:szCs w:val="20"/>
                    </w:rPr>
                    <w:t>Movement:</w:t>
                  </w:r>
                </w:p>
                <w:p w:rsidR="00F42E0D" w:rsidRPr="00EA4B19" w:rsidRDefault="00F42E0D" w:rsidP="00E916A1">
                  <w:pPr>
                    <w:numPr>
                      <w:ilvl w:val="0"/>
                      <w:numId w:val="15"/>
                    </w:numPr>
                    <w:tabs>
                      <w:tab w:val="clear" w:pos="360"/>
                      <w:tab w:val="num" w:pos="142"/>
                    </w:tabs>
                    <w:rPr>
                      <w:rFonts w:cs="Arial"/>
                      <w:sz w:val="20"/>
                      <w:szCs w:val="20"/>
                    </w:rPr>
                  </w:pPr>
                  <w:r w:rsidRPr="00EA4B19">
                    <w:rPr>
                      <w:rFonts w:cs="Arial"/>
                      <w:sz w:val="20"/>
                      <w:szCs w:val="20"/>
                    </w:rPr>
                    <w:t>Repetitive</w:t>
                  </w:r>
                </w:p>
              </w:txbxContent>
            </v:textbox>
          </v:shape>
        </w:pict>
      </w:r>
      <w:r w:rsidRPr="004302D7">
        <w:rPr>
          <w:rFonts w:cs="Arial"/>
          <w:noProof/>
          <w:szCs w:val="22"/>
        </w:rPr>
        <w:pict>
          <v:shape id="_x0000_s1038" type="#_x0000_t202" style="position:absolute;margin-left:-7pt;margin-top:304.15pt;width:431.15pt;height:83.75pt;z-index:251650048" o:allowincell="f" fillcolor="silver" stroked="f">
            <v:textbox style="mso-next-textbox:#_x0000_s1038">
              <w:txbxContent>
                <w:p w:rsidR="00F42E0D" w:rsidRPr="00C61850" w:rsidRDefault="00F42E0D" w:rsidP="006130F1">
                  <w:pPr>
                    <w:jc w:val="center"/>
                    <w:rPr>
                      <w:rFonts w:cs="Arial"/>
                      <w:b/>
                      <w:sz w:val="28"/>
                      <w:szCs w:val="28"/>
                    </w:rPr>
                  </w:pPr>
                  <w:r>
                    <w:rPr>
                      <w:rFonts w:cs="Arial"/>
                      <w:b/>
                      <w:sz w:val="28"/>
                      <w:szCs w:val="28"/>
                    </w:rPr>
                    <w:t>What i</w:t>
                  </w:r>
                  <w:r w:rsidRPr="00C61850">
                    <w:rPr>
                      <w:rFonts w:cs="Arial"/>
                      <w:b/>
                      <w:sz w:val="28"/>
                      <w:szCs w:val="28"/>
                    </w:rPr>
                    <w:t xml:space="preserve">s the </w:t>
                  </w:r>
                  <w:r>
                    <w:rPr>
                      <w:rFonts w:cs="Arial"/>
                      <w:b/>
                      <w:sz w:val="28"/>
                      <w:szCs w:val="28"/>
                    </w:rPr>
                    <w:t>source of risk?</w:t>
                  </w:r>
                </w:p>
              </w:txbxContent>
            </v:textbox>
          </v:shape>
        </w:pict>
      </w:r>
    </w:p>
    <w:p w:rsidR="0081707A" w:rsidRDefault="0081707A" w:rsidP="00C45E38">
      <w:pPr>
        <w:pStyle w:val="Heading1"/>
        <w:keepNext w:val="0"/>
        <w:numPr>
          <w:ilvl w:val="0"/>
          <w:numId w:val="0"/>
        </w:numPr>
        <w:pBdr>
          <w:bottom w:val="single" w:sz="4" w:space="1" w:color="auto"/>
        </w:pBdr>
        <w:autoSpaceDE w:val="0"/>
        <w:autoSpaceDN w:val="0"/>
        <w:adjustRightInd w:val="0"/>
        <w:spacing w:before="0" w:after="0"/>
        <w:rPr>
          <w:bCs w:val="0"/>
          <w:caps/>
          <w:sz w:val="24"/>
          <w:szCs w:val="24"/>
        </w:rPr>
      </w:pPr>
      <w:bookmarkStart w:id="37" w:name="_Toc310235038"/>
      <w:r w:rsidRPr="00107F92">
        <w:rPr>
          <w:bCs w:val="0"/>
          <w:caps/>
          <w:sz w:val="24"/>
          <w:szCs w:val="24"/>
        </w:rPr>
        <w:lastRenderedPageBreak/>
        <w:t>Appendix</w:t>
      </w:r>
      <w:r w:rsidR="00107F92" w:rsidRPr="00107F92">
        <w:rPr>
          <w:bCs w:val="0"/>
          <w:caps/>
          <w:sz w:val="24"/>
          <w:szCs w:val="24"/>
        </w:rPr>
        <w:t xml:space="preserve"> b</w:t>
      </w:r>
      <w:r w:rsidRPr="00107F92">
        <w:rPr>
          <w:bCs w:val="0"/>
          <w:caps/>
          <w:sz w:val="24"/>
          <w:szCs w:val="24"/>
        </w:rPr>
        <w:t xml:space="preserve"> – Haza</w:t>
      </w:r>
      <w:r w:rsidR="00B52257">
        <w:rPr>
          <w:bCs w:val="0"/>
          <w:caps/>
          <w:sz w:val="24"/>
          <w:szCs w:val="24"/>
        </w:rPr>
        <w:t>R</w:t>
      </w:r>
      <w:r w:rsidRPr="00107F92">
        <w:rPr>
          <w:bCs w:val="0"/>
          <w:caps/>
          <w:sz w:val="24"/>
          <w:szCs w:val="24"/>
        </w:rPr>
        <w:t>d</w:t>
      </w:r>
      <w:r>
        <w:rPr>
          <w:bCs w:val="0"/>
          <w:caps/>
          <w:sz w:val="24"/>
          <w:szCs w:val="24"/>
        </w:rPr>
        <w:t>ous manual task identif</w:t>
      </w:r>
      <w:r w:rsidR="00B52257">
        <w:rPr>
          <w:bCs w:val="0"/>
          <w:caps/>
          <w:sz w:val="24"/>
          <w:szCs w:val="24"/>
        </w:rPr>
        <w:t>i</w:t>
      </w:r>
      <w:r>
        <w:rPr>
          <w:bCs w:val="0"/>
          <w:caps/>
          <w:sz w:val="24"/>
          <w:szCs w:val="24"/>
        </w:rPr>
        <w:t>cation workshee</w:t>
      </w:r>
      <w:r w:rsidRPr="00C80AF9">
        <w:rPr>
          <w:bCs w:val="0"/>
          <w:caps/>
          <w:sz w:val="24"/>
          <w:szCs w:val="24"/>
        </w:rPr>
        <w:t>T</w:t>
      </w:r>
      <w:bookmarkEnd w:id="37"/>
    </w:p>
    <w:p w:rsidR="0081707A" w:rsidRPr="0081707A" w:rsidRDefault="0086187B" w:rsidP="0081707A">
      <w:r>
        <w:rPr>
          <w:noProof/>
        </w:rPr>
        <w:drawing>
          <wp:anchor distT="0" distB="0" distL="114300" distR="114300" simplePos="0" relativeHeight="251669504" behindDoc="0" locked="0" layoutInCell="0" allowOverlap="1">
            <wp:simplePos x="0" y="0"/>
            <wp:positionH relativeFrom="column">
              <wp:posOffset>-228600</wp:posOffset>
            </wp:positionH>
            <wp:positionV relativeFrom="paragraph">
              <wp:posOffset>148590</wp:posOffset>
            </wp:positionV>
            <wp:extent cx="10012045" cy="6153785"/>
            <wp:effectExtent l="19050" t="0" r="8255" b="0"/>
            <wp:wrapNone/>
            <wp:docPr id="64" name="Picture 64" descr="Appendix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ppendix_2"/>
                    <pic:cNvPicPr>
                      <a:picLocks noChangeAspect="1" noChangeArrowheads="1"/>
                    </pic:cNvPicPr>
                  </pic:nvPicPr>
                  <pic:blipFill>
                    <a:blip r:embed="rId56" cstate="print"/>
                    <a:srcRect/>
                    <a:stretch>
                      <a:fillRect/>
                    </a:stretch>
                  </pic:blipFill>
                  <pic:spPr bwMode="auto">
                    <a:xfrm>
                      <a:off x="0" y="0"/>
                      <a:ext cx="10012045" cy="6153785"/>
                    </a:xfrm>
                    <a:prstGeom prst="rect">
                      <a:avLst/>
                    </a:prstGeom>
                    <a:noFill/>
                    <a:ln w="9525">
                      <a:noFill/>
                      <a:miter lim="800000"/>
                      <a:headEnd/>
                      <a:tailEnd/>
                    </a:ln>
                  </pic:spPr>
                </pic:pic>
              </a:graphicData>
            </a:graphic>
          </wp:anchor>
        </w:drawing>
      </w:r>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38" w:name="_Toc279365653"/>
      <w:bookmarkStart w:id="39" w:name="_Toc279409308"/>
      <w:bookmarkStart w:id="40" w:name="_Toc296178522"/>
      <w:bookmarkStart w:id="41" w:name="_Toc297662538"/>
      <w:bookmarkStart w:id="42" w:name="_Toc297662747"/>
      <w:bookmarkStart w:id="43" w:name="_Toc300315544"/>
      <w:bookmarkStart w:id="44" w:name="_Toc310235039"/>
      <w:bookmarkEnd w:id="38"/>
      <w:bookmarkEnd w:id="39"/>
      <w:bookmarkEnd w:id="40"/>
      <w:bookmarkEnd w:id="41"/>
      <w:bookmarkEnd w:id="42"/>
      <w:bookmarkEnd w:id="43"/>
      <w:bookmarkEnd w:id="44"/>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45" w:name="_Toc279365654"/>
      <w:bookmarkStart w:id="46" w:name="_Toc279409309"/>
      <w:bookmarkStart w:id="47" w:name="_Toc296178523"/>
      <w:bookmarkStart w:id="48" w:name="_Toc297662539"/>
      <w:bookmarkStart w:id="49" w:name="_Toc297662748"/>
      <w:bookmarkStart w:id="50" w:name="_Toc300315545"/>
      <w:bookmarkStart w:id="51" w:name="_Toc310235040"/>
      <w:bookmarkEnd w:id="45"/>
      <w:bookmarkEnd w:id="46"/>
      <w:bookmarkEnd w:id="47"/>
      <w:bookmarkEnd w:id="48"/>
      <w:bookmarkEnd w:id="49"/>
      <w:bookmarkEnd w:id="50"/>
      <w:bookmarkEnd w:id="51"/>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52" w:name="_Toc279365655"/>
      <w:bookmarkStart w:id="53" w:name="_Toc279409310"/>
      <w:bookmarkStart w:id="54" w:name="_Toc296178524"/>
      <w:bookmarkStart w:id="55" w:name="_Toc297662540"/>
      <w:bookmarkStart w:id="56" w:name="_Toc297662749"/>
      <w:bookmarkStart w:id="57" w:name="_Toc300315546"/>
      <w:bookmarkStart w:id="58" w:name="_Toc310235041"/>
      <w:bookmarkEnd w:id="52"/>
      <w:bookmarkEnd w:id="53"/>
      <w:bookmarkEnd w:id="54"/>
      <w:bookmarkEnd w:id="55"/>
      <w:bookmarkEnd w:id="56"/>
      <w:bookmarkEnd w:id="57"/>
      <w:bookmarkEnd w:id="58"/>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59" w:name="_Toc279365656"/>
      <w:bookmarkStart w:id="60" w:name="_Toc279409311"/>
      <w:bookmarkStart w:id="61" w:name="_Toc296178525"/>
      <w:bookmarkStart w:id="62" w:name="_Toc297662541"/>
      <w:bookmarkStart w:id="63" w:name="_Toc297662750"/>
      <w:bookmarkStart w:id="64" w:name="_Toc300315547"/>
      <w:bookmarkStart w:id="65" w:name="_Toc310235042"/>
      <w:bookmarkEnd w:id="59"/>
      <w:bookmarkEnd w:id="60"/>
      <w:bookmarkEnd w:id="61"/>
      <w:bookmarkEnd w:id="62"/>
      <w:bookmarkEnd w:id="63"/>
      <w:bookmarkEnd w:id="64"/>
      <w:bookmarkEnd w:id="65"/>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66" w:name="_Toc279365657"/>
      <w:bookmarkStart w:id="67" w:name="_Toc279409312"/>
      <w:bookmarkStart w:id="68" w:name="_Toc296178526"/>
      <w:bookmarkStart w:id="69" w:name="_Toc297662542"/>
      <w:bookmarkStart w:id="70" w:name="_Toc297662751"/>
      <w:bookmarkStart w:id="71" w:name="_Toc300315548"/>
      <w:bookmarkStart w:id="72" w:name="_Toc310235043"/>
      <w:bookmarkEnd w:id="66"/>
      <w:bookmarkEnd w:id="67"/>
      <w:bookmarkEnd w:id="68"/>
      <w:bookmarkEnd w:id="69"/>
      <w:bookmarkEnd w:id="70"/>
      <w:bookmarkEnd w:id="71"/>
      <w:bookmarkEnd w:id="72"/>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73" w:name="_Toc279365658"/>
      <w:bookmarkStart w:id="74" w:name="_Toc279409313"/>
      <w:bookmarkStart w:id="75" w:name="_Toc296178527"/>
      <w:bookmarkStart w:id="76" w:name="_Toc297662543"/>
      <w:bookmarkStart w:id="77" w:name="_Toc297662752"/>
      <w:bookmarkStart w:id="78" w:name="_Toc300315549"/>
      <w:bookmarkStart w:id="79" w:name="_Toc310235044"/>
      <w:bookmarkEnd w:id="73"/>
      <w:bookmarkEnd w:id="74"/>
      <w:bookmarkEnd w:id="75"/>
      <w:bookmarkEnd w:id="76"/>
      <w:bookmarkEnd w:id="77"/>
      <w:bookmarkEnd w:id="78"/>
      <w:bookmarkEnd w:id="79"/>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80" w:name="_Toc279365659"/>
      <w:bookmarkStart w:id="81" w:name="_Toc279409314"/>
      <w:bookmarkStart w:id="82" w:name="_Toc296178528"/>
      <w:bookmarkStart w:id="83" w:name="_Toc297662544"/>
      <w:bookmarkStart w:id="84" w:name="_Toc297662753"/>
      <w:bookmarkStart w:id="85" w:name="_Toc300315550"/>
      <w:bookmarkStart w:id="86" w:name="_Toc310235045"/>
      <w:bookmarkEnd w:id="80"/>
      <w:bookmarkEnd w:id="81"/>
      <w:bookmarkEnd w:id="82"/>
      <w:bookmarkEnd w:id="83"/>
      <w:bookmarkEnd w:id="84"/>
      <w:bookmarkEnd w:id="85"/>
      <w:bookmarkEnd w:id="86"/>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87" w:name="_Toc279365660"/>
      <w:bookmarkStart w:id="88" w:name="_Toc279409315"/>
      <w:bookmarkStart w:id="89" w:name="_Toc296178529"/>
      <w:bookmarkStart w:id="90" w:name="_Toc297662545"/>
      <w:bookmarkStart w:id="91" w:name="_Toc297662754"/>
      <w:bookmarkStart w:id="92" w:name="_Toc300315551"/>
      <w:bookmarkStart w:id="93" w:name="_Toc310235046"/>
      <w:bookmarkEnd w:id="87"/>
      <w:bookmarkEnd w:id="88"/>
      <w:bookmarkEnd w:id="89"/>
      <w:bookmarkEnd w:id="90"/>
      <w:bookmarkEnd w:id="91"/>
      <w:bookmarkEnd w:id="92"/>
      <w:bookmarkEnd w:id="93"/>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94" w:name="_Toc279365661"/>
      <w:bookmarkStart w:id="95" w:name="_Toc279409316"/>
      <w:bookmarkStart w:id="96" w:name="_Toc296178530"/>
      <w:bookmarkStart w:id="97" w:name="_Toc297662546"/>
      <w:bookmarkStart w:id="98" w:name="_Toc297662755"/>
      <w:bookmarkStart w:id="99" w:name="_Toc300315552"/>
      <w:bookmarkStart w:id="100" w:name="_Toc310235047"/>
      <w:bookmarkEnd w:id="94"/>
      <w:bookmarkEnd w:id="95"/>
      <w:bookmarkEnd w:id="96"/>
      <w:bookmarkEnd w:id="97"/>
      <w:bookmarkEnd w:id="98"/>
      <w:bookmarkEnd w:id="99"/>
      <w:bookmarkEnd w:id="100"/>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101" w:name="_Toc279365662"/>
      <w:bookmarkStart w:id="102" w:name="_Toc279409317"/>
      <w:bookmarkStart w:id="103" w:name="_Toc296178531"/>
      <w:bookmarkStart w:id="104" w:name="_Toc297662547"/>
      <w:bookmarkStart w:id="105" w:name="_Toc297662756"/>
      <w:bookmarkStart w:id="106" w:name="_Toc300315553"/>
      <w:bookmarkStart w:id="107" w:name="_Toc310235048"/>
      <w:bookmarkEnd w:id="101"/>
      <w:bookmarkEnd w:id="102"/>
      <w:bookmarkEnd w:id="103"/>
      <w:bookmarkEnd w:id="104"/>
      <w:bookmarkEnd w:id="105"/>
      <w:bookmarkEnd w:id="106"/>
      <w:bookmarkEnd w:id="107"/>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108" w:name="_Toc279365663"/>
      <w:bookmarkStart w:id="109" w:name="_Toc279409318"/>
      <w:bookmarkStart w:id="110" w:name="_Toc296178532"/>
      <w:bookmarkStart w:id="111" w:name="_Toc297662548"/>
      <w:bookmarkStart w:id="112" w:name="_Toc297662757"/>
      <w:bookmarkStart w:id="113" w:name="_Toc300315554"/>
      <w:bookmarkStart w:id="114" w:name="_Toc310235049"/>
      <w:bookmarkEnd w:id="108"/>
      <w:bookmarkEnd w:id="109"/>
      <w:bookmarkEnd w:id="110"/>
      <w:bookmarkEnd w:id="111"/>
      <w:bookmarkEnd w:id="112"/>
      <w:bookmarkEnd w:id="113"/>
      <w:bookmarkEnd w:id="114"/>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115" w:name="_Toc279365664"/>
      <w:bookmarkStart w:id="116" w:name="_Toc279409319"/>
      <w:bookmarkStart w:id="117" w:name="_Toc296178533"/>
      <w:bookmarkStart w:id="118" w:name="_Toc297662549"/>
      <w:bookmarkStart w:id="119" w:name="_Toc297662758"/>
      <w:bookmarkStart w:id="120" w:name="_Toc300315555"/>
      <w:bookmarkStart w:id="121" w:name="_Toc310235050"/>
      <w:bookmarkEnd w:id="115"/>
      <w:bookmarkEnd w:id="116"/>
      <w:bookmarkEnd w:id="117"/>
      <w:bookmarkEnd w:id="118"/>
      <w:bookmarkEnd w:id="119"/>
      <w:bookmarkEnd w:id="120"/>
      <w:bookmarkEnd w:id="121"/>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122" w:name="_Toc279365665"/>
      <w:bookmarkStart w:id="123" w:name="_Toc279409320"/>
      <w:bookmarkStart w:id="124" w:name="_Toc296178534"/>
      <w:bookmarkStart w:id="125" w:name="_Toc297662550"/>
      <w:bookmarkStart w:id="126" w:name="_Toc297662759"/>
      <w:bookmarkStart w:id="127" w:name="_Toc300315556"/>
      <w:bookmarkStart w:id="128" w:name="_Toc310235051"/>
      <w:bookmarkEnd w:id="122"/>
      <w:bookmarkEnd w:id="123"/>
      <w:bookmarkEnd w:id="124"/>
      <w:bookmarkEnd w:id="125"/>
      <w:bookmarkEnd w:id="126"/>
      <w:bookmarkEnd w:id="127"/>
      <w:bookmarkEnd w:id="128"/>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129" w:name="_Toc279365666"/>
      <w:bookmarkStart w:id="130" w:name="_Toc279409321"/>
      <w:bookmarkStart w:id="131" w:name="_Toc296178535"/>
      <w:bookmarkStart w:id="132" w:name="_Toc297662551"/>
      <w:bookmarkStart w:id="133" w:name="_Toc297662760"/>
      <w:bookmarkStart w:id="134" w:name="_Toc300315557"/>
      <w:bookmarkStart w:id="135" w:name="_Toc310235052"/>
      <w:bookmarkEnd w:id="129"/>
      <w:bookmarkEnd w:id="130"/>
      <w:bookmarkEnd w:id="131"/>
      <w:bookmarkEnd w:id="132"/>
      <w:bookmarkEnd w:id="133"/>
      <w:bookmarkEnd w:id="134"/>
      <w:bookmarkEnd w:id="135"/>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136" w:name="_Toc279365667"/>
      <w:bookmarkStart w:id="137" w:name="_Toc279409322"/>
      <w:bookmarkStart w:id="138" w:name="_Toc296178536"/>
      <w:bookmarkStart w:id="139" w:name="_Toc297662552"/>
      <w:bookmarkStart w:id="140" w:name="_Toc297662761"/>
      <w:bookmarkStart w:id="141" w:name="_Toc300315558"/>
      <w:bookmarkStart w:id="142" w:name="_Toc310235053"/>
      <w:bookmarkEnd w:id="136"/>
      <w:bookmarkEnd w:id="137"/>
      <w:bookmarkEnd w:id="138"/>
      <w:bookmarkEnd w:id="139"/>
      <w:bookmarkEnd w:id="140"/>
      <w:bookmarkEnd w:id="141"/>
      <w:bookmarkEnd w:id="142"/>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143" w:name="_Toc279365668"/>
      <w:bookmarkStart w:id="144" w:name="_Toc279409323"/>
      <w:bookmarkStart w:id="145" w:name="_Toc296178537"/>
      <w:bookmarkStart w:id="146" w:name="_Toc297662553"/>
      <w:bookmarkStart w:id="147" w:name="_Toc297662762"/>
      <w:bookmarkStart w:id="148" w:name="_Toc300315559"/>
      <w:bookmarkStart w:id="149" w:name="_Toc310235054"/>
      <w:bookmarkEnd w:id="143"/>
      <w:bookmarkEnd w:id="144"/>
      <w:bookmarkEnd w:id="145"/>
      <w:bookmarkEnd w:id="146"/>
      <w:bookmarkEnd w:id="147"/>
      <w:bookmarkEnd w:id="148"/>
      <w:bookmarkEnd w:id="149"/>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150" w:name="_Toc279365669"/>
      <w:bookmarkStart w:id="151" w:name="_Toc279409324"/>
      <w:bookmarkStart w:id="152" w:name="_Toc296178538"/>
      <w:bookmarkStart w:id="153" w:name="_Toc297662554"/>
      <w:bookmarkStart w:id="154" w:name="_Toc297662763"/>
      <w:bookmarkStart w:id="155" w:name="_Toc300315560"/>
      <w:bookmarkStart w:id="156" w:name="_Toc310235055"/>
      <w:bookmarkEnd w:id="150"/>
      <w:bookmarkEnd w:id="151"/>
      <w:bookmarkEnd w:id="152"/>
      <w:bookmarkEnd w:id="153"/>
      <w:bookmarkEnd w:id="154"/>
      <w:bookmarkEnd w:id="155"/>
      <w:bookmarkEnd w:id="156"/>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157" w:name="_Toc279365670"/>
      <w:bookmarkStart w:id="158" w:name="_Toc279409325"/>
      <w:bookmarkStart w:id="159" w:name="_Toc296178539"/>
      <w:bookmarkStart w:id="160" w:name="_Toc297662555"/>
      <w:bookmarkStart w:id="161" w:name="_Toc297662764"/>
      <w:bookmarkStart w:id="162" w:name="_Toc300315561"/>
      <w:bookmarkStart w:id="163" w:name="_Toc310235056"/>
      <w:bookmarkEnd w:id="157"/>
      <w:bookmarkEnd w:id="158"/>
      <w:bookmarkEnd w:id="159"/>
      <w:bookmarkEnd w:id="160"/>
      <w:bookmarkEnd w:id="161"/>
      <w:bookmarkEnd w:id="162"/>
      <w:bookmarkEnd w:id="163"/>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164" w:name="_Toc279365671"/>
      <w:bookmarkStart w:id="165" w:name="_Toc279409326"/>
      <w:bookmarkStart w:id="166" w:name="_Toc296178540"/>
      <w:bookmarkStart w:id="167" w:name="_Toc297662556"/>
      <w:bookmarkStart w:id="168" w:name="_Toc297662765"/>
      <w:bookmarkStart w:id="169" w:name="_Toc300315562"/>
      <w:bookmarkStart w:id="170" w:name="_Toc310235057"/>
      <w:bookmarkEnd w:id="164"/>
      <w:bookmarkEnd w:id="165"/>
      <w:bookmarkEnd w:id="166"/>
      <w:bookmarkEnd w:id="167"/>
      <w:bookmarkEnd w:id="168"/>
      <w:bookmarkEnd w:id="169"/>
      <w:bookmarkEnd w:id="170"/>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171" w:name="_Toc279365672"/>
      <w:bookmarkStart w:id="172" w:name="_Toc279409327"/>
      <w:bookmarkStart w:id="173" w:name="_Toc296178541"/>
      <w:bookmarkStart w:id="174" w:name="_Toc297662557"/>
      <w:bookmarkStart w:id="175" w:name="_Toc297662766"/>
      <w:bookmarkStart w:id="176" w:name="_Toc300315563"/>
      <w:bookmarkStart w:id="177" w:name="_Toc310235058"/>
      <w:bookmarkEnd w:id="171"/>
      <w:bookmarkEnd w:id="172"/>
      <w:bookmarkEnd w:id="173"/>
      <w:bookmarkEnd w:id="174"/>
      <w:bookmarkEnd w:id="175"/>
      <w:bookmarkEnd w:id="176"/>
      <w:bookmarkEnd w:id="177"/>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178" w:name="_Toc279365673"/>
      <w:bookmarkStart w:id="179" w:name="_Toc279409328"/>
      <w:bookmarkStart w:id="180" w:name="_Toc296178542"/>
      <w:bookmarkStart w:id="181" w:name="_Toc297662558"/>
      <w:bookmarkStart w:id="182" w:name="_Toc297662767"/>
      <w:bookmarkStart w:id="183" w:name="_Toc300315564"/>
      <w:bookmarkStart w:id="184" w:name="_Toc310235059"/>
      <w:bookmarkEnd w:id="178"/>
      <w:bookmarkEnd w:id="179"/>
      <w:bookmarkEnd w:id="180"/>
      <w:bookmarkEnd w:id="181"/>
      <w:bookmarkEnd w:id="182"/>
      <w:bookmarkEnd w:id="183"/>
      <w:bookmarkEnd w:id="184"/>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185" w:name="_Toc279365674"/>
      <w:bookmarkStart w:id="186" w:name="_Toc279409329"/>
      <w:bookmarkStart w:id="187" w:name="_Toc296178543"/>
      <w:bookmarkStart w:id="188" w:name="_Toc297662559"/>
      <w:bookmarkStart w:id="189" w:name="_Toc297662768"/>
      <w:bookmarkStart w:id="190" w:name="_Toc300315565"/>
      <w:bookmarkStart w:id="191" w:name="_Toc310235060"/>
      <w:bookmarkEnd w:id="185"/>
      <w:bookmarkEnd w:id="186"/>
      <w:bookmarkEnd w:id="187"/>
      <w:bookmarkEnd w:id="188"/>
      <w:bookmarkEnd w:id="189"/>
      <w:bookmarkEnd w:id="190"/>
      <w:bookmarkEnd w:id="191"/>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192" w:name="_Toc279365675"/>
      <w:bookmarkStart w:id="193" w:name="_Toc279409330"/>
      <w:bookmarkStart w:id="194" w:name="_Toc296178544"/>
      <w:bookmarkStart w:id="195" w:name="_Toc297662560"/>
      <w:bookmarkStart w:id="196" w:name="_Toc297662769"/>
      <w:bookmarkStart w:id="197" w:name="_Toc300315566"/>
      <w:bookmarkStart w:id="198" w:name="_Toc310235061"/>
      <w:bookmarkEnd w:id="192"/>
      <w:bookmarkEnd w:id="193"/>
      <w:bookmarkEnd w:id="194"/>
      <w:bookmarkEnd w:id="195"/>
      <w:bookmarkEnd w:id="196"/>
      <w:bookmarkEnd w:id="197"/>
      <w:bookmarkEnd w:id="198"/>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199" w:name="_Toc279365676"/>
      <w:bookmarkStart w:id="200" w:name="_Toc279409331"/>
      <w:bookmarkStart w:id="201" w:name="_Toc296178545"/>
      <w:bookmarkStart w:id="202" w:name="_Toc297662561"/>
      <w:bookmarkStart w:id="203" w:name="_Toc297662770"/>
      <w:bookmarkStart w:id="204" w:name="_Toc300315567"/>
      <w:bookmarkStart w:id="205" w:name="_Toc310235062"/>
      <w:bookmarkEnd w:id="199"/>
      <w:bookmarkEnd w:id="200"/>
      <w:bookmarkEnd w:id="201"/>
      <w:bookmarkEnd w:id="202"/>
      <w:bookmarkEnd w:id="203"/>
      <w:bookmarkEnd w:id="204"/>
      <w:bookmarkEnd w:id="205"/>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206" w:name="_Toc279365677"/>
      <w:bookmarkStart w:id="207" w:name="_Toc279409332"/>
      <w:bookmarkStart w:id="208" w:name="_Toc296178546"/>
      <w:bookmarkStart w:id="209" w:name="_Toc297662562"/>
      <w:bookmarkStart w:id="210" w:name="_Toc297662771"/>
      <w:bookmarkStart w:id="211" w:name="_Toc300315568"/>
      <w:bookmarkStart w:id="212" w:name="_Toc310235063"/>
      <w:bookmarkEnd w:id="206"/>
      <w:bookmarkEnd w:id="207"/>
      <w:bookmarkEnd w:id="208"/>
      <w:bookmarkEnd w:id="209"/>
      <w:bookmarkEnd w:id="210"/>
      <w:bookmarkEnd w:id="211"/>
      <w:bookmarkEnd w:id="212"/>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213" w:name="_Toc279365678"/>
      <w:bookmarkStart w:id="214" w:name="_Toc279409333"/>
      <w:bookmarkStart w:id="215" w:name="_Toc296178547"/>
      <w:bookmarkStart w:id="216" w:name="_Toc297662563"/>
      <w:bookmarkStart w:id="217" w:name="_Toc297662772"/>
      <w:bookmarkStart w:id="218" w:name="_Toc300315569"/>
      <w:bookmarkStart w:id="219" w:name="_Toc310235064"/>
      <w:bookmarkEnd w:id="213"/>
      <w:bookmarkEnd w:id="214"/>
      <w:bookmarkEnd w:id="215"/>
      <w:bookmarkEnd w:id="216"/>
      <w:bookmarkEnd w:id="217"/>
      <w:bookmarkEnd w:id="218"/>
      <w:bookmarkEnd w:id="219"/>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220" w:name="_Toc279365679"/>
      <w:bookmarkStart w:id="221" w:name="_Toc279409334"/>
      <w:bookmarkStart w:id="222" w:name="_Toc296178548"/>
      <w:bookmarkStart w:id="223" w:name="_Toc297662564"/>
      <w:bookmarkStart w:id="224" w:name="_Toc297662773"/>
      <w:bookmarkStart w:id="225" w:name="_Toc300315570"/>
      <w:bookmarkStart w:id="226" w:name="_Toc310235065"/>
      <w:bookmarkEnd w:id="220"/>
      <w:bookmarkEnd w:id="221"/>
      <w:bookmarkEnd w:id="222"/>
      <w:bookmarkEnd w:id="223"/>
      <w:bookmarkEnd w:id="224"/>
      <w:bookmarkEnd w:id="225"/>
      <w:bookmarkEnd w:id="226"/>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227" w:name="_Toc279365680"/>
      <w:bookmarkStart w:id="228" w:name="_Toc279409335"/>
      <w:bookmarkStart w:id="229" w:name="_Toc296178549"/>
      <w:bookmarkStart w:id="230" w:name="_Toc297662565"/>
      <w:bookmarkStart w:id="231" w:name="_Toc297662774"/>
      <w:bookmarkStart w:id="232" w:name="_Toc300315571"/>
      <w:bookmarkStart w:id="233" w:name="_Toc310235066"/>
      <w:bookmarkEnd w:id="227"/>
      <w:bookmarkEnd w:id="228"/>
      <w:bookmarkEnd w:id="229"/>
      <w:bookmarkEnd w:id="230"/>
      <w:bookmarkEnd w:id="231"/>
      <w:bookmarkEnd w:id="232"/>
      <w:bookmarkEnd w:id="233"/>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234" w:name="_Toc279365681"/>
      <w:bookmarkStart w:id="235" w:name="_Toc279409336"/>
      <w:bookmarkStart w:id="236" w:name="_Toc296178550"/>
      <w:bookmarkStart w:id="237" w:name="_Toc297662566"/>
      <w:bookmarkStart w:id="238" w:name="_Toc297662775"/>
      <w:bookmarkStart w:id="239" w:name="_Toc300315572"/>
      <w:bookmarkStart w:id="240" w:name="_Toc310235067"/>
      <w:bookmarkEnd w:id="234"/>
      <w:bookmarkEnd w:id="235"/>
      <w:bookmarkEnd w:id="236"/>
      <w:bookmarkEnd w:id="237"/>
      <w:bookmarkEnd w:id="238"/>
      <w:bookmarkEnd w:id="239"/>
      <w:bookmarkEnd w:id="240"/>
    </w:p>
    <w:p w:rsidR="0081707A" w:rsidRDefault="0081707A" w:rsidP="0081707A">
      <w:pPr>
        <w:pStyle w:val="Heading1"/>
        <w:keepNext w:val="0"/>
        <w:numPr>
          <w:ilvl w:val="0"/>
          <w:numId w:val="8"/>
        </w:numPr>
        <w:pBdr>
          <w:bottom w:val="single" w:sz="4" w:space="1" w:color="auto"/>
        </w:pBdr>
        <w:autoSpaceDE w:val="0"/>
        <w:autoSpaceDN w:val="0"/>
        <w:adjustRightInd w:val="0"/>
        <w:spacing w:before="0" w:after="0"/>
        <w:rPr>
          <w:bCs w:val="0"/>
          <w:caps/>
          <w:sz w:val="24"/>
          <w:szCs w:val="24"/>
        </w:rPr>
      </w:pPr>
      <w:bookmarkStart w:id="241" w:name="_Toc279365682"/>
      <w:bookmarkStart w:id="242" w:name="_Toc279409337"/>
      <w:bookmarkStart w:id="243" w:name="_Toc296178551"/>
      <w:bookmarkStart w:id="244" w:name="_Toc297662567"/>
      <w:bookmarkStart w:id="245" w:name="_Toc297662776"/>
      <w:bookmarkStart w:id="246" w:name="_Toc300315573"/>
      <w:bookmarkStart w:id="247" w:name="_Toc310235068"/>
      <w:bookmarkEnd w:id="241"/>
      <w:bookmarkEnd w:id="242"/>
      <w:bookmarkEnd w:id="243"/>
      <w:bookmarkEnd w:id="244"/>
      <w:bookmarkEnd w:id="245"/>
      <w:bookmarkEnd w:id="246"/>
      <w:bookmarkEnd w:id="247"/>
    </w:p>
    <w:p w:rsidR="0081707A" w:rsidRDefault="0081707A" w:rsidP="00C45E38">
      <w:pPr>
        <w:pStyle w:val="Heading1"/>
        <w:keepNext w:val="0"/>
        <w:numPr>
          <w:ilvl w:val="0"/>
          <w:numId w:val="0"/>
        </w:numPr>
        <w:pBdr>
          <w:bottom w:val="single" w:sz="4" w:space="1" w:color="auto"/>
        </w:pBdr>
        <w:autoSpaceDE w:val="0"/>
        <w:autoSpaceDN w:val="0"/>
        <w:adjustRightInd w:val="0"/>
        <w:spacing w:before="0" w:after="0"/>
        <w:rPr>
          <w:bCs w:val="0"/>
          <w:caps/>
          <w:sz w:val="24"/>
          <w:szCs w:val="24"/>
        </w:rPr>
      </w:pPr>
      <w:bookmarkStart w:id="248" w:name="_Toc310235069"/>
      <w:r w:rsidRPr="00107F92">
        <w:rPr>
          <w:bCs w:val="0"/>
          <w:caps/>
          <w:sz w:val="24"/>
          <w:szCs w:val="24"/>
        </w:rPr>
        <w:lastRenderedPageBreak/>
        <w:t>Appendix</w:t>
      </w:r>
      <w:r w:rsidR="00107F92" w:rsidRPr="00107F92">
        <w:rPr>
          <w:bCs w:val="0"/>
          <w:caps/>
          <w:sz w:val="24"/>
          <w:szCs w:val="24"/>
        </w:rPr>
        <w:t xml:space="preserve"> c</w:t>
      </w:r>
      <w:r w:rsidRPr="00107F92">
        <w:rPr>
          <w:bCs w:val="0"/>
          <w:caps/>
          <w:sz w:val="24"/>
          <w:szCs w:val="24"/>
        </w:rPr>
        <w:t xml:space="preserve"> – di</w:t>
      </w:r>
      <w:r>
        <w:rPr>
          <w:bCs w:val="0"/>
          <w:caps/>
          <w:sz w:val="24"/>
          <w:szCs w:val="24"/>
        </w:rPr>
        <w:t>scomfort survey</w:t>
      </w:r>
      <w:bookmarkEnd w:id="248"/>
    </w:p>
    <w:p w:rsidR="006130F1" w:rsidRPr="006508A0" w:rsidRDefault="0086187B" w:rsidP="006130F1">
      <w:pPr>
        <w:pStyle w:val="Default"/>
        <w:pBdr>
          <w:top w:val="single" w:sz="4" w:space="4" w:color="auto"/>
          <w:left w:val="single" w:sz="4" w:space="18" w:color="auto"/>
          <w:bottom w:val="single" w:sz="4" w:space="1" w:color="auto"/>
          <w:right w:val="single" w:sz="4" w:space="4" w:color="auto"/>
        </w:pBdr>
        <w:tabs>
          <w:tab w:val="right" w:leader="underscore" w:pos="9354"/>
        </w:tabs>
        <w:spacing w:before="120" w:after="120"/>
        <w:jc w:val="center"/>
        <w:rPr>
          <w:color w:val="auto"/>
          <w:sz w:val="16"/>
          <w:szCs w:val="23"/>
        </w:rPr>
      </w:pPr>
      <w:r>
        <w:rPr>
          <w:noProof/>
        </w:rPr>
        <w:drawing>
          <wp:inline distT="0" distB="0" distL="0" distR="0">
            <wp:extent cx="7124700" cy="5032177"/>
            <wp:effectExtent l="19050" t="0" r="0" b="0"/>
            <wp:docPr id="33" name="Picture 33" descr="discomfort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ppendix_3"/>
                    <pic:cNvPicPr>
                      <a:picLocks noChangeAspect="1" noChangeArrowheads="1"/>
                    </pic:cNvPicPr>
                  </pic:nvPicPr>
                  <pic:blipFill>
                    <a:blip r:embed="rId57" cstate="print"/>
                    <a:srcRect/>
                    <a:stretch>
                      <a:fillRect/>
                    </a:stretch>
                  </pic:blipFill>
                  <pic:spPr bwMode="auto">
                    <a:xfrm>
                      <a:off x="0" y="0"/>
                      <a:ext cx="7127714" cy="5034306"/>
                    </a:xfrm>
                    <a:prstGeom prst="rect">
                      <a:avLst/>
                    </a:prstGeom>
                    <a:noFill/>
                    <a:ln w="9525">
                      <a:noFill/>
                      <a:miter lim="800000"/>
                      <a:headEnd/>
                      <a:tailEnd/>
                    </a:ln>
                  </pic:spPr>
                </pic:pic>
              </a:graphicData>
            </a:graphic>
          </wp:inline>
        </w:drawing>
      </w:r>
    </w:p>
    <w:p w:rsidR="006130F1" w:rsidRPr="00B43587" w:rsidRDefault="006130F1" w:rsidP="006130F1">
      <w:pPr>
        <w:autoSpaceDE w:val="0"/>
        <w:autoSpaceDN w:val="0"/>
        <w:adjustRightInd w:val="0"/>
        <w:sectPr w:rsidR="006130F1" w:rsidRPr="00B43587" w:rsidSect="00F3121A">
          <w:footerReference w:type="default" r:id="rId58"/>
          <w:pgSz w:w="16838" w:h="11906" w:orient="landscape"/>
          <w:pgMar w:top="1079" w:right="720" w:bottom="1797" w:left="720" w:header="709" w:footer="709" w:gutter="0"/>
          <w:cols w:space="708"/>
          <w:docGrid w:linePitch="360"/>
        </w:sectPr>
      </w:pPr>
    </w:p>
    <w:p w:rsidR="00F33EE7" w:rsidRDefault="00F33EE7">
      <w:pPr>
        <w:rPr>
          <w:rFonts w:cs="Arial"/>
          <w:b/>
          <w:caps/>
          <w:kern w:val="32"/>
          <w:sz w:val="24"/>
        </w:rPr>
      </w:pPr>
      <w:r>
        <w:rPr>
          <w:bCs/>
          <w:caps/>
          <w:sz w:val="24"/>
        </w:rPr>
        <w:lastRenderedPageBreak/>
        <w:br w:type="page"/>
      </w:r>
    </w:p>
    <w:p w:rsidR="00B52257" w:rsidRDefault="00B52257" w:rsidP="00C45E38">
      <w:pPr>
        <w:pStyle w:val="Heading1"/>
        <w:keepNext w:val="0"/>
        <w:numPr>
          <w:ilvl w:val="0"/>
          <w:numId w:val="0"/>
        </w:numPr>
        <w:pBdr>
          <w:bottom w:val="single" w:sz="4" w:space="1" w:color="auto"/>
        </w:pBdr>
        <w:autoSpaceDE w:val="0"/>
        <w:autoSpaceDN w:val="0"/>
        <w:adjustRightInd w:val="0"/>
        <w:spacing w:before="0" w:after="0"/>
        <w:rPr>
          <w:bCs w:val="0"/>
          <w:caps/>
          <w:sz w:val="24"/>
          <w:szCs w:val="24"/>
        </w:rPr>
      </w:pPr>
      <w:bookmarkStart w:id="249" w:name="_Toc310235070"/>
      <w:r w:rsidRPr="00107F92">
        <w:rPr>
          <w:bCs w:val="0"/>
          <w:caps/>
          <w:sz w:val="24"/>
          <w:szCs w:val="24"/>
        </w:rPr>
        <w:lastRenderedPageBreak/>
        <w:t xml:space="preserve">Appendix </w:t>
      </w:r>
      <w:r>
        <w:rPr>
          <w:bCs w:val="0"/>
          <w:caps/>
          <w:sz w:val="24"/>
          <w:szCs w:val="24"/>
        </w:rPr>
        <w:t>D</w:t>
      </w:r>
      <w:r w:rsidRPr="00107F92">
        <w:rPr>
          <w:bCs w:val="0"/>
          <w:caps/>
          <w:sz w:val="24"/>
          <w:szCs w:val="24"/>
        </w:rPr>
        <w:t xml:space="preserve"> – </w:t>
      </w:r>
      <w:r w:rsidR="00730F73">
        <w:rPr>
          <w:bCs w:val="0"/>
          <w:caps/>
          <w:sz w:val="24"/>
          <w:szCs w:val="24"/>
        </w:rPr>
        <w:t xml:space="preserve">RISK </w:t>
      </w:r>
      <w:r>
        <w:rPr>
          <w:bCs w:val="0"/>
          <w:caps/>
          <w:sz w:val="24"/>
          <w:szCs w:val="24"/>
        </w:rPr>
        <w:t>Assess</w:t>
      </w:r>
      <w:r w:rsidR="00730F73">
        <w:rPr>
          <w:bCs w:val="0"/>
          <w:caps/>
          <w:sz w:val="24"/>
          <w:szCs w:val="24"/>
        </w:rPr>
        <w:t>ment WoRKSHEET</w:t>
      </w:r>
      <w:bookmarkEnd w:id="249"/>
    </w:p>
    <w:p w:rsidR="006130F1" w:rsidRDefault="0086187B" w:rsidP="006130F1">
      <w:r>
        <w:rPr>
          <w:noProof/>
        </w:rPr>
        <w:drawing>
          <wp:anchor distT="0" distB="0" distL="114300" distR="114300" simplePos="0" relativeHeight="251670528" behindDoc="0" locked="0" layoutInCell="1" allowOverlap="1">
            <wp:simplePos x="0" y="0"/>
            <wp:positionH relativeFrom="column">
              <wp:posOffset>228600</wp:posOffset>
            </wp:positionH>
            <wp:positionV relativeFrom="paragraph">
              <wp:posOffset>147320</wp:posOffset>
            </wp:positionV>
            <wp:extent cx="9281215" cy="6553200"/>
            <wp:effectExtent l="0" t="0" r="0" b="0"/>
            <wp:wrapNone/>
            <wp:docPr id="65" name="Picture 65" descr="Manual_Task_appendix_4(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Manual_Task_appendix_4(v3)"/>
                    <pic:cNvPicPr>
                      <a:picLocks noChangeAspect="1" noChangeArrowheads="1"/>
                    </pic:cNvPicPr>
                  </pic:nvPicPr>
                  <pic:blipFill>
                    <a:blip r:embed="rId59" cstate="print"/>
                    <a:srcRect/>
                    <a:stretch>
                      <a:fillRect/>
                    </a:stretch>
                  </pic:blipFill>
                  <pic:spPr bwMode="auto">
                    <a:xfrm>
                      <a:off x="0" y="0"/>
                      <a:ext cx="9287510" cy="6557645"/>
                    </a:xfrm>
                    <a:prstGeom prst="rect">
                      <a:avLst/>
                    </a:prstGeom>
                    <a:noFill/>
                    <a:ln w="9525">
                      <a:noFill/>
                      <a:miter lim="800000"/>
                      <a:headEnd/>
                      <a:tailEnd/>
                    </a:ln>
                  </pic:spPr>
                </pic:pic>
              </a:graphicData>
            </a:graphic>
          </wp:anchor>
        </w:drawing>
      </w:r>
      <w:r w:rsidR="006130F1" w:rsidRPr="006508A0">
        <w:br w:type="page"/>
      </w:r>
    </w:p>
    <w:p w:rsidR="006130F1" w:rsidRPr="006508A0" w:rsidRDefault="0086187B" w:rsidP="006130F1">
      <w:r>
        <w:rPr>
          <w:noProof/>
        </w:rPr>
        <w:lastRenderedPageBreak/>
        <w:drawing>
          <wp:anchor distT="0" distB="0" distL="114300" distR="114300" simplePos="0" relativeHeight="251671552" behindDoc="0" locked="0" layoutInCell="1" allowOverlap="1">
            <wp:simplePos x="0" y="0"/>
            <wp:positionH relativeFrom="column">
              <wp:posOffset>3810</wp:posOffset>
            </wp:positionH>
            <wp:positionV relativeFrom="paragraph">
              <wp:posOffset>-147320</wp:posOffset>
            </wp:positionV>
            <wp:extent cx="9627870" cy="6798310"/>
            <wp:effectExtent l="19050" t="0" r="0" b="0"/>
            <wp:wrapNone/>
            <wp:docPr id="66" name="Picture 66" descr="Manual_Task_appendix_4(v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Manual_Task_appendix_4(v3)2"/>
                    <pic:cNvPicPr>
                      <a:picLocks noChangeAspect="1" noChangeArrowheads="1"/>
                    </pic:cNvPicPr>
                  </pic:nvPicPr>
                  <pic:blipFill>
                    <a:blip r:embed="rId60" cstate="print"/>
                    <a:srcRect/>
                    <a:stretch>
                      <a:fillRect/>
                    </a:stretch>
                  </pic:blipFill>
                  <pic:spPr bwMode="auto">
                    <a:xfrm>
                      <a:off x="0" y="0"/>
                      <a:ext cx="9627870" cy="6798310"/>
                    </a:xfrm>
                    <a:prstGeom prst="rect">
                      <a:avLst/>
                    </a:prstGeom>
                    <a:noFill/>
                    <a:ln w="9525">
                      <a:noFill/>
                      <a:miter lim="800000"/>
                      <a:headEnd/>
                      <a:tailEnd/>
                    </a:ln>
                  </pic:spPr>
                </pic:pic>
              </a:graphicData>
            </a:graphic>
          </wp:anchor>
        </w:drawing>
      </w:r>
      <w:r w:rsidR="006130F1">
        <w:br w:type="page"/>
      </w:r>
      <w:r w:rsidR="008E6B59">
        <w:rPr>
          <w:noProof/>
        </w:rPr>
        <w:lastRenderedPageBreak/>
        <w:drawing>
          <wp:inline distT="0" distB="0" distL="0" distR="0">
            <wp:extent cx="9738412" cy="6886575"/>
            <wp:effectExtent l="19050" t="0" r="0" b="0"/>
            <wp:docPr id="30" name="Picture 29" descr="Manual_Task_appendix_4(v4)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al_Task_appendix_4(v4)_Page_3.jpg"/>
                    <pic:cNvPicPr/>
                  </pic:nvPicPr>
                  <pic:blipFill>
                    <a:blip r:embed="rId61" cstate="print"/>
                    <a:stretch>
                      <a:fillRect/>
                    </a:stretch>
                  </pic:blipFill>
                  <pic:spPr>
                    <a:xfrm>
                      <a:off x="0" y="0"/>
                      <a:ext cx="9738412" cy="6886575"/>
                    </a:xfrm>
                    <a:prstGeom prst="rect">
                      <a:avLst/>
                    </a:prstGeom>
                  </pic:spPr>
                </pic:pic>
              </a:graphicData>
            </a:graphic>
          </wp:inline>
        </w:drawing>
      </w:r>
    </w:p>
    <w:p w:rsidR="006130F1" w:rsidRPr="006508A0" w:rsidRDefault="0086187B" w:rsidP="006130F1">
      <w:r>
        <w:rPr>
          <w:noProof/>
        </w:rPr>
        <w:lastRenderedPageBreak/>
        <w:drawing>
          <wp:anchor distT="0" distB="0" distL="114300" distR="114300" simplePos="0" relativeHeight="251672576" behindDoc="0" locked="0" layoutInCell="1" allowOverlap="1">
            <wp:simplePos x="0" y="0"/>
            <wp:positionH relativeFrom="column">
              <wp:posOffset>175895</wp:posOffset>
            </wp:positionH>
            <wp:positionV relativeFrom="paragraph">
              <wp:posOffset>-222885</wp:posOffset>
            </wp:positionV>
            <wp:extent cx="9457690" cy="6678295"/>
            <wp:effectExtent l="19050" t="0" r="0" b="0"/>
            <wp:wrapNone/>
            <wp:docPr id="67" name="Picture 67" descr="Manual_Task_appendix_4(v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Manual_Task_appendix_4(v3)4"/>
                    <pic:cNvPicPr>
                      <a:picLocks noChangeAspect="1" noChangeArrowheads="1"/>
                    </pic:cNvPicPr>
                  </pic:nvPicPr>
                  <pic:blipFill>
                    <a:blip r:embed="rId62" cstate="print"/>
                    <a:srcRect/>
                    <a:stretch>
                      <a:fillRect/>
                    </a:stretch>
                  </pic:blipFill>
                  <pic:spPr bwMode="auto">
                    <a:xfrm>
                      <a:off x="0" y="0"/>
                      <a:ext cx="9457690" cy="6678295"/>
                    </a:xfrm>
                    <a:prstGeom prst="rect">
                      <a:avLst/>
                    </a:prstGeom>
                    <a:noFill/>
                    <a:ln w="9525">
                      <a:noFill/>
                      <a:miter lim="800000"/>
                      <a:headEnd/>
                      <a:tailEnd/>
                    </a:ln>
                  </pic:spPr>
                </pic:pic>
              </a:graphicData>
            </a:graphic>
          </wp:anchor>
        </w:drawing>
      </w:r>
    </w:p>
    <w:p w:rsidR="006130F1" w:rsidRDefault="006130F1" w:rsidP="006130F1">
      <w:pPr>
        <w:spacing w:after="120"/>
        <w:rPr>
          <w:rFonts w:cs="Arial"/>
          <w:i/>
          <w:szCs w:val="22"/>
        </w:rPr>
        <w:sectPr w:rsidR="006130F1" w:rsidSect="00F3121A">
          <w:headerReference w:type="default" r:id="rId63"/>
          <w:type w:val="continuous"/>
          <w:pgSz w:w="16838" w:h="11906" w:orient="landscape"/>
          <w:pgMar w:top="899" w:right="720" w:bottom="1797" w:left="720" w:header="709" w:footer="709" w:gutter="0"/>
          <w:cols w:space="708"/>
          <w:docGrid w:linePitch="360"/>
        </w:sectPr>
      </w:pPr>
      <w:r>
        <w:rPr>
          <w:rFonts w:cs="Arial"/>
          <w:i/>
          <w:szCs w:val="22"/>
        </w:rPr>
        <w:br w:type="page"/>
      </w:r>
      <w:r w:rsidR="00EA734C">
        <w:rPr>
          <w:noProof/>
        </w:rPr>
        <w:lastRenderedPageBreak/>
        <w:drawing>
          <wp:inline distT="0" distB="0" distL="0" distR="0">
            <wp:extent cx="9293918" cy="6572250"/>
            <wp:effectExtent l="19050" t="0" r="2482" b="0"/>
            <wp:docPr id="49" name="Picture 48" descr="Manual_Task_appendix_4(v4)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al_Task_appendix_4(v4)_Page_5.jpg"/>
                    <pic:cNvPicPr/>
                  </pic:nvPicPr>
                  <pic:blipFill>
                    <a:blip r:embed="rId64" cstate="print"/>
                    <a:stretch>
                      <a:fillRect/>
                    </a:stretch>
                  </pic:blipFill>
                  <pic:spPr>
                    <a:xfrm>
                      <a:off x="0" y="0"/>
                      <a:ext cx="9293918" cy="6572250"/>
                    </a:xfrm>
                    <a:prstGeom prst="rect">
                      <a:avLst/>
                    </a:prstGeom>
                  </pic:spPr>
                </pic:pic>
              </a:graphicData>
            </a:graphic>
          </wp:inline>
        </w:drawing>
      </w:r>
      <w:r>
        <w:rPr>
          <w:rFonts w:cs="Arial"/>
          <w:i/>
          <w:szCs w:val="22"/>
        </w:rPr>
        <w:br w:type="page"/>
      </w:r>
    </w:p>
    <w:p w:rsidR="006905C8" w:rsidRDefault="006905C8">
      <w:pPr>
        <w:rPr>
          <w:rFonts w:cs="Arial"/>
          <w:b/>
          <w:caps/>
          <w:kern w:val="32"/>
          <w:sz w:val="24"/>
        </w:rPr>
      </w:pPr>
      <w:r>
        <w:rPr>
          <w:rFonts w:ascii="Times New Roman" w:hAnsi="Times New Roman"/>
          <w:noProof/>
          <w:sz w:val="24"/>
        </w:rPr>
        <w:lastRenderedPageBreak/>
        <w:drawing>
          <wp:anchor distT="0" distB="0" distL="114300" distR="114300" simplePos="0" relativeHeight="251675648" behindDoc="0" locked="0" layoutInCell="1" allowOverlap="1">
            <wp:simplePos x="0" y="0"/>
            <wp:positionH relativeFrom="column">
              <wp:posOffset>687705</wp:posOffset>
            </wp:positionH>
            <wp:positionV relativeFrom="paragraph">
              <wp:posOffset>8255</wp:posOffset>
            </wp:positionV>
            <wp:extent cx="9173210" cy="6705600"/>
            <wp:effectExtent l="19050" t="0" r="8890" b="0"/>
            <wp:wrapNone/>
            <wp:docPr id="35" name="Picture 34" descr="Manual_Task_appendix_4(v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nual_Task_appendix_4(v2)8"/>
                    <pic:cNvPicPr>
                      <a:picLocks noChangeAspect="1" noChangeArrowheads="1"/>
                    </pic:cNvPicPr>
                  </pic:nvPicPr>
                  <pic:blipFill>
                    <a:blip r:embed="rId65" cstate="print"/>
                    <a:srcRect/>
                    <a:stretch>
                      <a:fillRect/>
                    </a:stretch>
                  </pic:blipFill>
                  <pic:spPr bwMode="auto">
                    <a:xfrm>
                      <a:off x="0" y="0"/>
                      <a:ext cx="9173210" cy="6705600"/>
                    </a:xfrm>
                    <a:prstGeom prst="rect">
                      <a:avLst/>
                    </a:prstGeom>
                    <a:noFill/>
                  </pic:spPr>
                </pic:pic>
              </a:graphicData>
            </a:graphic>
          </wp:anchor>
        </w:drawing>
      </w:r>
      <w:r>
        <w:rPr>
          <w:bCs/>
          <w:caps/>
          <w:sz w:val="24"/>
        </w:rPr>
        <w:br w:type="page"/>
      </w:r>
    </w:p>
    <w:p w:rsidR="006130F1" w:rsidRPr="00C80AF9" w:rsidRDefault="0081707A" w:rsidP="00501FFE">
      <w:pPr>
        <w:pStyle w:val="Heading1"/>
        <w:keepNext w:val="0"/>
        <w:numPr>
          <w:ilvl w:val="0"/>
          <w:numId w:val="0"/>
        </w:numPr>
        <w:pBdr>
          <w:bottom w:val="single" w:sz="4" w:space="1" w:color="auto"/>
        </w:pBdr>
        <w:autoSpaceDE w:val="0"/>
        <w:autoSpaceDN w:val="0"/>
        <w:adjustRightInd w:val="0"/>
        <w:spacing w:before="0" w:after="0"/>
        <w:rPr>
          <w:bCs w:val="0"/>
          <w:caps/>
          <w:sz w:val="24"/>
          <w:szCs w:val="24"/>
        </w:rPr>
      </w:pPr>
      <w:bookmarkStart w:id="250" w:name="_Toc310235071"/>
      <w:r w:rsidRPr="00107F92">
        <w:rPr>
          <w:bCs w:val="0"/>
          <w:caps/>
          <w:sz w:val="24"/>
          <w:szCs w:val="24"/>
        </w:rPr>
        <w:lastRenderedPageBreak/>
        <w:t>Appendix</w:t>
      </w:r>
      <w:r w:rsidR="00107F92" w:rsidRPr="00107F92">
        <w:rPr>
          <w:bCs w:val="0"/>
          <w:caps/>
          <w:sz w:val="24"/>
          <w:szCs w:val="24"/>
        </w:rPr>
        <w:t xml:space="preserve"> e</w:t>
      </w:r>
      <w:r w:rsidRPr="00107F92">
        <w:rPr>
          <w:bCs w:val="0"/>
          <w:caps/>
          <w:sz w:val="24"/>
          <w:szCs w:val="24"/>
        </w:rPr>
        <w:t xml:space="preserve"> –</w:t>
      </w:r>
      <w:r w:rsidR="006130F1" w:rsidRPr="00107F92">
        <w:rPr>
          <w:bCs w:val="0"/>
          <w:caps/>
          <w:sz w:val="24"/>
          <w:szCs w:val="24"/>
        </w:rPr>
        <w:t xml:space="preserve"> Co</w:t>
      </w:r>
      <w:r w:rsidR="006130F1" w:rsidRPr="00C80AF9">
        <w:rPr>
          <w:bCs w:val="0"/>
          <w:caps/>
          <w:sz w:val="24"/>
          <w:szCs w:val="24"/>
        </w:rPr>
        <w:t xml:space="preserve">ntrolling </w:t>
      </w:r>
      <w:proofErr w:type="spellStart"/>
      <w:r w:rsidR="006130F1" w:rsidRPr="00C80AF9">
        <w:rPr>
          <w:bCs w:val="0"/>
          <w:caps/>
          <w:sz w:val="24"/>
          <w:szCs w:val="24"/>
        </w:rPr>
        <w:t>MSD</w:t>
      </w:r>
      <w:proofErr w:type="spellEnd"/>
      <w:r w:rsidR="006130F1" w:rsidRPr="00C80AF9">
        <w:rPr>
          <w:bCs w:val="0"/>
          <w:caps/>
          <w:sz w:val="24"/>
          <w:szCs w:val="24"/>
        </w:rPr>
        <w:t xml:space="preserve"> risks through design</w:t>
      </w:r>
      <w:bookmarkEnd w:id="25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7"/>
        <w:gridCol w:w="6562"/>
        <w:gridCol w:w="6881"/>
      </w:tblGrid>
      <w:tr w:rsidR="006130F1" w:rsidRPr="004B1AA5" w:rsidTr="004B1AA5">
        <w:trPr>
          <w:cantSplit/>
          <w:tblHeader/>
          <w:jc w:val="center"/>
        </w:trPr>
        <w:tc>
          <w:tcPr>
            <w:tcW w:w="778" w:type="pct"/>
            <w:shd w:val="clear" w:color="auto" w:fill="FF0000"/>
          </w:tcPr>
          <w:p w:rsidR="006130F1" w:rsidRPr="004B1AA5" w:rsidRDefault="006130F1" w:rsidP="004B1AA5">
            <w:pPr>
              <w:spacing w:before="40" w:after="40"/>
              <w:rPr>
                <w:rFonts w:cs="Arial"/>
                <w:color w:val="FFFFFF"/>
                <w:szCs w:val="22"/>
              </w:rPr>
            </w:pPr>
            <w:r w:rsidRPr="004B1AA5">
              <w:rPr>
                <w:rFonts w:cs="Arial"/>
                <w:b/>
                <w:bCs/>
                <w:color w:val="FFFFFF"/>
                <w:szCs w:val="22"/>
              </w:rPr>
              <w:t>Type of plant</w:t>
            </w:r>
          </w:p>
        </w:tc>
        <w:tc>
          <w:tcPr>
            <w:tcW w:w="2061" w:type="pct"/>
            <w:shd w:val="clear" w:color="auto" w:fill="FF0000"/>
          </w:tcPr>
          <w:p w:rsidR="006130F1" w:rsidRPr="004B1AA5" w:rsidRDefault="006130F1" w:rsidP="004B1AA5">
            <w:pPr>
              <w:spacing w:before="40" w:after="40"/>
              <w:rPr>
                <w:rFonts w:cs="Arial"/>
                <w:color w:val="FFFFFF"/>
                <w:szCs w:val="22"/>
              </w:rPr>
            </w:pPr>
            <w:proofErr w:type="spellStart"/>
            <w:r w:rsidRPr="004B1AA5">
              <w:rPr>
                <w:rFonts w:cs="Arial"/>
                <w:b/>
                <w:bCs/>
                <w:color w:val="FFFFFF"/>
                <w:szCs w:val="22"/>
              </w:rPr>
              <w:t>MSD</w:t>
            </w:r>
            <w:proofErr w:type="spellEnd"/>
            <w:r w:rsidRPr="004B1AA5">
              <w:rPr>
                <w:rFonts w:cs="Arial"/>
                <w:b/>
                <w:bCs/>
                <w:color w:val="FFFFFF"/>
                <w:szCs w:val="22"/>
              </w:rPr>
              <w:t xml:space="preserve"> risk</w:t>
            </w:r>
          </w:p>
        </w:tc>
        <w:tc>
          <w:tcPr>
            <w:tcW w:w="2161" w:type="pct"/>
            <w:shd w:val="clear" w:color="auto" w:fill="FF0000"/>
          </w:tcPr>
          <w:p w:rsidR="006130F1" w:rsidRPr="004B1AA5" w:rsidRDefault="006130F1" w:rsidP="004B1AA5">
            <w:pPr>
              <w:spacing w:before="40" w:after="40"/>
              <w:rPr>
                <w:rFonts w:cs="Arial"/>
                <w:color w:val="FFFFFF"/>
                <w:szCs w:val="22"/>
              </w:rPr>
            </w:pPr>
            <w:r w:rsidRPr="004B1AA5">
              <w:rPr>
                <w:rFonts w:cs="Arial"/>
                <w:b/>
                <w:bCs/>
                <w:color w:val="FFFFFF"/>
                <w:szCs w:val="22"/>
              </w:rPr>
              <w:t>Possible design solution</w:t>
            </w:r>
          </w:p>
        </w:tc>
      </w:tr>
      <w:tr w:rsidR="006130F1" w:rsidRPr="004B1AA5" w:rsidTr="004B1AA5">
        <w:trPr>
          <w:cantSplit/>
          <w:jc w:val="center"/>
        </w:trPr>
        <w:tc>
          <w:tcPr>
            <w:tcW w:w="778" w:type="pct"/>
            <w:shd w:val="clear" w:color="auto" w:fill="E6E6E6"/>
          </w:tcPr>
          <w:p w:rsidR="006130F1" w:rsidRPr="004B1AA5" w:rsidRDefault="006130F1" w:rsidP="004B1AA5">
            <w:pPr>
              <w:spacing w:before="40" w:after="40"/>
              <w:rPr>
                <w:rFonts w:cs="Arial"/>
                <w:sz w:val="20"/>
                <w:szCs w:val="20"/>
              </w:rPr>
            </w:pPr>
            <w:r w:rsidRPr="004B1AA5">
              <w:rPr>
                <w:rFonts w:cs="Arial"/>
                <w:sz w:val="20"/>
                <w:szCs w:val="20"/>
              </w:rPr>
              <w:t>Road-making machinery</w:t>
            </w:r>
          </w:p>
        </w:tc>
        <w:tc>
          <w:tcPr>
            <w:tcW w:w="2061" w:type="pct"/>
          </w:tcPr>
          <w:p w:rsidR="006130F1" w:rsidRPr="004B1AA5" w:rsidRDefault="006130F1" w:rsidP="004B1AA5">
            <w:pPr>
              <w:spacing w:before="40" w:after="40"/>
              <w:rPr>
                <w:rFonts w:cs="Arial"/>
                <w:sz w:val="20"/>
                <w:szCs w:val="20"/>
              </w:rPr>
            </w:pPr>
            <w:r w:rsidRPr="004B1AA5">
              <w:rPr>
                <w:rFonts w:cs="Arial"/>
                <w:sz w:val="20"/>
                <w:szCs w:val="20"/>
              </w:rPr>
              <w:t>Repetitive or sustained twisting of the neck and body while reversing. This is caused by the seat being fixed in a forward-facing position.</w:t>
            </w:r>
          </w:p>
        </w:tc>
        <w:tc>
          <w:tcPr>
            <w:tcW w:w="2161" w:type="pct"/>
          </w:tcPr>
          <w:p w:rsidR="006130F1" w:rsidRPr="004B1AA5" w:rsidRDefault="006130F1" w:rsidP="004B1AA5">
            <w:pPr>
              <w:spacing w:before="40" w:after="40"/>
              <w:rPr>
                <w:rFonts w:cs="Arial"/>
                <w:sz w:val="20"/>
                <w:szCs w:val="20"/>
              </w:rPr>
            </w:pPr>
            <w:r w:rsidRPr="004B1AA5">
              <w:rPr>
                <w:rFonts w:cs="Arial"/>
                <w:sz w:val="20"/>
                <w:szCs w:val="20"/>
              </w:rPr>
              <w:t>Design a swivel seat-mount together with two sets of controls, or controls that move with seat rotation.</w:t>
            </w:r>
          </w:p>
        </w:tc>
      </w:tr>
      <w:tr w:rsidR="006130F1" w:rsidRPr="004B1AA5" w:rsidTr="004B1AA5">
        <w:trPr>
          <w:cantSplit/>
          <w:jc w:val="center"/>
        </w:trPr>
        <w:tc>
          <w:tcPr>
            <w:tcW w:w="778" w:type="pct"/>
            <w:shd w:val="clear" w:color="auto" w:fill="E6E6E6"/>
          </w:tcPr>
          <w:p w:rsidR="006130F1" w:rsidRPr="004B1AA5" w:rsidRDefault="006130F1" w:rsidP="004B1AA5">
            <w:pPr>
              <w:spacing w:before="40" w:after="40"/>
              <w:rPr>
                <w:rFonts w:cs="Arial"/>
                <w:sz w:val="20"/>
                <w:szCs w:val="20"/>
              </w:rPr>
            </w:pPr>
            <w:r w:rsidRPr="004B1AA5">
              <w:rPr>
                <w:rFonts w:cs="Arial"/>
                <w:sz w:val="20"/>
                <w:szCs w:val="20"/>
              </w:rPr>
              <w:t>Forklifts</w:t>
            </w:r>
          </w:p>
        </w:tc>
        <w:tc>
          <w:tcPr>
            <w:tcW w:w="2061" w:type="pct"/>
          </w:tcPr>
          <w:p w:rsidR="006130F1" w:rsidRPr="004B1AA5" w:rsidRDefault="006130F1" w:rsidP="004B1AA5">
            <w:pPr>
              <w:spacing w:before="40" w:after="40"/>
              <w:rPr>
                <w:rFonts w:cs="Arial"/>
                <w:sz w:val="20"/>
                <w:szCs w:val="20"/>
              </w:rPr>
            </w:pPr>
            <w:r w:rsidRPr="004B1AA5">
              <w:rPr>
                <w:rFonts w:cs="Arial"/>
                <w:sz w:val="20"/>
                <w:szCs w:val="20"/>
              </w:rPr>
              <w:t>Sustained exposure to whole-body vibration transferred through the seat.</w:t>
            </w:r>
          </w:p>
          <w:p w:rsidR="006130F1" w:rsidRPr="004B1AA5" w:rsidRDefault="006130F1" w:rsidP="004B1AA5">
            <w:pPr>
              <w:spacing w:before="40" w:after="40"/>
              <w:rPr>
                <w:rFonts w:cs="Arial"/>
                <w:sz w:val="20"/>
                <w:szCs w:val="20"/>
              </w:rPr>
            </w:pPr>
            <w:r w:rsidRPr="004B1AA5">
              <w:rPr>
                <w:rFonts w:cs="Arial"/>
                <w:sz w:val="20"/>
                <w:szCs w:val="20"/>
              </w:rPr>
              <w:t>Repetitive or sustained bending of the neck and back to see the work properly (for example, continually looking up to place loads on high shelves).</w:t>
            </w:r>
          </w:p>
        </w:tc>
        <w:tc>
          <w:tcPr>
            <w:tcW w:w="2161" w:type="pct"/>
          </w:tcPr>
          <w:p w:rsidR="006130F1" w:rsidRPr="004B1AA5" w:rsidRDefault="006130F1" w:rsidP="004B1AA5">
            <w:pPr>
              <w:spacing w:before="40" w:after="40"/>
              <w:ind w:left="-76"/>
              <w:rPr>
                <w:rFonts w:cs="Arial"/>
                <w:sz w:val="20"/>
                <w:szCs w:val="20"/>
              </w:rPr>
            </w:pPr>
            <w:r w:rsidRPr="004B1AA5">
              <w:rPr>
                <w:rFonts w:cs="Arial"/>
                <w:sz w:val="20"/>
                <w:szCs w:val="20"/>
              </w:rPr>
              <w:t>Install damping mechanisms in the seat, cabin and vehicle suspension.</w:t>
            </w:r>
          </w:p>
          <w:p w:rsidR="006130F1" w:rsidRPr="004B1AA5" w:rsidRDefault="006130F1" w:rsidP="004B1AA5">
            <w:pPr>
              <w:spacing w:before="40" w:after="40"/>
              <w:ind w:left="-76"/>
              <w:rPr>
                <w:rFonts w:cs="Arial"/>
                <w:sz w:val="20"/>
                <w:szCs w:val="20"/>
              </w:rPr>
            </w:pPr>
            <w:r w:rsidRPr="004B1AA5">
              <w:rPr>
                <w:rFonts w:cs="Arial"/>
                <w:sz w:val="20"/>
                <w:szCs w:val="20"/>
              </w:rPr>
              <w:t>Install visual aids such as mirrors or a video camera and screen.</w:t>
            </w:r>
          </w:p>
        </w:tc>
      </w:tr>
      <w:tr w:rsidR="006130F1" w:rsidRPr="004B1AA5" w:rsidTr="004B1AA5">
        <w:trPr>
          <w:cantSplit/>
          <w:jc w:val="center"/>
        </w:trPr>
        <w:tc>
          <w:tcPr>
            <w:tcW w:w="778" w:type="pct"/>
            <w:shd w:val="clear" w:color="auto" w:fill="E6E6E6"/>
          </w:tcPr>
          <w:p w:rsidR="006130F1" w:rsidRPr="004B1AA5" w:rsidRDefault="006130F1" w:rsidP="004B1AA5">
            <w:pPr>
              <w:spacing w:before="40" w:after="40"/>
              <w:rPr>
                <w:rFonts w:cs="Arial"/>
                <w:sz w:val="20"/>
                <w:szCs w:val="20"/>
              </w:rPr>
            </w:pPr>
            <w:r w:rsidRPr="004B1AA5">
              <w:rPr>
                <w:rFonts w:cs="Arial"/>
                <w:sz w:val="20"/>
                <w:szCs w:val="20"/>
              </w:rPr>
              <w:t>Wrapping machines on process lines</w:t>
            </w:r>
          </w:p>
        </w:tc>
        <w:tc>
          <w:tcPr>
            <w:tcW w:w="2061" w:type="pct"/>
          </w:tcPr>
          <w:p w:rsidR="006130F1" w:rsidRPr="004B1AA5" w:rsidRDefault="006130F1" w:rsidP="004B1AA5">
            <w:pPr>
              <w:spacing w:before="40" w:after="40"/>
              <w:rPr>
                <w:rFonts w:cs="Arial"/>
                <w:sz w:val="20"/>
                <w:szCs w:val="20"/>
              </w:rPr>
            </w:pPr>
            <w:r w:rsidRPr="004B1AA5">
              <w:rPr>
                <w:rFonts w:cs="Arial"/>
                <w:sz w:val="20"/>
                <w:szCs w:val="20"/>
              </w:rPr>
              <w:t>Strain on the lower back when handling heavy rolls of plastic wrapping in awkward and twisted postures, often above shoulder height. This is caused by inappropriate design and positioning of the roll spindle and by restricted access.</w:t>
            </w:r>
          </w:p>
        </w:tc>
        <w:tc>
          <w:tcPr>
            <w:tcW w:w="2161" w:type="pct"/>
          </w:tcPr>
          <w:p w:rsidR="006130F1" w:rsidRPr="004B1AA5" w:rsidRDefault="006130F1" w:rsidP="004B1AA5">
            <w:pPr>
              <w:spacing w:before="40" w:after="40"/>
              <w:ind w:left="-76"/>
              <w:rPr>
                <w:rFonts w:cs="Arial"/>
                <w:sz w:val="20"/>
                <w:szCs w:val="20"/>
              </w:rPr>
            </w:pPr>
            <w:r w:rsidRPr="004B1AA5">
              <w:rPr>
                <w:rFonts w:cs="Arial"/>
                <w:sz w:val="20"/>
                <w:szCs w:val="20"/>
              </w:rPr>
              <w:t>Design the spindle to be adjustable. This allows the rolls to be loaded at a suitable height and orientation, and eliminates the need to lift them.</w:t>
            </w:r>
          </w:p>
          <w:p w:rsidR="006130F1" w:rsidRPr="004B1AA5" w:rsidRDefault="006130F1" w:rsidP="004B1AA5">
            <w:pPr>
              <w:spacing w:before="40" w:after="40"/>
              <w:ind w:left="-76"/>
              <w:rPr>
                <w:rFonts w:cs="Arial"/>
                <w:sz w:val="20"/>
                <w:szCs w:val="20"/>
              </w:rPr>
            </w:pPr>
            <w:r w:rsidRPr="004B1AA5">
              <w:rPr>
                <w:rFonts w:cs="Arial"/>
                <w:sz w:val="20"/>
                <w:szCs w:val="20"/>
              </w:rPr>
              <w:t>Design equipment to help worker load rolls.</w:t>
            </w:r>
          </w:p>
          <w:p w:rsidR="006130F1" w:rsidRPr="004B1AA5" w:rsidRDefault="006130F1" w:rsidP="004B1AA5">
            <w:pPr>
              <w:spacing w:before="40" w:after="40"/>
              <w:ind w:left="-76"/>
              <w:rPr>
                <w:rFonts w:cs="Arial"/>
                <w:sz w:val="20"/>
                <w:szCs w:val="20"/>
              </w:rPr>
            </w:pPr>
            <w:r w:rsidRPr="004B1AA5">
              <w:rPr>
                <w:rFonts w:cs="Arial"/>
                <w:sz w:val="20"/>
                <w:szCs w:val="20"/>
              </w:rPr>
              <w:t>Locate the spindle in an accessible place on the plant.</w:t>
            </w:r>
          </w:p>
          <w:p w:rsidR="006130F1" w:rsidRPr="004B1AA5" w:rsidRDefault="006130F1" w:rsidP="004B1AA5">
            <w:pPr>
              <w:spacing w:before="40" w:after="40"/>
              <w:ind w:left="-76"/>
              <w:rPr>
                <w:rFonts w:cs="Arial"/>
                <w:sz w:val="20"/>
                <w:szCs w:val="20"/>
              </w:rPr>
            </w:pPr>
            <w:r w:rsidRPr="004B1AA5">
              <w:rPr>
                <w:rFonts w:cs="Arial"/>
                <w:sz w:val="20"/>
                <w:szCs w:val="20"/>
              </w:rPr>
              <w:t>Provide information about how to install the plant in a way that allows adequate access.</w:t>
            </w:r>
          </w:p>
        </w:tc>
      </w:tr>
      <w:tr w:rsidR="006130F1" w:rsidRPr="004B1AA5" w:rsidTr="004B1AA5">
        <w:trPr>
          <w:cantSplit/>
          <w:jc w:val="center"/>
        </w:trPr>
        <w:tc>
          <w:tcPr>
            <w:tcW w:w="778" w:type="pct"/>
            <w:shd w:val="clear" w:color="auto" w:fill="E6E6E6"/>
          </w:tcPr>
          <w:p w:rsidR="006130F1" w:rsidRPr="004B1AA5" w:rsidRDefault="006130F1" w:rsidP="004B1AA5">
            <w:pPr>
              <w:spacing w:before="40" w:after="40"/>
              <w:rPr>
                <w:rFonts w:cs="Arial"/>
                <w:sz w:val="20"/>
                <w:szCs w:val="20"/>
              </w:rPr>
            </w:pPr>
            <w:r w:rsidRPr="004B1AA5">
              <w:rPr>
                <w:rFonts w:cs="Arial"/>
                <w:sz w:val="20"/>
                <w:szCs w:val="20"/>
              </w:rPr>
              <w:t>Power drills</w:t>
            </w:r>
          </w:p>
        </w:tc>
        <w:tc>
          <w:tcPr>
            <w:tcW w:w="2061" w:type="pct"/>
          </w:tcPr>
          <w:p w:rsidR="006130F1" w:rsidRPr="004B1AA5" w:rsidRDefault="006130F1" w:rsidP="004B1AA5">
            <w:pPr>
              <w:spacing w:before="40" w:after="40"/>
              <w:rPr>
                <w:rFonts w:cs="Arial"/>
                <w:sz w:val="20"/>
                <w:szCs w:val="20"/>
              </w:rPr>
            </w:pPr>
            <w:r w:rsidRPr="004B1AA5">
              <w:rPr>
                <w:rFonts w:cs="Arial"/>
                <w:sz w:val="20"/>
                <w:szCs w:val="20"/>
              </w:rPr>
              <w:t>Prolonged use of the forearm muscles and wrist caused by a heavy or poorly balanced drill.</w:t>
            </w:r>
          </w:p>
          <w:p w:rsidR="006130F1" w:rsidRPr="004B1AA5" w:rsidRDefault="006130F1" w:rsidP="004B1AA5">
            <w:pPr>
              <w:spacing w:before="40" w:after="40"/>
              <w:rPr>
                <w:rFonts w:cs="Arial"/>
                <w:sz w:val="20"/>
                <w:szCs w:val="20"/>
              </w:rPr>
            </w:pPr>
            <w:r w:rsidRPr="004B1AA5">
              <w:rPr>
                <w:rFonts w:cs="Arial"/>
                <w:sz w:val="20"/>
                <w:szCs w:val="20"/>
              </w:rPr>
              <w:t>Exposure to vibration or impact shock recoil from hammer drills.</w:t>
            </w:r>
          </w:p>
          <w:p w:rsidR="006130F1" w:rsidRPr="004B1AA5" w:rsidRDefault="006130F1" w:rsidP="004B1AA5">
            <w:pPr>
              <w:spacing w:before="40" w:after="40"/>
              <w:rPr>
                <w:rFonts w:cs="Arial"/>
                <w:sz w:val="20"/>
                <w:szCs w:val="20"/>
              </w:rPr>
            </w:pPr>
            <w:r w:rsidRPr="004B1AA5">
              <w:rPr>
                <w:rFonts w:cs="Arial"/>
                <w:sz w:val="20"/>
                <w:szCs w:val="20"/>
              </w:rPr>
              <w:t>Excessive force needed to grip and control the tool to counter the effect of vibration and impact shocks.</w:t>
            </w:r>
          </w:p>
        </w:tc>
        <w:tc>
          <w:tcPr>
            <w:tcW w:w="2161" w:type="pct"/>
          </w:tcPr>
          <w:p w:rsidR="006130F1" w:rsidRPr="004B1AA5" w:rsidRDefault="006130F1" w:rsidP="004B1AA5">
            <w:pPr>
              <w:spacing w:before="40" w:after="40"/>
              <w:ind w:left="-76"/>
              <w:rPr>
                <w:rFonts w:cs="Arial"/>
                <w:sz w:val="20"/>
                <w:szCs w:val="20"/>
              </w:rPr>
            </w:pPr>
            <w:r w:rsidRPr="004B1AA5">
              <w:rPr>
                <w:rFonts w:cs="Arial"/>
                <w:sz w:val="20"/>
                <w:szCs w:val="20"/>
              </w:rPr>
              <w:t>Design drills to be as light as possible.</w:t>
            </w:r>
          </w:p>
          <w:p w:rsidR="006130F1" w:rsidRPr="004B1AA5" w:rsidRDefault="006130F1" w:rsidP="004B1AA5">
            <w:pPr>
              <w:spacing w:before="40" w:after="40"/>
              <w:ind w:left="-76"/>
              <w:rPr>
                <w:rFonts w:cs="Arial"/>
                <w:sz w:val="20"/>
                <w:szCs w:val="20"/>
              </w:rPr>
            </w:pPr>
            <w:r w:rsidRPr="004B1AA5">
              <w:rPr>
                <w:rFonts w:cs="Arial"/>
                <w:sz w:val="20"/>
                <w:szCs w:val="20"/>
              </w:rPr>
              <w:t>Design drills with the handle under the drill’s centre of gravity.</w:t>
            </w:r>
          </w:p>
          <w:p w:rsidR="006130F1" w:rsidRPr="004B1AA5" w:rsidRDefault="006130F1" w:rsidP="004B1AA5">
            <w:pPr>
              <w:spacing w:before="40" w:after="40"/>
              <w:ind w:left="-76"/>
              <w:rPr>
                <w:rFonts w:cs="Arial"/>
                <w:sz w:val="20"/>
                <w:szCs w:val="20"/>
              </w:rPr>
            </w:pPr>
            <w:r w:rsidRPr="004B1AA5">
              <w:rPr>
                <w:rFonts w:cs="Arial"/>
                <w:sz w:val="20"/>
                <w:szCs w:val="20"/>
              </w:rPr>
              <w:t>Design plant to reduce shock and vibration.</w:t>
            </w:r>
          </w:p>
          <w:p w:rsidR="006130F1" w:rsidRPr="004B1AA5" w:rsidRDefault="006130F1" w:rsidP="004B1AA5">
            <w:pPr>
              <w:spacing w:before="40" w:after="40"/>
              <w:ind w:left="-76"/>
              <w:rPr>
                <w:rFonts w:cs="Arial"/>
                <w:sz w:val="20"/>
                <w:szCs w:val="20"/>
              </w:rPr>
            </w:pPr>
            <w:r w:rsidRPr="004B1AA5">
              <w:rPr>
                <w:rFonts w:cs="Arial"/>
                <w:sz w:val="20"/>
                <w:szCs w:val="20"/>
              </w:rPr>
              <w:t>Provide a suitable way of holding the tool with both hands.</w:t>
            </w:r>
          </w:p>
        </w:tc>
      </w:tr>
      <w:tr w:rsidR="006130F1" w:rsidRPr="004B1AA5" w:rsidTr="004B1AA5">
        <w:trPr>
          <w:cantSplit/>
          <w:jc w:val="center"/>
        </w:trPr>
        <w:tc>
          <w:tcPr>
            <w:tcW w:w="778" w:type="pct"/>
            <w:shd w:val="clear" w:color="auto" w:fill="E6E6E6"/>
          </w:tcPr>
          <w:p w:rsidR="006130F1" w:rsidRPr="004B1AA5" w:rsidRDefault="006130F1" w:rsidP="004B1AA5">
            <w:pPr>
              <w:spacing w:before="40" w:after="40"/>
              <w:rPr>
                <w:rFonts w:cs="Arial"/>
                <w:sz w:val="20"/>
                <w:szCs w:val="20"/>
              </w:rPr>
            </w:pPr>
            <w:r w:rsidRPr="004B1AA5">
              <w:rPr>
                <w:rFonts w:cs="Arial"/>
                <w:sz w:val="20"/>
                <w:szCs w:val="20"/>
              </w:rPr>
              <w:t>Pliers</w:t>
            </w:r>
          </w:p>
        </w:tc>
        <w:tc>
          <w:tcPr>
            <w:tcW w:w="2061" w:type="pct"/>
          </w:tcPr>
          <w:p w:rsidR="006130F1" w:rsidRPr="004B1AA5" w:rsidRDefault="006130F1" w:rsidP="004B1AA5">
            <w:pPr>
              <w:spacing w:before="40" w:after="40"/>
              <w:rPr>
                <w:rFonts w:cs="Arial"/>
                <w:sz w:val="20"/>
                <w:szCs w:val="20"/>
              </w:rPr>
            </w:pPr>
            <w:r w:rsidRPr="004B1AA5">
              <w:rPr>
                <w:rFonts w:cs="Arial"/>
                <w:sz w:val="20"/>
                <w:szCs w:val="20"/>
              </w:rPr>
              <w:t>Pressure to the palm of the hand caused by handles that are too short.</w:t>
            </w:r>
          </w:p>
          <w:p w:rsidR="006130F1" w:rsidRPr="004B1AA5" w:rsidRDefault="006130F1" w:rsidP="004B1AA5">
            <w:pPr>
              <w:spacing w:before="40" w:after="40"/>
              <w:rPr>
                <w:rFonts w:cs="Arial"/>
                <w:sz w:val="20"/>
                <w:szCs w:val="20"/>
              </w:rPr>
            </w:pPr>
            <w:r w:rsidRPr="004B1AA5">
              <w:rPr>
                <w:rFonts w:cs="Arial"/>
                <w:sz w:val="20"/>
                <w:szCs w:val="20"/>
              </w:rPr>
              <w:t>Prolonged use of the forearm muscles and compression of the wrist caused by using pliers with straight handles.</w:t>
            </w:r>
          </w:p>
        </w:tc>
        <w:tc>
          <w:tcPr>
            <w:tcW w:w="2161" w:type="pct"/>
          </w:tcPr>
          <w:p w:rsidR="006130F1" w:rsidRPr="004B1AA5" w:rsidRDefault="006130F1" w:rsidP="004B1AA5">
            <w:pPr>
              <w:spacing w:before="40" w:after="40"/>
              <w:ind w:left="-76"/>
              <w:rPr>
                <w:rFonts w:cs="Arial"/>
                <w:sz w:val="20"/>
                <w:szCs w:val="20"/>
              </w:rPr>
            </w:pPr>
            <w:r w:rsidRPr="004B1AA5">
              <w:rPr>
                <w:rFonts w:cs="Arial"/>
                <w:sz w:val="20"/>
                <w:szCs w:val="20"/>
              </w:rPr>
              <w:t>Design pliers with handles that extend beyond the palm.</w:t>
            </w:r>
          </w:p>
          <w:p w:rsidR="006130F1" w:rsidRPr="004B1AA5" w:rsidRDefault="006130F1" w:rsidP="004B1AA5">
            <w:pPr>
              <w:spacing w:before="40" w:after="40"/>
              <w:ind w:left="-76"/>
              <w:rPr>
                <w:rFonts w:cs="Arial"/>
                <w:sz w:val="20"/>
                <w:szCs w:val="20"/>
              </w:rPr>
            </w:pPr>
            <w:r w:rsidRPr="004B1AA5">
              <w:rPr>
                <w:rFonts w:cs="Arial"/>
                <w:sz w:val="20"/>
                <w:szCs w:val="20"/>
              </w:rPr>
              <w:t>Design pliers with bent handles so that the user can maintain a straight wrist.</w:t>
            </w:r>
          </w:p>
        </w:tc>
      </w:tr>
      <w:tr w:rsidR="006130F1" w:rsidRPr="004B1AA5" w:rsidTr="004B1AA5">
        <w:trPr>
          <w:cantSplit/>
          <w:jc w:val="center"/>
        </w:trPr>
        <w:tc>
          <w:tcPr>
            <w:tcW w:w="778" w:type="pct"/>
            <w:shd w:val="clear" w:color="auto" w:fill="E6E6E6"/>
          </w:tcPr>
          <w:p w:rsidR="006130F1" w:rsidRPr="004B1AA5" w:rsidRDefault="006130F1" w:rsidP="004B1AA5">
            <w:pPr>
              <w:spacing w:before="40" w:after="40"/>
              <w:rPr>
                <w:rFonts w:cs="Arial"/>
                <w:sz w:val="20"/>
                <w:szCs w:val="20"/>
              </w:rPr>
            </w:pPr>
            <w:r w:rsidRPr="004B1AA5">
              <w:rPr>
                <w:rFonts w:cs="Arial"/>
                <w:sz w:val="20"/>
                <w:szCs w:val="20"/>
              </w:rPr>
              <w:t>Crimping, clamping and cutting tools</w:t>
            </w:r>
          </w:p>
        </w:tc>
        <w:tc>
          <w:tcPr>
            <w:tcW w:w="2061" w:type="pct"/>
          </w:tcPr>
          <w:p w:rsidR="006130F1" w:rsidRPr="004B1AA5" w:rsidRDefault="006130F1" w:rsidP="004B1AA5">
            <w:pPr>
              <w:spacing w:before="40" w:after="40"/>
              <w:rPr>
                <w:rFonts w:cs="Arial"/>
                <w:sz w:val="20"/>
                <w:szCs w:val="20"/>
              </w:rPr>
            </w:pPr>
            <w:r w:rsidRPr="004B1AA5">
              <w:rPr>
                <w:rFonts w:cs="Arial"/>
                <w:sz w:val="20"/>
                <w:szCs w:val="20"/>
              </w:rPr>
              <w:t>Excessive force with outstretched fingers required to grip handles that are too wide apart.</w:t>
            </w:r>
          </w:p>
        </w:tc>
        <w:tc>
          <w:tcPr>
            <w:tcW w:w="2161" w:type="pct"/>
          </w:tcPr>
          <w:p w:rsidR="006130F1" w:rsidRPr="004B1AA5" w:rsidRDefault="006130F1" w:rsidP="004B1AA5">
            <w:pPr>
              <w:spacing w:before="40" w:after="40"/>
              <w:ind w:left="-76"/>
              <w:rPr>
                <w:rFonts w:cs="Arial"/>
                <w:sz w:val="20"/>
                <w:szCs w:val="20"/>
              </w:rPr>
            </w:pPr>
            <w:r w:rsidRPr="004B1AA5">
              <w:rPr>
                <w:rFonts w:cs="Arial"/>
                <w:sz w:val="20"/>
                <w:szCs w:val="20"/>
              </w:rPr>
              <w:t>Design handles with a grip span of 10 cm or less.</w:t>
            </w:r>
          </w:p>
        </w:tc>
      </w:tr>
      <w:tr w:rsidR="006130F1" w:rsidRPr="004B1AA5" w:rsidTr="004B1AA5">
        <w:trPr>
          <w:cantSplit/>
          <w:jc w:val="center"/>
        </w:trPr>
        <w:tc>
          <w:tcPr>
            <w:tcW w:w="778" w:type="pct"/>
            <w:shd w:val="clear" w:color="auto" w:fill="E6E6E6"/>
          </w:tcPr>
          <w:p w:rsidR="006130F1" w:rsidRPr="004B1AA5" w:rsidRDefault="006130F1" w:rsidP="004B1AA5">
            <w:pPr>
              <w:spacing w:before="40" w:after="40"/>
              <w:rPr>
                <w:rFonts w:cs="Arial"/>
                <w:sz w:val="20"/>
                <w:szCs w:val="20"/>
              </w:rPr>
            </w:pPr>
            <w:r w:rsidRPr="004B1AA5">
              <w:rPr>
                <w:rFonts w:cs="Arial"/>
                <w:sz w:val="20"/>
                <w:szCs w:val="20"/>
              </w:rPr>
              <w:t>Chainsaws</w:t>
            </w:r>
          </w:p>
        </w:tc>
        <w:tc>
          <w:tcPr>
            <w:tcW w:w="2061" w:type="pct"/>
          </w:tcPr>
          <w:p w:rsidR="006130F1" w:rsidRPr="004B1AA5" w:rsidRDefault="006130F1" w:rsidP="004B1AA5">
            <w:pPr>
              <w:spacing w:before="40" w:after="40"/>
              <w:rPr>
                <w:rFonts w:cs="Arial"/>
                <w:sz w:val="20"/>
                <w:szCs w:val="20"/>
              </w:rPr>
            </w:pPr>
            <w:r w:rsidRPr="004B1AA5">
              <w:rPr>
                <w:rFonts w:cs="Arial"/>
                <w:sz w:val="20"/>
                <w:szCs w:val="20"/>
              </w:rPr>
              <w:t>Excessive vibration.</w:t>
            </w:r>
          </w:p>
          <w:p w:rsidR="006130F1" w:rsidRPr="004B1AA5" w:rsidRDefault="006130F1" w:rsidP="004B1AA5">
            <w:pPr>
              <w:spacing w:before="40" w:after="40"/>
              <w:rPr>
                <w:rFonts w:cs="Arial"/>
                <w:sz w:val="20"/>
                <w:szCs w:val="20"/>
              </w:rPr>
            </w:pPr>
            <w:r w:rsidRPr="004B1AA5">
              <w:rPr>
                <w:rFonts w:cs="Arial"/>
                <w:sz w:val="20"/>
                <w:szCs w:val="20"/>
              </w:rPr>
              <w:t>High force required to handle the chainsaw.</w:t>
            </w:r>
          </w:p>
        </w:tc>
        <w:tc>
          <w:tcPr>
            <w:tcW w:w="2161" w:type="pct"/>
          </w:tcPr>
          <w:p w:rsidR="006130F1" w:rsidRPr="004B1AA5" w:rsidRDefault="006130F1" w:rsidP="004B1AA5">
            <w:pPr>
              <w:spacing w:before="40" w:after="40"/>
              <w:ind w:left="-76"/>
              <w:rPr>
                <w:rFonts w:cs="Arial"/>
                <w:sz w:val="20"/>
                <w:szCs w:val="20"/>
              </w:rPr>
            </w:pPr>
            <w:r w:rsidRPr="004B1AA5">
              <w:rPr>
                <w:rFonts w:cs="Arial"/>
                <w:sz w:val="20"/>
                <w:szCs w:val="20"/>
              </w:rPr>
              <w:t>Design to reduce vibration.</w:t>
            </w:r>
          </w:p>
          <w:p w:rsidR="006130F1" w:rsidRPr="004B1AA5" w:rsidRDefault="006130F1" w:rsidP="004B1AA5">
            <w:pPr>
              <w:spacing w:before="40" w:after="40"/>
              <w:ind w:left="-76"/>
              <w:rPr>
                <w:rFonts w:cs="Arial"/>
                <w:sz w:val="20"/>
                <w:szCs w:val="20"/>
              </w:rPr>
            </w:pPr>
            <w:r w:rsidRPr="004B1AA5">
              <w:rPr>
                <w:rFonts w:cs="Arial"/>
                <w:sz w:val="20"/>
                <w:szCs w:val="20"/>
              </w:rPr>
              <w:t>Design the chainsaw to be as light as possible, and provide well-placed handles.</w:t>
            </w:r>
          </w:p>
        </w:tc>
      </w:tr>
      <w:tr w:rsidR="006130F1" w:rsidRPr="004B1AA5" w:rsidTr="004B1AA5">
        <w:trPr>
          <w:cantSplit/>
          <w:jc w:val="center"/>
        </w:trPr>
        <w:tc>
          <w:tcPr>
            <w:tcW w:w="778" w:type="pct"/>
            <w:shd w:val="clear" w:color="auto" w:fill="E6E6E6"/>
          </w:tcPr>
          <w:p w:rsidR="006130F1" w:rsidRPr="004B1AA5" w:rsidRDefault="006130F1" w:rsidP="004B1AA5">
            <w:pPr>
              <w:spacing w:before="40" w:after="40"/>
              <w:rPr>
                <w:rFonts w:cs="Arial"/>
                <w:sz w:val="20"/>
                <w:szCs w:val="20"/>
              </w:rPr>
            </w:pPr>
            <w:r w:rsidRPr="004B1AA5">
              <w:rPr>
                <w:rFonts w:cs="Arial"/>
                <w:sz w:val="20"/>
                <w:szCs w:val="20"/>
              </w:rPr>
              <w:t>Chairs</w:t>
            </w:r>
          </w:p>
        </w:tc>
        <w:tc>
          <w:tcPr>
            <w:tcW w:w="2061" w:type="pct"/>
          </w:tcPr>
          <w:p w:rsidR="006130F1" w:rsidRPr="004B1AA5" w:rsidRDefault="006130F1" w:rsidP="004B1AA5">
            <w:pPr>
              <w:spacing w:before="40" w:after="40"/>
              <w:rPr>
                <w:rFonts w:cs="Arial"/>
                <w:sz w:val="20"/>
                <w:szCs w:val="20"/>
              </w:rPr>
            </w:pPr>
            <w:r w:rsidRPr="004B1AA5">
              <w:rPr>
                <w:rFonts w:cs="Arial"/>
                <w:sz w:val="20"/>
                <w:szCs w:val="20"/>
              </w:rPr>
              <w:t>Poorly designed chairs that cannot be adjusted provide little back support and cause workers to adopt poor postures and movements.</w:t>
            </w:r>
          </w:p>
        </w:tc>
        <w:tc>
          <w:tcPr>
            <w:tcW w:w="2161" w:type="pct"/>
          </w:tcPr>
          <w:p w:rsidR="006130F1" w:rsidRPr="004B1AA5" w:rsidRDefault="006130F1" w:rsidP="004B1AA5">
            <w:pPr>
              <w:spacing w:before="40" w:after="40"/>
              <w:ind w:left="-76"/>
              <w:rPr>
                <w:rFonts w:cs="Arial"/>
                <w:sz w:val="20"/>
                <w:szCs w:val="20"/>
              </w:rPr>
            </w:pPr>
            <w:r w:rsidRPr="004B1AA5">
              <w:rPr>
                <w:rFonts w:cs="Arial"/>
                <w:sz w:val="20"/>
                <w:szCs w:val="20"/>
              </w:rPr>
              <w:t>Follow existing design guidelines for chairs, and consider how the chair will be used in the workplace.</w:t>
            </w:r>
          </w:p>
        </w:tc>
      </w:tr>
      <w:tr w:rsidR="006130F1" w:rsidRPr="004B1AA5" w:rsidTr="004B1AA5">
        <w:trPr>
          <w:cantSplit/>
          <w:jc w:val="center"/>
        </w:trPr>
        <w:tc>
          <w:tcPr>
            <w:tcW w:w="778" w:type="pct"/>
            <w:shd w:val="clear" w:color="auto" w:fill="E6E6E6"/>
          </w:tcPr>
          <w:p w:rsidR="006130F1" w:rsidRPr="004B1AA5" w:rsidRDefault="006130F1" w:rsidP="004B1AA5">
            <w:pPr>
              <w:spacing w:before="40" w:after="40"/>
              <w:rPr>
                <w:rFonts w:cs="Arial"/>
                <w:sz w:val="20"/>
                <w:szCs w:val="20"/>
              </w:rPr>
            </w:pPr>
            <w:r w:rsidRPr="004B1AA5">
              <w:rPr>
                <w:rFonts w:cs="Arial"/>
                <w:sz w:val="20"/>
                <w:szCs w:val="20"/>
              </w:rPr>
              <w:t>Work-benches, workstations and other work surfaces</w:t>
            </w:r>
          </w:p>
        </w:tc>
        <w:tc>
          <w:tcPr>
            <w:tcW w:w="2061" w:type="pct"/>
          </w:tcPr>
          <w:p w:rsidR="006130F1" w:rsidRPr="004B1AA5" w:rsidRDefault="006130F1" w:rsidP="004B1AA5">
            <w:pPr>
              <w:spacing w:before="40" w:after="40"/>
              <w:rPr>
                <w:rFonts w:cs="Arial"/>
                <w:sz w:val="20"/>
                <w:szCs w:val="20"/>
              </w:rPr>
            </w:pPr>
            <w:r w:rsidRPr="004B1AA5">
              <w:rPr>
                <w:rFonts w:cs="Arial"/>
                <w:sz w:val="20"/>
                <w:szCs w:val="20"/>
              </w:rPr>
              <w:t>Workstations that cannot be adjusted result in unnecessary reaching, bending and exertion of force.</w:t>
            </w:r>
          </w:p>
        </w:tc>
        <w:tc>
          <w:tcPr>
            <w:tcW w:w="2161" w:type="pct"/>
          </w:tcPr>
          <w:p w:rsidR="006130F1" w:rsidRPr="004B1AA5" w:rsidRDefault="006130F1" w:rsidP="004B1AA5">
            <w:pPr>
              <w:spacing w:before="40" w:after="40"/>
              <w:ind w:left="-76"/>
              <w:rPr>
                <w:rFonts w:cs="Arial"/>
                <w:sz w:val="20"/>
                <w:szCs w:val="20"/>
              </w:rPr>
            </w:pPr>
            <w:r w:rsidRPr="004B1AA5">
              <w:rPr>
                <w:rFonts w:cs="Arial"/>
                <w:sz w:val="20"/>
                <w:szCs w:val="20"/>
              </w:rPr>
              <w:t>Design workstations to be adjustable.</w:t>
            </w:r>
          </w:p>
          <w:p w:rsidR="006130F1" w:rsidRPr="004B1AA5" w:rsidRDefault="006130F1" w:rsidP="004B1AA5">
            <w:pPr>
              <w:spacing w:before="40" w:after="40"/>
              <w:ind w:left="-76"/>
              <w:rPr>
                <w:rFonts w:cs="Arial"/>
                <w:sz w:val="20"/>
                <w:szCs w:val="20"/>
              </w:rPr>
            </w:pPr>
            <w:r w:rsidRPr="004B1AA5">
              <w:rPr>
                <w:rFonts w:cs="Arial"/>
                <w:sz w:val="20"/>
                <w:szCs w:val="20"/>
              </w:rPr>
              <w:t>Alternatively, dimensions should suit as many workers as possible.</w:t>
            </w:r>
          </w:p>
        </w:tc>
      </w:tr>
    </w:tbl>
    <w:p w:rsidR="004C3B36" w:rsidRDefault="004C3B36" w:rsidP="00352ABE"/>
    <w:p w:rsidR="008A6BA7" w:rsidRDefault="008A6BA7">
      <w:pPr>
        <w:rPr>
          <w:rFonts w:cs="Arial"/>
          <w:b/>
          <w:caps/>
          <w:kern w:val="32"/>
          <w:sz w:val="24"/>
        </w:rPr>
      </w:pPr>
    </w:p>
    <w:p w:rsidR="008A6BA7" w:rsidRDefault="008A6BA7" w:rsidP="008A6BA7">
      <w:pPr>
        <w:spacing w:after="120"/>
        <w:rPr>
          <w:rFonts w:cs="Arial"/>
          <w:i/>
          <w:szCs w:val="22"/>
        </w:rPr>
        <w:sectPr w:rsidR="008A6BA7" w:rsidSect="008A6BA7">
          <w:headerReference w:type="default" r:id="rId66"/>
          <w:pgSz w:w="16838" w:h="11906" w:orient="landscape"/>
          <w:pgMar w:top="567" w:right="567" w:bottom="567" w:left="567" w:header="709" w:footer="709" w:gutter="0"/>
          <w:cols w:space="708"/>
          <w:docGrid w:linePitch="360"/>
        </w:sectPr>
      </w:pPr>
    </w:p>
    <w:p w:rsidR="008A6BA7" w:rsidRDefault="008A6BA7" w:rsidP="008A6BA7">
      <w:pPr>
        <w:pStyle w:val="Heading1"/>
        <w:keepNext w:val="0"/>
        <w:numPr>
          <w:ilvl w:val="0"/>
          <w:numId w:val="0"/>
        </w:numPr>
        <w:pBdr>
          <w:bottom w:val="single" w:sz="4" w:space="1" w:color="auto"/>
        </w:pBdr>
        <w:autoSpaceDE w:val="0"/>
        <w:autoSpaceDN w:val="0"/>
        <w:adjustRightInd w:val="0"/>
        <w:spacing w:before="0" w:after="0"/>
        <w:rPr>
          <w:bCs w:val="0"/>
          <w:caps/>
          <w:sz w:val="24"/>
          <w:szCs w:val="24"/>
        </w:rPr>
      </w:pPr>
      <w:bookmarkStart w:id="251" w:name="_Toc310235072"/>
      <w:r w:rsidRPr="00107F92">
        <w:rPr>
          <w:bCs w:val="0"/>
          <w:caps/>
          <w:sz w:val="24"/>
          <w:szCs w:val="24"/>
        </w:rPr>
        <w:lastRenderedPageBreak/>
        <w:t xml:space="preserve">Appendix </w:t>
      </w:r>
      <w:r>
        <w:rPr>
          <w:bCs w:val="0"/>
          <w:caps/>
          <w:sz w:val="24"/>
          <w:szCs w:val="24"/>
        </w:rPr>
        <w:t>F</w:t>
      </w:r>
      <w:r w:rsidRPr="00107F92">
        <w:rPr>
          <w:bCs w:val="0"/>
          <w:caps/>
          <w:sz w:val="24"/>
          <w:szCs w:val="24"/>
        </w:rPr>
        <w:t xml:space="preserve"> – </w:t>
      </w:r>
      <w:r>
        <w:rPr>
          <w:bCs w:val="0"/>
          <w:caps/>
          <w:sz w:val="24"/>
          <w:szCs w:val="24"/>
        </w:rPr>
        <w:t>references for further risk assessment methods</w:t>
      </w:r>
      <w:bookmarkEnd w:id="251"/>
    </w:p>
    <w:p w:rsidR="008A6BA7" w:rsidRDefault="008A6BA7" w:rsidP="008A6BA7">
      <w:pPr>
        <w:spacing w:after="120"/>
        <w:rPr>
          <w:rFonts w:cs="Arial"/>
          <w:i/>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2"/>
        <w:gridCol w:w="5670"/>
      </w:tblGrid>
      <w:tr w:rsidR="008A6BA7" w:rsidRPr="00096712" w:rsidTr="008A6BA7">
        <w:tc>
          <w:tcPr>
            <w:tcW w:w="3652" w:type="dxa"/>
          </w:tcPr>
          <w:p w:rsidR="008A6BA7" w:rsidRPr="001A7243" w:rsidRDefault="008A6BA7" w:rsidP="008A6BA7">
            <w:pPr>
              <w:rPr>
                <w:rFonts w:cs="Arial"/>
                <w:b/>
                <w:sz w:val="20"/>
                <w:szCs w:val="20"/>
              </w:rPr>
            </w:pPr>
            <w:r w:rsidRPr="001A7243">
              <w:rPr>
                <w:rFonts w:cs="Arial"/>
                <w:b/>
                <w:sz w:val="20"/>
                <w:szCs w:val="20"/>
              </w:rPr>
              <w:t>Method</w:t>
            </w:r>
          </w:p>
        </w:tc>
        <w:tc>
          <w:tcPr>
            <w:tcW w:w="5670" w:type="dxa"/>
          </w:tcPr>
          <w:p w:rsidR="008A6BA7" w:rsidRPr="001A7243" w:rsidRDefault="008A6BA7" w:rsidP="008A6BA7">
            <w:pPr>
              <w:rPr>
                <w:rFonts w:cs="Arial"/>
                <w:b/>
                <w:sz w:val="20"/>
                <w:szCs w:val="20"/>
              </w:rPr>
            </w:pPr>
            <w:r w:rsidRPr="001A7243">
              <w:rPr>
                <w:rFonts w:cs="Arial"/>
                <w:b/>
                <w:sz w:val="20"/>
                <w:szCs w:val="20"/>
              </w:rPr>
              <w:t>More information</w:t>
            </w:r>
          </w:p>
        </w:tc>
      </w:tr>
      <w:tr w:rsidR="008A6BA7" w:rsidRPr="00096712" w:rsidTr="008A6BA7">
        <w:tc>
          <w:tcPr>
            <w:tcW w:w="3652" w:type="dxa"/>
          </w:tcPr>
          <w:p w:rsidR="008A6BA7" w:rsidRPr="00096712" w:rsidRDefault="008A6BA7" w:rsidP="008A6BA7">
            <w:pPr>
              <w:rPr>
                <w:rFonts w:cs="Arial"/>
                <w:sz w:val="20"/>
                <w:szCs w:val="20"/>
              </w:rPr>
            </w:pPr>
            <w:smartTag w:uri="urn:schemas-microsoft-com:office:smarttags" w:element="PlaceType">
              <w:r w:rsidRPr="00096712">
                <w:rPr>
                  <w:rFonts w:cs="Arial"/>
                  <w:sz w:val="20"/>
                  <w:szCs w:val="20"/>
                </w:rPr>
                <w:t>University</w:t>
              </w:r>
            </w:smartTag>
            <w:r w:rsidRPr="00096712">
              <w:rPr>
                <w:rFonts w:cs="Arial"/>
                <w:sz w:val="20"/>
                <w:szCs w:val="20"/>
              </w:rPr>
              <w:t xml:space="preserve"> of </w:t>
            </w:r>
            <w:smartTag w:uri="urn:schemas-microsoft-com:office:smarttags" w:element="PlaceName">
              <w:r w:rsidRPr="00096712">
                <w:rPr>
                  <w:rFonts w:cs="Arial"/>
                  <w:sz w:val="20"/>
                  <w:szCs w:val="20"/>
                </w:rPr>
                <w:t>Michigan</w:t>
              </w:r>
            </w:smartTag>
            <w:r w:rsidRPr="00096712">
              <w:rPr>
                <w:rFonts w:cs="Arial"/>
                <w:sz w:val="20"/>
                <w:szCs w:val="20"/>
              </w:rPr>
              <w:t xml:space="preserve"> 3 Dimensional Static Strength Prediction Program Computer Software OR </w:t>
            </w:r>
            <w:smartTag w:uri="urn:schemas-microsoft-com:office:smarttags" w:element="place">
              <w:smartTag w:uri="urn:schemas-microsoft-com:office:smarttags" w:element="PlaceType">
                <w:r w:rsidRPr="00096712">
                  <w:rPr>
                    <w:rFonts w:cs="Arial"/>
                    <w:sz w:val="20"/>
                    <w:szCs w:val="20"/>
                  </w:rPr>
                  <w:t>University</w:t>
                </w:r>
              </w:smartTag>
              <w:r w:rsidRPr="00096712">
                <w:rPr>
                  <w:rFonts w:cs="Arial"/>
                  <w:sz w:val="20"/>
                  <w:szCs w:val="20"/>
                </w:rPr>
                <w:t xml:space="preserve"> of </w:t>
              </w:r>
              <w:smartTag w:uri="urn:schemas-microsoft-com:office:smarttags" w:element="PlaceName">
                <w:r w:rsidRPr="00096712">
                  <w:rPr>
                    <w:rFonts w:cs="Arial"/>
                    <w:sz w:val="20"/>
                    <w:szCs w:val="20"/>
                  </w:rPr>
                  <w:t>Michigan</w:t>
                </w:r>
              </w:smartTag>
            </w:smartTag>
            <w:r w:rsidRPr="00096712">
              <w:rPr>
                <w:rFonts w:cs="Arial"/>
                <w:sz w:val="20"/>
                <w:szCs w:val="20"/>
              </w:rPr>
              <w:t xml:space="preserve"> 2 Dimensional Static Strength Prediction Computer Software</w:t>
            </w:r>
          </w:p>
        </w:tc>
        <w:tc>
          <w:tcPr>
            <w:tcW w:w="5670" w:type="dxa"/>
          </w:tcPr>
          <w:p w:rsidR="008A6BA7" w:rsidRPr="00096712" w:rsidRDefault="004302D7" w:rsidP="008A6BA7">
            <w:pPr>
              <w:rPr>
                <w:rFonts w:cs="Arial"/>
                <w:sz w:val="20"/>
                <w:szCs w:val="20"/>
              </w:rPr>
            </w:pPr>
            <w:hyperlink r:id="rId67" w:history="1">
              <w:r w:rsidR="008A6BA7" w:rsidRPr="00096712">
                <w:rPr>
                  <w:rStyle w:val="Hyperlink"/>
                  <w:rFonts w:cs="Arial"/>
                  <w:sz w:val="20"/>
                  <w:szCs w:val="20"/>
                </w:rPr>
                <w:t>www.umich.edu</w:t>
              </w:r>
            </w:hyperlink>
          </w:p>
          <w:p w:rsidR="008A6BA7" w:rsidRPr="00096712" w:rsidRDefault="008A6BA7" w:rsidP="008A6BA7">
            <w:pPr>
              <w:rPr>
                <w:rFonts w:cs="Arial"/>
                <w:sz w:val="20"/>
                <w:szCs w:val="20"/>
              </w:rPr>
            </w:pPr>
          </w:p>
        </w:tc>
      </w:tr>
      <w:tr w:rsidR="008A6BA7" w:rsidRPr="00096712" w:rsidTr="008A6BA7">
        <w:tc>
          <w:tcPr>
            <w:tcW w:w="3652" w:type="dxa"/>
          </w:tcPr>
          <w:p w:rsidR="008A6BA7" w:rsidRPr="00096712" w:rsidRDefault="008A6BA7" w:rsidP="008A6BA7">
            <w:pPr>
              <w:rPr>
                <w:rFonts w:cs="Arial"/>
                <w:sz w:val="20"/>
                <w:szCs w:val="20"/>
              </w:rPr>
            </w:pPr>
            <w:r w:rsidRPr="00096712">
              <w:rPr>
                <w:rFonts w:cs="Arial"/>
                <w:sz w:val="20"/>
                <w:szCs w:val="20"/>
              </w:rPr>
              <w:t xml:space="preserve">1991 </w:t>
            </w:r>
            <w:proofErr w:type="spellStart"/>
            <w:r w:rsidRPr="00096712">
              <w:rPr>
                <w:rFonts w:cs="Arial"/>
                <w:sz w:val="20"/>
                <w:szCs w:val="20"/>
              </w:rPr>
              <w:t>NIOSH</w:t>
            </w:r>
            <w:proofErr w:type="spellEnd"/>
            <w:r w:rsidRPr="00096712">
              <w:rPr>
                <w:rFonts w:cs="Arial"/>
                <w:sz w:val="20"/>
                <w:szCs w:val="20"/>
              </w:rPr>
              <w:t xml:space="preserve"> Lifting Equation (National Institute of Occupational Safety and Health – </w:t>
            </w:r>
            <w:smartTag w:uri="urn:schemas-microsoft-com:office:smarttags" w:element="place">
              <w:smartTag w:uri="urn:schemas-microsoft-com:office:smarttags" w:element="country-region">
                <w:r w:rsidRPr="00096712">
                  <w:rPr>
                    <w:rFonts w:cs="Arial"/>
                    <w:sz w:val="20"/>
                    <w:szCs w:val="20"/>
                  </w:rPr>
                  <w:t>USA</w:t>
                </w:r>
              </w:smartTag>
            </w:smartTag>
            <w:r w:rsidRPr="00096712">
              <w:rPr>
                <w:rFonts w:cs="Arial"/>
                <w:sz w:val="20"/>
                <w:szCs w:val="20"/>
              </w:rPr>
              <w:t>)</w:t>
            </w:r>
          </w:p>
        </w:tc>
        <w:tc>
          <w:tcPr>
            <w:tcW w:w="5670" w:type="dxa"/>
          </w:tcPr>
          <w:p w:rsidR="008A6BA7" w:rsidRPr="00096712" w:rsidRDefault="008A6BA7" w:rsidP="008A6BA7">
            <w:pPr>
              <w:rPr>
                <w:rFonts w:cs="Arial"/>
                <w:sz w:val="20"/>
                <w:szCs w:val="20"/>
              </w:rPr>
            </w:pPr>
            <w:r w:rsidRPr="00096712">
              <w:rPr>
                <w:rFonts w:cs="Arial"/>
                <w:sz w:val="20"/>
                <w:szCs w:val="20"/>
              </w:rPr>
              <w:t>USA National Institute of Occupational Safety and Health</w:t>
            </w:r>
          </w:p>
          <w:p w:rsidR="008A6BA7" w:rsidRPr="00096712" w:rsidRDefault="004302D7" w:rsidP="008A6BA7">
            <w:pPr>
              <w:rPr>
                <w:rFonts w:cs="Arial"/>
                <w:sz w:val="20"/>
                <w:szCs w:val="20"/>
              </w:rPr>
            </w:pPr>
            <w:hyperlink r:id="rId68" w:history="1">
              <w:r w:rsidR="008A6BA7" w:rsidRPr="00096712">
                <w:rPr>
                  <w:rStyle w:val="Hyperlink"/>
                  <w:rFonts w:cs="Arial"/>
                  <w:sz w:val="20"/>
                  <w:szCs w:val="20"/>
                </w:rPr>
                <w:t>http://www.cdc.gov/niosh/docs/94-110/pdfs/94-110.pdf</w:t>
              </w:r>
            </w:hyperlink>
          </w:p>
          <w:p w:rsidR="008A6BA7" w:rsidRPr="00096712" w:rsidRDefault="008A6BA7" w:rsidP="008A6BA7">
            <w:pPr>
              <w:rPr>
                <w:rFonts w:cs="Arial"/>
                <w:sz w:val="20"/>
                <w:szCs w:val="20"/>
              </w:rPr>
            </w:pPr>
          </w:p>
          <w:p w:rsidR="008A6BA7" w:rsidRPr="00096712" w:rsidRDefault="004302D7" w:rsidP="008A6BA7">
            <w:pPr>
              <w:rPr>
                <w:rFonts w:cs="Arial"/>
                <w:sz w:val="20"/>
                <w:szCs w:val="20"/>
              </w:rPr>
            </w:pPr>
            <w:hyperlink r:id="rId69" w:history="1">
              <w:r w:rsidR="008A6BA7" w:rsidRPr="00096712">
                <w:rPr>
                  <w:rStyle w:val="Hyperlink"/>
                  <w:rFonts w:cs="Arial"/>
                  <w:sz w:val="20"/>
                  <w:szCs w:val="20"/>
                </w:rPr>
                <w:t>http://www.cdc.gov/niosh/docs/94-110/pdfs/94-110.pdf</w:t>
              </w:r>
            </w:hyperlink>
          </w:p>
          <w:p w:rsidR="008A6BA7" w:rsidRPr="00096712" w:rsidRDefault="008A6BA7" w:rsidP="008A6BA7">
            <w:pPr>
              <w:rPr>
                <w:rFonts w:cs="Arial"/>
                <w:sz w:val="20"/>
                <w:szCs w:val="20"/>
              </w:rPr>
            </w:pPr>
          </w:p>
        </w:tc>
      </w:tr>
      <w:tr w:rsidR="008A6BA7" w:rsidRPr="00096712" w:rsidTr="008A6BA7">
        <w:tc>
          <w:tcPr>
            <w:tcW w:w="3652" w:type="dxa"/>
          </w:tcPr>
          <w:p w:rsidR="008A6BA7" w:rsidRPr="00096712" w:rsidRDefault="008A6BA7" w:rsidP="008A6BA7">
            <w:pPr>
              <w:rPr>
                <w:rFonts w:cs="Arial"/>
                <w:sz w:val="20"/>
                <w:szCs w:val="20"/>
              </w:rPr>
            </w:pPr>
            <w:r w:rsidRPr="00096712">
              <w:rPr>
                <w:rFonts w:cs="Arial"/>
                <w:sz w:val="20"/>
                <w:szCs w:val="20"/>
              </w:rPr>
              <w:t xml:space="preserve">Snook and </w:t>
            </w:r>
            <w:proofErr w:type="spellStart"/>
            <w:r w:rsidRPr="00096712">
              <w:rPr>
                <w:rFonts w:cs="Arial"/>
                <w:sz w:val="20"/>
                <w:szCs w:val="20"/>
              </w:rPr>
              <w:t>Ciriello’s</w:t>
            </w:r>
            <w:proofErr w:type="spellEnd"/>
            <w:r w:rsidRPr="00096712">
              <w:rPr>
                <w:rFonts w:cs="Arial"/>
                <w:sz w:val="20"/>
                <w:szCs w:val="20"/>
              </w:rPr>
              <w:t xml:space="preserve"> Tables of Maximum Acceptable Weights and Forces</w:t>
            </w:r>
          </w:p>
        </w:tc>
        <w:tc>
          <w:tcPr>
            <w:tcW w:w="5670" w:type="dxa"/>
          </w:tcPr>
          <w:p w:rsidR="008A6BA7" w:rsidRPr="00096712" w:rsidRDefault="008A6BA7" w:rsidP="008A6BA7">
            <w:pPr>
              <w:rPr>
                <w:rFonts w:cs="Arial"/>
                <w:sz w:val="20"/>
                <w:szCs w:val="20"/>
              </w:rPr>
            </w:pPr>
            <w:r w:rsidRPr="00096712">
              <w:rPr>
                <w:rFonts w:cs="Arial"/>
                <w:sz w:val="20"/>
                <w:szCs w:val="20"/>
              </w:rPr>
              <w:t xml:space="preserve">Snook and </w:t>
            </w:r>
            <w:proofErr w:type="spellStart"/>
            <w:r w:rsidRPr="00096712">
              <w:rPr>
                <w:rFonts w:cs="Arial"/>
                <w:sz w:val="20"/>
                <w:szCs w:val="20"/>
              </w:rPr>
              <w:t>Ciriello</w:t>
            </w:r>
            <w:proofErr w:type="spellEnd"/>
            <w:r w:rsidRPr="00096712">
              <w:rPr>
                <w:rFonts w:cs="Arial"/>
                <w:sz w:val="20"/>
                <w:szCs w:val="20"/>
              </w:rPr>
              <w:t>, “The design of manual handling tasks: revised tables of maximum acceptable weights and forces”, in Ergonomics, 1991, vol. 34, no. 9, pp. 1197-1213.</w:t>
            </w:r>
          </w:p>
        </w:tc>
      </w:tr>
      <w:tr w:rsidR="008A6BA7" w:rsidRPr="00096712" w:rsidTr="008A6BA7">
        <w:tc>
          <w:tcPr>
            <w:tcW w:w="3652" w:type="dxa"/>
          </w:tcPr>
          <w:p w:rsidR="008A6BA7" w:rsidRPr="00096712" w:rsidRDefault="008A6BA7" w:rsidP="008A6BA7">
            <w:pPr>
              <w:rPr>
                <w:rFonts w:cs="Arial"/>
                <w:sz w:val="20"/>
                <w:szCs w:val="20"/>
              </w:rPr>
            </w:pPr>
            <w:r w:rsidRPr="00096712">
              <w:rPr>
                <w:rFonts w:cs="Arial"/>
                <w:sz w:val="20"/>
                <w:szCs w:val="20"/>
              </w:rPr>
              <w:t>Rapid Entire Body Assessment (REBA)</w:t>
            </w:r>
          </w:p>
        </w:tc>
        <w:tc>
          <w:tcPr>
            <w:tcW w:w="5670" w:type="dxa"/>
          </w:tcPr>
          <w:p w:rsidR="008A6BA7" w:rsidRPr="00096712" w:rsidRDefault="008A6BA7" w:rsidP="008A6BA7">
            <w:pPr>
              <w:rPr>
                <w:rFonts w:cs="Arial"/>
                <w:sz w:val="20"/>
                <w:szCs w:val="20"/>
              </w:rPr>
            </w:pPr>
            <w:proofErr w:type="spellStart"/>
            <w:r w:rsidRPr="00096712">
              <w:rPr>
                <w:rFonts w:cs="Arial"/>
                <w:sz w:val="20"/>
                <w:szCs w:val="20"/>
              </w:rPr>
              <w:t>Hignett</w:t>
            </w:r>
            <w:proofErr w:type="spellEnd"/>
            <w:r w:rsidRPr="00096712">
              <w:rPr>
                <w:rFonts w:cs="Arial"/>
                <w:sz w:val="20"/>
                <w:szCs w:val="20"/>
              </w:rPr>
              <w:t xml:space="preserve">, S and </w:t>
            </w:r>
            <w:proofErr w:type="spellStart"/>
            <w:r w:rsidRPr="00096712">
              <w:rPr>
                <w:rFonts w:cs="Arial"/>
                <w:sz w:val="20"/>
                <w:szCs w:val="20"/>
              </w:rPr>
              <w:t>McAtamney</w:t>
            </w:r>
            <w:proofErr w:type="spellEnd"/>
            <w:r w:rsidRPr="00096712">
              <w:rPr>
                <w:rFonts w:cs="Arial"/>
                <w:sz w:val="20"/>
                <w:szCs w:val="20"/>
              </w:rPr>
              <w:t>, L., Applied Ergonomics, 2000, vol. 31, pp. 201-205</w:t>
            </w:r>
          </w:p>
        </w:tc>
      </w:tr>
      <w:tr w:rsidR="008A6BA7" w:rsidRPr="00096712" w:rsidTr="008A6BA7">
        <w:tc>
          <w:tcPr>
            <w:tcW w:w="3652" w:type="dxa"/>
          </w:tcPr>
          <w:p w:rsidR="008A6BA7" w:rsidRPr="00096712" w:rsidRDefault="008A6BA7" w:rsidP="008A6BA7">
            <w:pPr>
              <w:rPr>
                <w:rFonts w:cs="Arial"/>
                <w:sz w:val="20"/>
                <w:szCs w:val="20"/>
              </w:rPr>
            </w:pPr>
            <w:r w:rsidRPr="00096712">
              <w:rPr>
                <w:rFonts w:cs="Arial"/>
                <w:sz w:val="20"/>
                <w:szCs w:val="20"/>
              </w:rPr>
              <w:t>Posture, Activity, Tools, Handling (PATH)</w:t>
            </w:r>
          </w:p>
        </w:tc>
        <w:tc>
          <w:tcPr>
            <w:tcW w:w="5670" w:type="dxa"/>
          </w:tcPr>
          <w:p w:rsidR="008A6BA7" w:rsidRPr="00096712" w:rsidRDefault="008A6BA7" w:rsidP="008A6BA7">
            <w:pPr>
              <w:rPr>
                <w:rFonts w:cs="Arial"/>
                <w:sz w:val="20"/>
                <w:szCs w:val="20"/>
              </w:rPr>
            </w:pPr>
            <w:proofErr w:type="gramStart"/>
            <w:r w:rsidRPr="00096712">
              <w:rPr>
                <w:rFonts w:cs="Arial"/>
                <w:kern w:val="36"/>
                <w:sz w:val="20"/>
                <w:szCs w:val="20"/>
              </w:rPr>
              <w:t>PATH :</w:t>
            </w:r>
            <w:proofErr w:type="gramEnd"/>
            <w:r w:rsidRPr="00096712">
              <w:rPr>
                <w:rFonts w:cs="Arial"/>
                <w:kern w:val="36"/>
                <w:sz w:val="20"/>
                <w:szCs w:val="20"/>
              </w:rPr>
              <w:t xml:space="preserve"> A work sampling-based approach to ergonomic job analysis for construction and other non-repetitive work. </w:t>
            </w:r>
            <w:r w:rsidRPr="008A6BA7">
              <w:rPr>
                <w:rFonts w:cs="Arial"/>
                <w:i/>
                <w:sz w:val="20"/>
                <w:szCs w:val="20"/>
              </w:rPr>
              <w:t xml:space="preserve">Applied Ergonomics </w:t>
            </w:r>
            <w:r w:rsidRPr="00096712">
              <w:rPr>
                <w:rFonts w:cs="Arial"/>
                <w:sz w:val="20"/>
                <w:szCs w:val="20"/>
              </w:rPr>
              <w:t>1996, vol. 27, no. 3, pp. 177-187</w:t>
            </w:r>
          </w:p>
        </w:tc>
      </w:tr>
      <w:tr w:rsidR="008A6BA7" w:rsidRPr="00096712" w:rsidTr="008A6BA7">
        <w:tc>
          <w:tcPr>
            <w:tcW w:w="3652" w:type="dxa"/>
          </w:tcPr>
          <w:p w:rsidR="008A6BA7" w:rsidRPr="00096712" w:rsidRDefault="008A6BA7" w:rsidP="008A6BA7">
            <w:pPr>
              <w:pStyle w:val="NormalWeb"/>
              <w:rPr>
                <w:rFonts w:ascii="Arial" w:hAnsi="Arial" w:cs="Arial"/>
                <w:sz w:val="20"/>
                <w:szCs w:val="20"/>
              </w:rPr>
            </w:pPr>
            <w:r w:rsidRPr="00096712">
              <w:rPr>
                <w:rFonts w:ascii="Arial" w:hAnsi="Arial" w:cs="Arial"/>
                <w:bCs/>
                <w:sz w:val="20"/>
                <w:szCs w:val="20"/>
              </w:rPr>
              <w:t>Manual Tasks Risk Assessment Tool (</w:t>
            </w:r>
            <w:proofErr w:type="spellStart"/>
            <w:r w:rsidRPr="00096712">
              <w:rPr>
                <w:rFonts w:ascii="Arial" w:hAnsi="Arial" w:cs="Arial"/>
                <w:bCs/>
                <w:sz w:val="20"/>
                <w:szCs w:val="20"/>
              </w:rPr>
              <w:t>ManTRA</w:t>
            </w:r>
            <w:proofErr w:type="spellEnd"/>
            <w:r w:rsidRPr="00096712">
              <w:rPr>
                <w:rFonts w:ascii="Arial" w:hAnsi="Arial" w:cs="Arial"/>
                <w:bCs/>
                <w:sz w:val="20"/>
                <w:szCs w:val="20"/>
              </w:rPr>
              <w:t xml:space="preserve">) </w:t>
            </w:r>
            <w:proofErr w:type="spellStart"/>
            <w:r w:rsidRPr="00096712">
              <w:rPr>
                <w:rFonts w:ascii="Arial" w:hAnsi="Arial" w:cs="Arial"/>
                <w:bCs/>
                <w:sz w:val="20"/>
                <w:szCs w:val="20"/>
              </w:rPr>
              <w:t>V2.0</w:t>
            </w:r>
            <w:proofErr w:type="spellEnd"/>
          </w:p>
          <w:p w:rsidR="008A6BA7" w:rsidRPr="00096712" w:rsidRDefault="008A6BA7" w:rsidP="008A6BA7">
            <w:pPr>
              <w:rPr>
                <w:rFonts w:cs="Arial"/>
                <w:sz w:val="20"/>
                <w:szCs w:val="20"/>
              </w:rPr>
            </w:pPr>
          </w:p>
        </w:tc>
        <w:tc>
          <w:tcPr>
            <w:tcW w:w="5670" w:type="dxa"/>
          </w:tcPr>
          <w:p w:rsidR="008A6BA7" w:rsidRPr="00096712" w:rsidRDefault="008A6BA7" w:rsidP="008A6BA7">
            <w:pPr>
              <w:autoSpaceDE w:val="0"/>
              <w:autoSpaceDN w:val="0"/>
              <w:adjustRightInd w:val="0"/>
              <w:rPr>
                <w:rFonts w:cs="Arial"/>
                <w:sz w:val="20"/>
                <w:szCs w:val="20"/>
              </w:rPr>
            </w:pPr>
            <w:r w:rsidRPr="00096712">
              <w:rPr>
                <w:rFonts w:cs="Arial"/>
                <w:bCs/>
                <w:sz w:val="20"/>
                <w:szCs w:val="20"/>
              </w:rPr>
              <w:t xml:space="preserve">Burgess-Limerick, L., </w:t>
            </w:r>
            <w:proofErr w:type="spellStart"/>
            <w:r w:rsidRPr="00096712">
              <w:rPr>
                <w:rFonts w:cs="Arial"/>
                <w:bCs/>
                <w:sz w:val="20"/>
                <w:szCs w:val="20"/>
              </w:rPr>
              <w:t>Straker</w:t>
            </w:r>
            <w:proofErr w:type="spellEnd"/>
            <w:r w:rsidRPr="00096712">
              <w:rPr>
                <w:rFonts w:cs="Arial"/>
                <w:bCs/>
                <w:sz w:val="20"/>
                <w:szCs w:val="20"/>
              </w:rPr>
              <w:t xml:space="preserve">, L., Pollock, C., </w:t>
            </w:r>
            <w:proofErr w:type="spellStart"/>
            <w:r w:rsidRPr="00096712">
              <w:rPr>
                <w:rFonts w:cs="Arial"/>
                <w:bCs/>
                <w:sz w:val="20"/>
                <w:szCs w:val="20"/>
              </w:rPr>
              <w:t>Egeskov</w:t>
            </w:r>
            <w:proofErr w:type="spellEnd"/>
            <w:r w:rsidRPr="00096712">
              <w:rPr>
                <w:rFonts w:cs="Arial"/>
                <w:bCs/>
                <w:sz w:val="20"/>
                <w:szCs w:val="20"/>
              </w:rPr>
              <w:t>, R. 2004. Manual Risk Assessment Tool (</w:t>
            </w:r>
            <w:proofErr w:type="spellStart"/>
            <w:r w:rsidRPr="00096712">
              <w:rPr>
                <w:rFonts w:cs="Arial"/>
                <w:bCs/>
                <w:sz w:val="20"/>
                <w:szCs w:val="20"/>
              </w:rPr>
              <w:t>ManTRA</w:t>
            </w:r>
            <w:proofErr w:type="spellEnd"/>
            <w:r w:rsidRPr="00096712">
              <w:rPr>
                <w:rFonts w:cs="Arial"/>
                <w:bCs/>
                <w:sz w:val="20"/>
                <w:szCs w:val="20"/>
              </w:rPr>
              <w:t xml:space="preserve">) </w:t>
            </w:r>
            <w:proofErr w:type="spellStart"/>
            <w:r w:rsidRPr="00096712">
              <w:rPr>
                <w:rFonts w:cs="Arial"/>
                <w:bCs/>
                <w:sz w:val="20"/>
                <w:szCs w:val="20"/>
              </w:rPr>
              <w:t>V2.0</w:t>
            </w:r>
            <w:proofErr w:type="spellEnd"/>
            <w:r w:rsidRPr="00096712">
              <w:rPr>
                <w:rFonts w:cs="Arial"/>
                <w:bCs/>
                <w:sz w:val="20"/>
                <w:szCs w:val="20"/>
              </w:rPr>
              <w:t xml:space="preserve">. </w:t>
            </w:r>
            <w:r w:rsidRPr="00096712">
              <w:rPr>
                <w:rFonts w:cs="Arial"/>
                <w:bCs/>
                <w:i/>
                <w:iCs/>
                <w:sz w:val="20"/>
                <w:szCs w:val="20"/>
              </w:rPr>
              <w:t xml:space="preserve">School of Human Movement Studies, The </w:t>
            </w:r>
            <w:smartTag w:uri="urn:schemas-microsoft-com:office:smarttags" w:element="PlaceType">
              <w:r w:rsidRPr="00096712">
                <w:rPr>
                  <w:rFonts w:cs="Arial"/>
                  <w:bCs/>
                  <w:i/>
                  <w:iCs/>
                  <w:sz w:val="20"/>
                  <w:szCs w:val="20"/>
                </w:rPr>
                <w:t>University</w:t>
              </w:r>
            </w:smartTag>
            <w:r w:rsidRPr="00096712">
              <w:rPr>
                <w:rFonts w:cs="Arial"/>
                <w:bCs/>
                <w:i/>
                <w:iCs/>
                <w:sz w:val="20"/>
                <w:szCs w:val="20"/>
              </w:rPr>
              <w:t xml:space="preserve"> of </w:t>
            </w:r>
            <w:smartTag w:uri="urn:schemas-microsoft-com:office:smarttags" w:element="PlaceName">
              <w:r w:rsidRPr="00096712">
                <w:rPr>
                  <w:rFonts w:cs="Arial"/>
                  <w:bCs/>
                  <w:i/>
                  <w:iCs/>
                  <w:sz w:val="20"/>
                  <w:szCs w:val="20"/>
                </w:rPr>
                <w:t>Queensland</w:t>
              </w:r>
            </w:smartTag>
            <w:r w:rsidRPr="00096712">
              <w:rPr>
                <w:rFonts w:cs="Arial"/>
                <w:bCs/>
                <w:i/>
                <w:iCs/>
                <w:sz w:val="20"/>
                <w:szCs w:val="20"/>
              </w:rPr>
              <w:t xml:space="preserve">, </w:t>
            </w:r>
            <w:smartTag w:uri="urn:schemas-microsoft-com:office:smarttags" w:element="place">
              <w:smartTag w:uri="urn:schemas-microsoft-com:office:smarttags" w:element="country-region">
                <w:r w:rsidRPr="00096712">
                  <w:rPr>
                    <w:rFonts w:cs="Arial"/>
                    <w:bCs/>
                    <w:i/>
                    <w:iCs/>
                    <w:sz w:val="20"/>
                    <w:szCs w:val="20"/>
                  </w:rPr>
                  <w:t>Australia</w:t>
                </w:r>
              </w:smartTag>
            </w:smartTag>
            <w:r w:rsidRPr="00096712">
              <w:rPr>
                <w:rFonts w:cs="Arial"/>
                <w:bCs/>
                <w:sz w:val="20"/>
                <w:szCs w:val="20"/>
              </w:rPr>
              <w:t>.</w:t>
            </w:r>
          </w:p>
          <w:p w:rsidR="008A6BA7" w:rsidRPr="00096712" w:rsidRDefault="004302D7" w:rsidP="008A6BA7">
            <w:pPr>
              <w:rPr>
                <w:rFonts w:cs="Arial"/>
                <w:sz w:val="20"/>
                <w:szCs w:val="20"/>
              </w:rPr>
            </w:pPr>
            <w:hyperlink r:id="rId70" w:history="1">
              <w:r w:rsidR="008A6BA7" w:rsidRPr="00096712">
                <w:rPr>
                  <w:rStyle w:val="Hyperlink"/>
                  <w:rFonts w:cs="Arial"/>
                  <w:sz w:val="20"/>
                  <w:szCs w:val="20"/>
                </w:rPr>
                <w:t>http://ergonomics.uq.edu.au/download/mantra2.pdf</w:t>
              </w:r>
            </w:hyperlink>
          </w:p>
        </w:tc>
      </w:tr>
      <w:tr w:rsidR="008A6BA7" w:rsidRPr="00096712" w:rsidTr="008A6BA7">
        <w:tc>
          <w:tcPr>
            <w:tcW w:w="3652" w:type="dxa"/>
          </w:tcPr>
          <w:p w:rsidR="008A6BA7" w:rsidRPr="00096712" w:rsidRDefault="008A6BA7" w:rsidP="008A6BA7">
            <w:pPr>
              <w:rPr>
                <w:rFonts w:cs="Arial"/>
                <w:sz w:val="20"/>
                <w:szCs w:val="20"/>
              </w:rPr>
            </w:pPr>
            <w:proofErr w:type="spellStart"/>
            <w:r w:rsidRPr="00096712">
              <w:rPr>
                <w:rFonts w:cs="Arial"/>
                <w:sz w:val="20"/>
                <w:szCs w:val="20"/>
              </w:rPr>
              <w:t>PErforM</w:t>
            </w:r>
            <w:proofErr w:type="spellEnd"/>
          </w:p>
        </w:tc>
        <w:tc>
          <w:tcPr>
            <w:tcW w:w="5670" w:type="dxa"/>
          </w:tcPr>
          <w:p w:rsidR="008A6BA7" w:rsidRPr="00096712" w:rsidRDefault="008A6BA7" w:rsidP="001A7243">
            <w:pPr>
              <w:rPr>
                <w:rFonts w:cs="Arial"/>
                <w:sz w:val="20"/>
                <w:szCs w:val="20"/>
              </w:rPr>
            </w:pPr>
            <w:r w:rsidRPr="008A6BA7">
              <w:rPr>
                <w:rStyle w:val="style11"/>
                <w:rFonts w:ascii="Arial" w:hAnsi="Arial" w:cs="Arial"/>
                <w:b w:val="0"/>
                <w:sz w:val="20"/>
                <w:szCs w:val="20"/>
              </w:rPr>
              <w:t>Burgess-Limerick</w:t>
            </w:r>
            <w:r w:rsidRPr="008A6BA7">
              <w:rPr>
                <w:rFonts w:cs="Arial"/>
                <w:b/>
                <w:sz w:val="20"/>
                <w:szCs w:val="20"/>
              </w:rPr>
              <w:t>,</w:t>
            </w:r>
            <w:r w:rsidR="001A7243">
              <w:rPr>
                <w:rFonts w:cs="Arial"/>
                <w:sz w:val="20"/>
                <w:szCs w:val="20"/>
              </w:rPr>
              <w:t xml:space="preserve"> R. (2004):</w:t>
            </w:r>
            <w:r w:rsidRPr="00096712">
              <w:rPr>
                <w:rFonts w:cs="Arial"/>
                <w:sz w:val="20"/>
                <w:szCs w:val="20"/>
              </w:rPr>
              <w:t xml:space="preserve"> </w:t>
            </w:r>
            <w:hyperlink r:id="rId71" w:tgtFrame="scSearchLink" w:history="1">
              <w:proofErr w:type="spellStart"/>
              <w:r w:rsidRPr="00096712">
                <w:rPr>
                  <w:rStyle w:val="Hyperlink"/>
                  <w:rFonts w:cs="Arial"/>
                  <w:sz w:val="20"/>
                  <w:szCs w:val="20"/>
                </w:rPr>
                <w:t>PErforM</w:t>
              </w:r>
              <w:proofErr w:type="spellEnd"/>
            </w:hyperlink>
            <w:r w:rsidRPr="00096712">
              <w:rPr>
                <w:rFonts w:cs="Arial"/>
                <w:sz w:val="20"/>
                <w:szCs w:val="20"/>
              </w:rPr>
              <w:t xml:space="preserve"> and </w:t>
            </w:r>
            <w:proofErr w:type="spellStart"/>
            <w:r w:rsidRPr="00096712">
              <w:rPr>
                <w:rFonts w:cs="Arial"/>
                <w:sz w:val="20"/>
                <w:szCs w:val="20"/>
              </w:rPr>
              <w:t>ManTRA</w:t>
            </w:r>
            <w:proofErr w:type="spellEnd"/>
            <w:r w:rsidRPr="00096712">
              <w:rPr>
                <w:rFonts w:cs="Arial"/>
                <w:sz w:val="20"/>
                <w:szCs w:val="20"/>
              </w:rPr>
              <w:t xml:space="preserve">. </w:t>
            </w:r>
            <w:r w:rsidRPr="00096712">
              <w:rPr>
                <w:rStyle w:val="style21"/>
                <w:rFonts w:cs="Arial"/>
                <w:sz w:val="20"/>
                <w:szCs w:val="20"/>
              </w:rPr>
              <w:t xml:space="preserve">Ergonomics </w:t>
            </w:r>
            <w:smartTag w:uri="urn:schemas-microsoft-com:office:smarttags" w:element="place">
              <w:smartTag w:uri="urn:schemas-microsoft-com:office:smarttags" w:element="country-region">
                <w:r w:rsidRPr="00096712">
                  <w:rPr>
                    <w:rStyle w:val="style21"/>
                    <w:rFonts w:cs="Arial"/>
                    <w:sz w:val="20"/>
                    <w:szCs w:val="20"/>
                  </w:rPr>
                  <w:t>Australia</w:t>
                </w:r>
              </w:smartTag>
            </w:smartTag>
            <w:r w:rsidRPr="00096712">
              <w:rPr>
                <w:rFonts w:cs="Arial"/>
                <w:sz w:val="20"/>
                <w:szCs w:val="20"/>
              </w:rPr>
              <w:t>, 18(4), 10-13.</w:t>
            </w:r>
          </w:p>
        </w:tc>
      </w:tr>
      <w:tr w:rsidR="008A6BA7" w:rsidRPr="00096712" w:rsidTr="008A6BA7">
        <w:tc>
          <w:tcPr>
            <w:tcW w:w="3652" w:type="dxa"/>
          </w:tcPr>
          <w:p w:rsidR="008A6BA7" w:rsidRPr="00096712" w:rsidRDefault="008A6BA7" w:rsidP="008A6BA7">
            <w:pPr>
              <w:rPr>
                <w:rFonts w:cs="Arial"/>
                <w:sz w:val="20"/>
                <w:szCs w:val="20"/>
              </w:rPr>
            </w:pPr>
            <w:proofErr w:type="spellStart"/>
            <w:r w:rsidRPr="00096712">
              <w:rPr>
                <w:rFonts w:ascii="TimesNewRoman" w:hAnsi="TimesNewRoman" w:cs="TimesNewRoman"/>
                <w:sz w:val="20"/>
                <w:szCs w:val="20"/>
              </w:rPr>
              <w:t>OCRA</w:t>
            </w:r>
            <w:proofErr w:type="spellEnd"/>
            <w:r w:rsidRPr="00096712">
              <w:rPr>
                <w:rFonts w:ascii="TimesNewRoman" w:hAnsi="TimesNewRoman" w:cs="TimesNewRoman"/>
                <w:sz w:val="20"/>
                <w:szCs w:val="20"/>
              </w:rPr>
              <w:t xml:space="preserve"> Index and Checklist </w:t>
            </w:r>
          </w:p>
        </w:tc>
        <w:tc>
          <w:tcPr>
            <w:tcW w:w="5670" w:type="dxa"/>
          </w:tcPr>
          <w:p w:rsidR="008A6BA7" w:rsidRPr="00096712" w:rsidRDefault="008A6BA7" w:rsidP="008A6BA7">
            <w:pPr>
              <w:rPr>
                <w:rFonts w:ascii="Verdana" w:hAnsi="Verdana"/>
                <w:color w:val="000000"/>
                <w:sz w:val="20"/>
                <w:szCs w:val="20"/>
              </w:rPr>
            </w:pPr>
            <w:proofErr w:type="spellStart"/>
            <w:r w:rsidRPr="00096712">
              <w:rPr>
                <w:rFonts w:ascii="TimesNewRoman" w:hAnsi="TimesNewRoman" w:cs="TimesNewRoman"/>
                <w:sz w:val="20"/>
                <w:szCs w:val="20"/>
              </w:rPr>
              <w:t>Colombini</w:t>
            </w:r>
            <w:proofErr w:type="spellEnd"/>
            <w:r w:rsidRPr="00096712">
              <w:rPr>
                <w:rFonts w:ascii="TimesNewRoman" w:hAnsi="TimesNewRoman" w:cs="TimesNewRoman"/>
                <w:sz w:val="20"/>
                <w:szCs w:val="20"/>
              </w:rPr>
              <w:t xml:space="preserve">, D., </w:t>
            </w:r>
            <w:proofErr w:type="spellStart"/>
            <w:r w:rsidRPr="00096712">
              <w:rPr>
                <w:rFonts w:ascii="TimesNewRoman" w:hAnsi="TimesNewRoman" w:cs="TimesNewRoman"/>
                <w:sz w:val="20"/>
                <w:szCs w:val="20"/>
              </w:rPr>
              <w:t>Occhipinti</w:t>
            </w:r>
            <w:proofErr w:type="spellEnd"/>
            <w:r w:rsidRPr="00096712">
              <w:rPr>
                <w:rFonts w:ascii="TimesNewRoman" w:hAnsi="TimesNewRoman" w:cs="TimesNewRoman"/>
                <w:sz w:val="20"/>
                <w:szCs w:val="20"/>
              </w:rPr>
              <w:t xml:space="preserve">, E., &amp; </w:t>
            </w:r>
            <w:proofErr w:type="spellStart"/>
            <w:r w:rsidRPr="00096712">
              <w:rPr>
                <w:rFonts w:ascii="TimesNewRoman" w:hAnsi="TimesNewRoman" w:cs="TimesNewRoman"/>
                <w:sz w:val="20"/>
                <w:szCs w:val="20"/>
              </w:rPr>
              <w:t>Grieco</w:t>
            </w:r>
            <w:proofErr w:type="spellEnd"/>
            <w:r w:rsidRPr="00096712">
              <w:rPr>
                <w:rFonts w:ascii="TimesNewRoman" w:hAnsi="TimesNewRoman" w:cs="TimesNewRoman"/>
                <w:sz w:val="20"/>
                <w:szCs w:val="20"/>
              </w:rPr>
              <w:t xml:space="preserve">, A. (2002). </w:t>
            </w:r>
            <w:r w:rsidRPr="00096712">
              <w:rPr>
                <w:rFonts w:ascii="TimesNewRoman,Italic" w:hAnsi="TimesNewRoman,Italic" w:cs="TimesNewRoman,Italic"/>
                <w:i/>
                <w:iCs/>
                <w:sz w:val="20"/>
                <w:szCs w:val="20"/>
              </w:rPr>
              <w:t xml:space="preserve">Risk assessment and management of repetitive movements and exertions of upper </w:t>
            </w:r>
            <w:proofErr w:type="gramStart"/>
            <w:r w:rsidRPr="00096712">
              <w:rPr>
                <w:rFonts w:ascii="TimesNewRoman,Italic" w:hAnsi="TimesNewRoman,Italic" w:cs="TimesNewRoman,Italic"/>
                <w:i/>
                <w:iCs/>
                <w:sz w:val="20"/>
                <w:szCs w:val="20"/>
              </w:rPr>
              <w:t>limbs :</w:t>
            </w:r>
            <w:proofErr w:type="gramEnd"/>
            <w:r w:rsidRPr="00096712">
              <w:rPr>
                <w:rFonts w:ascii="TimesNewRoman,Italic" w:hAnsi="TimesNewRoman,Italic" w:cs="TimesNewRoman,Italic"/>
                <w:i/>
                <w:iCs/>
                <w:sz w:val="20"/>
                <w:szCs w:val="20"/>
              </w:rPr>
              <w:t xml:space="preserve"> job analysis, </w:t>
            </w:r>
            <w:proofErr w:type="spellStart"/>
            <w:r w:rsidRPr="00096712">
              <w:rPr>
                <w:rFonts w:ascii="TimesNewRoman,Italic" w:hAnsi="TimesNewRoman,Italic" w:cs="TimesNewRoman,Italic"/>
                <w:i/>
                <w:iCs/>
                <w:sz w:val="20"/>
                <w:szCs w:val="20"/>
              </w:rPr>
              <w:t>OCRA</w:t>
            </w:r>
            <w:proofErr w:type="spellEnd"/>
            <w:r w:rsidRPr="00096712">
              <w:rPr>
                <w:rFonts w:ascii="TimesNewRoman,Italic" w:hAnsi="TimesNewRoman,Italic" w:cs="TimesNewRoman,Italic"/>
                <w:i/>
                <w:iCs/>
                <w:sz w:val="20"/>
                <w:szCs w:val="20"/>
              </w:rPr>
              <w:t xml:space="preserve"> risk indices, prevention strategies and design principles. </w:t>
            </w:r>
            <w:smartTag w:uri="urn:schemas-microsoft-com:office:smarttags" w:element="place">
              <w:smartTag w:uri="urn:schemas-microsoft-com:office:smarttags" w:element="City">
                <w:r w:rsidRPr="00096712">
                  <w:rPr>
                    <w:rFonts w:ascii="TimesNewRoman" w:hAnsi="TimesNewRoman" w:cs="TimesNewRoman"/>
                    <w:sz w:val="20"/>
                    <w:szCs w:val="20"/>
                  </w:rPr>
                  <w:t>Oxford</w:t>
                </w:r>
              </w:smartTag>
            </w:smartTag>
            <w:r w:rsidRPr="00096712">
              <w:rPr>
                <w:rFonts w:ascii="TimesNewRoman" w:hAnsi="TimesNewRoman" w:cs="TimesNewRoman"/>
                <w:sz w:val="20"/>
                <w:szCs w:val="20"/>
              </w:rPr>
              <w:t>: Elsevier.</w:t>
            </w:r>
          </w:p>
        </w:tc>
      </w:tr>
      <w:tr w:rsidR="008A6BA7" w:rsidRPr="00096712" w:rsidTr="008A6BA7">
        <w:tc>
          <w:tcPr>
            <w:tcW w:w="3652" w:type="dxa"/>
          </w:tcPr>
          <w:p w:rsidR="008A6BA7" w:rsidRPr="00096712" w:rsidRDefault="008A6BA7" w:rsidP="008A6BA7">
            <w:pPr>
              <w:rPr>
                <w:rFonts w:cs="Arial"/>
                <w:sz w:val="20"/>
                <w:szCs w:val="20"/>
              </w:rPr>
            </w:pPr>
            <w:r w:rsidRPr="00096712">
              <w:rPr>
                <w:rFonts w:ascii="TimesNewRoman" w:hAnsi="TimesNewRoman" w:cs="TimesNewRoman"/>
                <w:sz w:val="20"/>
                <w:szCs w:val="20"/>
              </w:rPr>
              <w:t>The Work Organisation Assessment Questionnaire (</w:t>
            </w:r>
            <w:proofErr w:type="spellStart"/>
            <w:r w:rsidRPr="00096712">
              <w:rPr>
                <w:rFonts w:ascii="TimesNewRoman" w:hAnsi="TimesNewRoman" w:cs="TimesNewRoman"/>
                <w:sz w:val="20"/>
                <w:szCs w:val="20"/>
              </w:rPr>
              <w:t>WOAQ</w:t>
            </w:r>
            <w:proofErr w:type="spellEnd"/>
            <w:r w:rsidRPr="00096712">
              <w:rPr>
                <w:rFonts w:ascii="TimesNewRoman" w:hAnsi="TimesNewRoman" w:cs="TimesNewRoman"/>
                <w:sz w:val="20"/>
                <w:szCs w:val="20"/>
              </w:rPr>
              <w:t>)</w:t>
            </w:r>
          </w:p>
        </w:tc>
        <w:tc>
          <w:tcPr>
            <w:tcW w:w="5670" w:type="dxa"/>
          </w:tcPr>
          <w:p w:rsidR="008A6BA7" w:rsidRPr="00096712" w:rsidRDefault="008A6BA7" w:rsidP="008A6BA7">
            <w:pPr>
              <w:rPr>
                <w:rFonts w:cs="Arial"/>
                <w:sz w:val="20"/>
                <w:szCs w:val="20"/>
              </w:rPr>
            </w:pPr>
            <w:proofErr w:type="spellStart"/>
            <w:r w:rsidRPr="00096712">
              <w:rPr>
                <w:rFonts w:ascii="TimesNewRoman" w:hAnsi="TimesNewRoman" w:cs="TimesNewRoman"/>
                <w:sz w:val="20"/>
                <w:szCs w:val="20"/>
              </w:rPr>
              <w:t>EEF</w:t>
            </w:r>
            <w:proofErr w:type="spellEnd"/>
            <w:r w:rsidRPr="00096712">
              <w:rPr>
                <w:rFonts w:ascii="TimesNewRoman" w:hAnsi="TimesNewRoman" w:cs="TimesNewRoman"/>
                <w:sz w:val="20"/>
                <w:szCs w:val="20"/>
              </w:rPr>
              <w:t xml:space="preserve"> (2004). Work Organisation Assessment Questionnaire: A tool for the risk management of stress. </w:t>
            </w:r>
            <w:smartTag w:uri="urn:schemas-microsoft-com:office:smarttags" w:element="place">
              <w:smartTag w:uri="urn:schemas-microsoft-com:office:smarttags" w:element="City">
                <w:r w:rsidRPr="00096712">
                  <w:rPr>
                    <w:rFonts w:ascii="TimesNewRoman" w:hAnsi="TimesNewRoman" w:cs="TimesNewRoman"/>
                    <w:sz w:val="20"/>
                    <w:szCs w:val="20"/>
                  </w:rPr>
                  <w:t>London</w:t>
                </w:r>
              </w:smartTag>
            </w:smartTag>
            <w:r w:rsidRPr="00096712">
              <w:rPr>
                <w:rFonts w:ascii="TimesNewRoman" w:hAnsi="TimesNewRoman" w:cs="TimesNewRoman"/>
                <w:sz w:val="20"/>
                <w:szCs w:val="20"/>
              </w:rPr>
              <w:t xml:space="preserve">: </w:t>
            </w:r>
            <w:proofErr w:type="spellStart"/>
            <w:r w:rsidRPr="00096712">
              <w:rPr>
                <w:rFonts w:ascii="TimesNewRoman" w:hAnsi="TimesNewRoman" w:cs="TimesNewRoman"/>
                <w:sz w:val="20"/>
                <w:szCs w:val="20"/>
              </w:rPr>
              <w:t>EEF</w:t>
            </w:r>
            <w:proofErr w:type="spellEnd"/>
            <w:r w:rsidRPr="00096712">
              <w:rPr>
                <w:rFonts w:ascii="TimesNewRoman" w:hAnsi="TimesNewRoman" w:cs="TimesNewRoman"/>
                <w:sz w:val="20"/>
                <w:szCs w:val="20"/>
              </w:rPr>
              <w:t>.</w:t>
            </w:r>
          </w:p>
        </w:tc>
      </w:tr>
      <w:tr w:rsidR="008A6BA7" w:rsidRPr="00096712" w:rsidTr="008A6BA7">
        <w:tc>
          <w:tcPr>
            <w:tcW w:w="3652" w:type="dxa"/>
          </w:tcPr>
          <w:p w:rsidR="008A6BA7" w:rsidRPr="00096712" w:rsidRDefault="008A6BA7" w:rsidP="008A6BA7">
            <w:pPr>
              <w:rPr>
                <w:rFonts w:cs="Arial"/>
                <w:sz w:val="20"/>
                <w:szCs w:val="20"/>
              </w:rPr>
            </w:pPr>
            <w:proofErr w:type="spellStart"/>
            <w:r w:rsidRPr="00096712">
              <w:rPr>
                <w:rFonts w:cs="Arial"/>
                <w:sz w:val="20"/>
                <w:szCs w:val="20"/>
              </w:rPr>
              <w:t>MSD</w:t>
            </w:r>
            <w:proofErr w:type="spellEnd"/>
            <w:r w:rsidRPr="00096712">
              <w:rPr>
                <w:rFonts w:cs="Arial"/>
                <w:sz w:val="20"/>
                <w:szCs w:val="20"/>
              </w:rPr>
              <w:t xml:space="preserve"> risk assessment questionnaire</w:t>
            </w:r>
          </w:p>
        </w:tc>
        <w:tc>
          <w:tcPr>
            <w:tcW w:w="5670" w:type="dxa"/>
          </w:tcPr>
          <w:p w:rsidR="008A6BA7" w:rsidRPr="00096712" w:rsidRDefault="008A6BA7" w:rsidP="008A6BA7">
            <w:pPr>
              <w:autoSpaceDE w:val="0"/>
              <w:autoSpaceDN w:val="0"/>
              <w:adjustRightInd w:val="0"/>
              <w:rPr>
                <w:rFonts w:cs="Arial"/>
                <w:sz w:val="20"/>
                <w:szCs w:val="20"/>
              </w:rPr>
            </w:pPr>
            <w:r w:rsidRPr="00096712">
              <w:rPr>
                <w:rFonts w:cs="Arial"/>
                <w:sz w:val="20"/>
                <w:szCs w:val="20"/>
              </w:rPr>
              <w:t xml:space="preserve">Wendy Macdonald, Owen Evans and Ross Armstrong, 2007, Centre for Ergonomics &amp; Human Factors, Faculty of Health Sciences, </w:t>
            </w:r>
            <w:r w:rsidRPr="00096712">
              <w:rPr>
                <w:rFonts w:cs="Arial"/>
                <w:bCs/>
                <w:sz w:val="20"/>
                <w:szCs w:val="20"/>
              </w:rPr>
              <w:t xml:space="preserve">La </w:t>
            </w:r>
            <w:smartTag w:uri="urn:schemas-microsoft-com:office:smarttags" w:element="place">
              <w:smartTag w:uri="urn:schemas-microsoft-com:office:smarttags" w:element="PlaceName">
                <w:r w:rsidRPr="00096712">
                  <w:rPr>
                    <w:rFonts w:cs="Arial"/>
                    <w:bCs/>
                    <w:sz w:val="20"/>
                    <w:szCs w:val="20"/>
                  </w:rPr>
                  <w:t>Trobe</w:t>
                </w:r>
              </w:smartTag>
              <w:r w:rsidRPr="00096712">
                <w:rPr>
                  <w:rFonts w:cs="Arial"/>
                  <w:bCs/>
                  <w:sz w:val="20"/>
                  <w:szCs w:val="20"/>
                </w:rPr>
                <w:t xml:space="preserve"> </w:t>
              </w:r>
              <w:smartTag w:uri="urn:schemas-microsoft-com:office:smarttags" w:element="PlaceType">
                <w:r w:rsidRPr="00096712">
                  <w:rPr>
                    <w:rFonts w:cs="Arial"/>
                    <w:bCs/>
                    <w:sz w:val="20"/>
                    <w:szCs w:val="20"/>
                  </w:rPr>
                  <w:t>University</w:t>
                </w:r>
              </w:smartTag>
            </w:smartTag>
            <w:r w:rsidRPr="00096712">
              <w:rPr>
                <w:rFonts w:cs="Arial"/>
                <w:bCs/>
                <w:sz w:val="20"/>
                <w:szCs w:val="20"/>
              </w:rPr>
              <w:t xml:space="preserve">.  </w:t>
            </w:r>
            <w:r w:rsidRPr="00096712">
              <w:rPr>
                <w:rFonts w:cs="Arial"/>
                <w:sz w:val="20"/>
                <w:szCs w:val="20"/>
              </w:rPr>
              <w:t>Research on the Prevention of Work-Related Musculoskeletal Disorders – Stage 2</w:t>
            </w:r>
          </w:p>
          <w:p w:rsidR="008A6BA7" w:rsidRPr="00096712" w:rsidRDefault="008A6BA7" w:rsidP="008A6BA7">
            <w:pPr>
              <w:rPr>
                <w:rFonts w:cs="Arial"/>
                <w:sz w:val="20"/>
                <w:szCs w:val="20"/>
              </w:rPr>
            </w:pPr>
            <w:r w:rsidRPr="00096712">
              <w:rPr>
                <w:rFonts w:cs="Arial"/>
                <w:sz w:val="20"/>
                <w:szCs w:val="20"/>
              </w:rPr>
              <w:t xml:space="preserve">A study of a small sample of workplaces in high risk industries. Department of Employment and Workplace Relations. OHS EXPERT RESEARCH PANEL. Project No. CIR 1001439-07 </w:t>
            </w:r>
          </w:p>
        </w:tc>
      </w:tr>
    </w:tbl>
    <w:p w:rsidR="008A6BA7" w:rsidRPr="006130F1" w:rsidRDefault="008A6BA7" w:rsidP="00352ABE"/>
    <w:sectPr w:rsidR="008A6BA7" w:rsidRPr="006130F1" w:rsidSect="008A6BA7">
      <w:headerReference w:type="default" r:id="rId72"/>
      <w:headerReference w:type="first" r:id="rId73"/>
      <w:pgSz w:w="11906" w:h="16838" w:code="9"/>
      <w:pgMar w:top="1440" w:right="1106" w:bottom="1440" w:left="1259" w:header="709" w:footer="16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E0D" w:rsidRDefault="00F42E0D">
      <w:r>
        <w:separator/>
      </w:r>
    </w:p>
  </w:endnote>
  <w:endnote w:type="continuationSeparator" w:id="0">
    <w:p w:rsidR="00F42E0D" w:rsidRDefault="00F42E0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utura Light">
    <w:charset w:val="00"/>
    <w:family w:val="auto"/>
    <w:pitch w:val="variable"/>
    <w:sig w:usb0="00000003" w:usb1="00000000" w:usb2="00000000" w:usb3="00000000" w:csb0="00000001" w:csb1="00000000"/>
  </w:font>
  <w:font w:name="Futura Heavy">
    <w:panose1 w:val="00000000000000000000"/>
    <w:charset w:val="00"/>
    <w:family w:val="auto"/>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otham Light">
    <w:panose1 w:val="00000000000000000000"/>
    <w:charset w:val="00"/>
    <w:family w:val="modern"/>
    <w:notTrueType/>
    <w:pitch w:val="variable"/>
    <w:sig w:usb0="A10000FF" w:usb1="4000005B" w:usb2="00000000" w:usb3="00000000" w:csb0="0000009B" w:csb1="00000000"/>
  </w:font>
  <w:font w:name="Gotham Book">
    <w:panose1 w:val="00000000000000000000"/>
    <w:charset w:val="00"/>
    <w:family w:val="modern"/>
    <w:notTrueType/>
    <w:pitch w:val="variable"/>
    <w:sig w:usb0="A10000FF" w:usb1="4000005B" w:usb2="00000000" w:usb3="00000000" w:csb0="0000009B" w:csb1="00000000"/>
  </w:font>
  <w:font w:name="Calibri">
    <w:panose1 w:val="020F0502020204030204"/>
    <w:charset w:val="00"/>
    <w:family w:val="swiss"/>
    <w:pitch w:val="variable"/>
    <w:sig w:usb0="E10002FF" w:usb1="4000ACFF" w:usb2="00000009" w:usb3="00000000" w:csb0="0000019F" w:csb1="00000000"/>
  </w:font>
  <w:font w:name="TradeGothic-Light">
    <w:panose1 w:val="00000000000000000000"/>
    <w:charset w:val="00"/>
    <w:family w:val="swiss"/>
    <w:notTrueType/>
    <w:pitch w:val="default"/>
    <w:sig w:usb0="00000003" w:usb1="00000000" w:usb2="00000000" w:usb3="00000000" w:csb0="00000001" w:csb1="00000000"/>
  </w:font>
  <w:font w:name="TriplexBold">
    <w:panose1 w:val="00000000000000000000"/>
    <w:charset w:val="80"/>
    <w:family w:val="auto"/>
    <w:notTrueType/>
    <w:pitch w:val="default"/>
    <w:sig w:usb0="00000001" w:usb1="08070000" w:usb2="00000010" w:usb3="00000000" w:csb0="00020000" w:csb1="00000000"/>
  </w:font>
  <w:font w:name="TimesNewRoman">
    <w:panose1 w:val="00000000000000000000"/>
    <w:charset w:val="00"/>
    <w:family w:val="auto"/>
    <w:notTrueType/>
    <w:pitch w:val="default"/>
    <w:sig w:usb0="00000003" w:usb1="00000000" w:usb2="00000000" w:usb3="00000000" w:csb0="00000001" w:csb1="00000000"/>
  </w:font>
  <w:font w:name="TimesNewRoman,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E0D" w:rsidRDefault="004302D7" w:rsidP="006130F1">
    <w:pPr>
      <w:pStyle w:val="Footer"/>
      <w:framePr w:wrap="around" w:vAnchor="text" w:hAnchor="margin" w:xAlign="right" w:y="1"/>
      <w:rPr>
        <w:rStyle w:val="PageNumber"/>
      </w:rPr>
    </w:pPr>
    <w:r>
      <w:rPr>
        <w:rStyle w:val="PageNumber"/>
      </w:rPr>
      <w:fldChar w:fldCharType="begin"/>
    </w:r>
    <w:r w:rsidR="00F42E0D">
      <w:rPr>
        <w:rStyle w:val="PageNumber"/>
      </w:rPr>
      <w:instrText xml:space="preserve">PAGE  </w:instrText>
    </w:r>
    <w:r>
      <w:rPr>
        <w:rStyle w:val="PageNumber"/>
      </w:rPr>
      <w:fldChar w:fldCharType="separate"/>
    </w:r>
    <w:r w:rsidR="00F42E0D">
      <w:rPr>
        <w:rStyle w:val="PageNumber"/>
        <w:noProof/>
      </w:rPr>
      <w:t>55</w:t>
    </w:r>
    <w:r>
      <w:rPr>
        <w:rStyle w:val="PageNumber"/>
      </w:rPr>
      <w:fldChar w:fldCharType="end"/>
    </w:r>
  </w:p>
  <w:p w:rsidR="00F42E0D" w:rsidRDefault="00F42E0D" w:rsidP="006130F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E0D" w:rsidRPr="00634C71" w:rsidRDefault="00F42E0D" w:rsidP="001B5E1A">
    <w:pPr>
      <w:pStyle w:val="Footer"/>
      <w:pBdr>
        <w:bottom w:val="single" w:sz="6" w:space="1" w:color="auto"/>
      </w:pBdr>
      <w:rPr>
        <w:rFonts w:cs="Arial"/>
        <w:sz w:val="18"/>
        <w:szCs w:val="18"/>
      </w:rPr>
    </w:pPr>
  </w:p>
  <w:p w:rsidR="00F42E0D" w:rsidRPr="007C5BA8" w:rsidRDefault="00F42E0D" w:rsidP="001B5E1A">
    <w:pPr>
      <w:pStyle w:val="Footer"/>
      <w:rPr>
        <w:rFonts w:cs="Arial"/>
        <w:caps/>
        <w:sz w:val="18"/>
        <w:szCs w:val="18"/>
      </w:rPr>
    </w:pPr>
  </w:p>
  <w:tbl>
    <w:tblPr>
      <w:tblW w:w="0" w:type="auto"/>
      <w:tblLayout w:type="fixed"/>
      <w:tblLook w:val="01E0"/>
    </w:tblPr>
    <w:tblGrid>
      <w:gridCol w:w="6350"/>
      <w:gridCol w:w="3451"/>
    </w:tblGrid>
    <w:tr w:rsidR="00F42E0D" w:rsidRPr="00A51BD0" w:rsidTr="00E12A50">
      <w:trPr>
        <w:trHeight w:val="331"/>
      </w:trPr>
      <w:tc>
        <w:tcPr>
          <w:tcW w:w="6350" w:type="dxa"/>
          <w:vAlign w:val="center"/>
        </w:tcPr>
        <w:p w:rsidR="00F42E0D" w:rsidRPr="00A51BD0" w:rsidRDefault="00F42E0D" w:rsidP="00303098">
          <w:pPr>
            <w:pStyle w:val="Footer"/>
            <w:tabs>
              <w:tab w:val="clear" w:pos="8306"/>
              <w:tab w:val="right" w:pos="9360"/>
            </w:tabs>
            <w:rPr>
              <w:rFonts w:cs="Arial"/>
              <w:caps/>
              <w:sz w:val="20"/>
              <w:szCs w:val="20"/>
            </w:rPr>
          </w:pPr>
          <w:r w:rsidRPr="00A51BD0">
            <w:rPr>
              <w:rFonts w:cs="Arial"/>
              <w:caps/>
              <w:sz w:val="20"/>
              <w:szCs w:val="20"/>
            </w:rPr>
            <w:t xml:space="preserve">Page </w:t>
          </w:r>
          <w:r w:rsidR="004302D7" w:rsidRPr="00A51BD0">
            <w:rPr>
              <w:rFonts w:cs="Arial"/>
              <w:caps/>
              <w:sz w:val="20"/>
              <w:szCs w:val="20"/>
            </w:rPr>
            <w:fldChar w:fldCharType="begin"/>
          </w:r>
          <w:r w:rsidRPr="00A51BD0">
            <w:rPr>
              <w:rFonts w:cs="Arial"/>
              <w:caps/>
              <w:sz w:val="20"/>
              <w:szCs w:val="20"/>
            </w:rPr>
            <w:instrText xml:space="preserve"> PAGE </w:instrText>
          </w:r>
          <w:r w:rsidR="004302D7" w:rsidRPr="00A51BD0">
            <w:rPr>
              <w:rFonts w:cs="Arial"/>
              <w:caps/>
              <w:sz w:val="20"/>
              <w:szCs w:val="20"/>
            </w:rPr>
            <w:fldChar w:fldCharType="separate"/>
          </w:r>
          <w:r w:rsidR="00816C8F">
            <w:rPr>
              <w:rFonts w:cs="Arial"/>
              <w:caps/>
              <w:noProof/>
              <w:sz w:val="20"/>
              <w:szCs w:val="20"/>
            </w:rPr>
            <w:t>2</w:t>
          </w:r>
          <w:r w:rsidR="004302D7" w:rsidRPr="00A51BD0">
            <w:rPr>
              <w:rFonts w:cs="Arial"/>
              <w:caps/>
              <w:sz w:val="20"/>
              <w:szCs w:val="20"/>
            </w:rPr>
            <w:fldChar w:fldCharType="end"/>
          </w:r>
          <w:r w:rsidRPr="00A51BD0">
            <w:rPr>
              <w:rFonts w:cs="Arial"/>
              <w:caps/>
              <w:sz w:val="20"/>
              <w:szCs w:val="20"/>
            </w:rPr>
            <w:t xml:space="preserve"> of </w:t>
          </w:r>
          <w:r w:rsidR="004302D7" w:rsidRPr="00A51BD0">
            <w:rPr>
              <w:rFonts w:cs="Arial"/>
              <w:caps/>
              <w:sz w:val="20"/>
              <w:szCs w:val="20"/>
            </w:rPr>
            <w:fldChar w:fldCharType="begin"/>
          </w:r>
          <w:r w:rsidRPr="00A51BD0">
            <w:rPr>
              <w:rFonts w:cs="Arial"/>
              <w:caps/>
              <w:sz w:val="20"/>
              <w:szCs w:val="20"/>
            </w:rPr>
            <w:instrText xml:space="preserve"> NUMPAGES </w:instrText>
          </w:r>
          <w:r w:rsidR="004302D7" w:rsidRPr="00A51BD0">
            <w:rPr>
              <w:rFonts w:cs="Arial"/>
              <w:caps/>
              <w:sz w:val="20"/>
              <w:szCs w:val="20"/>
            </w:rPr>
            <w:fldChar w:fldCharType="separate"/>
          </w:r>
          <w:r w:rsidR="00816C8F">
            <w:rPr>
              <w:rFonts w:cs="Arial"/>
              <w:caps/>
              <w:noProof/>
              <w:sz w:val="20"/>
              <w:szCs w:val="20"/>
            </w:rPr>
            <w:t>50</w:t>
          </w:r>
          <w:r w:rsidR="004302D7" w:rsidRPr="00A51BD0">
            <w:rPr>
              <w:rFonts w:cs="Arial"/>
              <w:caps/>
              <w:sz w:val="20"/>
              <w:szCs w:val="20"/>
            </w:rPr>
            <w:fldChar w:fldCharType="end"/>
          </w:r>
        </w:p>
      </w:tc>
      <w:tc>
        <w:tcPr>
          <w:tcW w:w="3451" w:type="dxa"/>
          <w:vAlign w:val="center"/>
        </w:tcPr>
        <w:p w:rsidR="00F42E0D" w:rsidRPr="00A51BD0" w:rsidRDefault="00F42E0D" w:rsidP="00A57937">
          <w:pPr>
            <w:pStyle w:val="Footer"/>
            <w:tabs>
              <w:tab w:val="clear" w:pos="8306"/>
              <w:tab w:val="right" w:pos="2172"/>
              <w:tab w:val="right" w:pos="9360"/>
            </w:tabs>
            <w:ind w:left="72"/>
            <w:jc w:val="right"/>
            <w:rPr>
              <w:rFonts w:cs="Arial"/>
              <w:caps/>
              <w:sz w:val="20"/>
              <w:szCs w:val="20"/>
            </w:rPr>
          </w:pPr>
          <w:r>
            <w:rPr>
              <w:rFonts w:cs="Arial"/>
              <w:caps/>
              <w:sz w:val="20"/>
              <w:szCs w:val="20"/>
            </w:rPr>
            <w:t>HAZARDOUS MANUAL TASKS</w:t>
          </w:r>
        </w:p>
      </w:tc>
    </w:tr>
  </w:tbl>
  <w:p w:rsidR="00F42E0D" w:rsidRDefault="00F42E0D" w:rsidP="006130F1">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E0D" w:rsidRPr="00634C71" w:rsidRDefault="00F42E0D" w:rsidP="001B5E1A">
    <w:pPr>
      <w:pStyle w:val="Footer"/>
      <w:pBdr>
        <w:bottom w:val="single" w:sz="6" w:space="1" w:color="auto"/>
      </w:pBdr>
      <w:rPr>
        <w:rFonts w:cs="Arial"/>
        <w:sz w:val="18"/>
        <w:szCs w:val="18"/>
      </w:rPr>
    </w:pPr>
  </w:p>
  <w:p w:rsidR="00F42E0D" w:rsidRPr="007C5BA8" w:rsidRDefault="00F42E0D" w:rsidP="001B5E1A">
    <w:pPr>
      <w:pStyle w:val="Footer"/>
      <w:rPr>
        <w:rFonts w:cs="Arial"/>
        <w:caps/>
        <w:sz w:val="18"/>
        <w:szCs w:val="18"/>
      </w:rPr>
    </w:pPr>
  </w:p>
  <w:tbl>
    <w:tblPr>
      <w:tblW w:w="0" w:type="auto"/>
      <w:tblLayout w:type="fixed"/>
      <w:tblLook w:val="01E0"/>
    </w:tblPr>
    <w:tblGrid>
      <w:gridCol w:w="5495"/>
      <w:gridCol w:w="4081"/>
    </w:tblGrid>
    <w:tr w:rsidR="00F42E0D" w:rsidRPr="00A51BD0" w:rsidTr="00E12A50">
      <w:trPr>
        <w:trHeight w:val="284"/>
      </w:trPr>
      <w:tc>
        <w:tcPr>
          <w:tcW w:w="5495" w:type="dxa"/>
          <w:vAlign w:val="center"/>
        </w:tcPr>
        <w:p w:rsidR="00F42E0D" w:rsidRPr="00A51BD0" w:rsidRDefault="00F42E0D" w:rsidP="00303098">
          <w:pPr>
            <w:pStyle w:val="Footer"/>
            <w:tabs>
              <w:tab w:val="clear" w:pos="8306"/>
              <w:tab w:val="right" w:pos="9360"/>
            </w:tabs>
            <w:rPr>
              <w:rFonts w:cs="Arial"/>
              <w:caps/>
              <w:sz w:val="20"/>
              <w:szCs w:val="20"/>
            </w:rPr>
          </w:pPr>
        </w:p>
      </w:tc>
      <w:tc>
        <w:tcPr>
          <w:tcW w:w="4081" w:type="dxa"/>
          <w:vAlign w:val="center"/>
        </w:tcPr>
        <w:p w:rsidR="00F42E0D" w:rsidRPr="00A51BD0" w:rsidRDefault="00F42E0D" w:rsidP="00A57937">
          <w:pPr>
            <w:pStyle w:val="Footer"/>
            <w:tabs>
              <w:tab w:val="clear" w:pos="8306"/>
              <w:tab w:val="right" w:pos="2172"/>
              <w:tab w:val="right" w:pos="9360"/>
            </w:tabs>
            <w:ind w:left="72"/>
            <w:jc w:val="right"/>
            <w:rPr>
              <w:rFonts w:cs="Arial"/>
              <w:caps/>
              <w:sz w:val="20"/>
              <w:szCs w:val="20"/>
            </w:rPr>
          </w:pPr>
          <w:r>
            <w:rPr>
              <w:rFonts w:cs="Arial"/>
              <w:caps/>
              <w:sz w:val="20"/>
              <w:szCs w:val="20"/>
            </w:rPr>
            <w:t>HAZARDOUS MANUAL TASKS</w:t>
          </w:r>
        </w:p>
      </w:tc>
    </w:tr>
  </w:tbl>
  <w:p w:rsidR="00F42E0D" w:rsidRDefault="00F42E0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E0D" w:rsidRPr="006130F1" w:rsidRDefault="00F42E0D" w:rsidP="00E12A50">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E0D" w:rsidRDefault="00F42E0D">
      <w:r>
        <w:separator/>
      </w:r>
    </w:p>
  </w:footnote>
  <w:footnote w:type="continuationSeparator" w:id="0">
    <w:p w:rsidR="00F42E0D" w:rsidRDefault="00F42E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E0D" w:rsidRDefault="004302D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18.2pt;height:167.25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E0D" w:rsidRDefault="00F42E0D">
    <w:pPr>
      <w:pStyle w:val="Header"/>
    </w:pPr>
  </w:p>
  <w:p w:rsidR="00F42E0D" w:rsidRDefault="00F42E0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E0D" w:rsidRDefault="00F42E0D">
    <w:pPr>
      <w:pStyle w:val="Header"/>
    </w:pPr>
    <w:r w:rsidRPr="001B5E1A">
      <w:rPr>
        <w:noProof/>
      </w:rPr>
      <w:drawing>
        <wp:inline distT="0" distB="0" distL="0" distR="0">
          <wp:extent cx="2524125" cy="514350"/>
          <wp:effectExtent l="19050" t="0" r="9525" b="0"/>
          <wp:docPr id="39" name="Picture 2" descr="Safe Wro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Picture"/>
                  <pic:cNvPicPr>
                    <a:picLocks noChangeAspect="1" noChangeArrowheads="1"/>
                  </pic:cNvPicPr>
                </pic:nvPicPr>
                <pic:blipFill>
                  <a:blip r:embed="rId1"/>
                  <a:srcRect/>
                  <a:stretch>
                    <a:fillRect/>
                  </a:stretch>
                </pic:blipFill>
                <pic:spPr bwMode="auto">
                  <a:xfrm>
                    <a:off x="0" y="0"/>
                    <a:ext cx="2524125" cy="514350"/>
                  </a:xfrm>
                  <a:prstGeom prst="rect">
                    <a:avLst/>
                  </a:prstGeom>
                  <a:noFill/>
                  <a:ln w="9525">
                    <a:noFill/>
                    <a:miter lim="800000"/>
                    <a:headEnd/>
                    <a:tailEnd/>
                  </a:ln>
                </pic:spPr>
              </pic:pic>
            </a:graphicData>
          </a:graphic>
        </wp:inline>
      </w:drawing>
    </w:r>
  </w:p>
  <w:p w:rsidR="00F42E0D" w:rsidRDefault="00F42E0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E0D" w:rsidRDefault="004302D7" w:rsidP="006130F1">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5" type="#_x0000_t136" style="position:absolute;left:0;text-align:left;margin-left:0;margin-top:0;width:418.2pt;height:198.75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E0D" w:rsidRDefault="00F42E0D" w:rsidP="006130F1">
    <w:pPr>
      <w:pStyle w:val="Header"/>
      <w:jc w:val="righ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E0D" w:rsidRDefault="00F42E0D">
    <w:pPr>
      <w:pStyle w:val="Header"/>
      <w:rPr>
        <w:b/>
      </w:rPr>
    </w:pPr>
  </w:p>
  <w:p w:rsidR="00F42E0D" w:rsidRDefault="00F42E0D">
    <w:pPr>
      <w:pStyle w:val="Header"/>
      <w:rPr>
        <w:b/>
      </w:rPr>
    </w:pPr>
  </w:p>
  <w:p w:rsidR="00F42E0D" w:rsidRPr="00D142A1" w:rsidRDefault="00F42E0D">
    <w:pPr>
      <w:pStyle w:val="Header"/>
      <w:rPr>
        <w:b/>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E0D" w:rsidRPr="004D31C7" w:rsidRDefault="00F42E0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A3CEAE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2A7D00"/>
    <w:multiLevelType w:val="hybridMultilevel"/>
    <w:tmpl w:val="651EA6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1635484"/>
    <w:multiLevelType w:val="hybridMultilevel"/>
    <w:tmpl w:val="49F0D07E"/>
    <w:lvl w:ilvl="0" w:tplc="00006952">
      <w:start w:val="1"/>
      <w:numFmt w:val="bullet"/>
      <w:lvlText w:val="•"/>
      <w:lvlJc w:val="left"/>
      <w:pPr>
        <w:tabs>
          <w:tab w:val="num" w:pos="360"/>
        </w:tabs>
        <w:ind w:left="360" w:hanging="360"/>
      </w:p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02534D6C"/>
    <w:multiLevelType w:val="hybridMultilevel"/>
    <w:tmpl w:val="CCFED10E"/>
    <w:lvl w:ilvl="0" w:tplc="4FFAA69E">
      <w:start w:val="1"/>
      <w:numFmt w:val="bullet"/>
      <w:lvlText w:val=""/>
      <w:lvlJc w:val="left"/>
      <w:pPr>
        <w:tabs>
          <w:tab w:val="num" w:pos="851"/>
        </w:tabs>
        <w:ind w:left="851" w:hanging="567"/>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color w:val="auto"/>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04607395"/>
    <w:multiLevelType w:val="hybridMultilevel"/>
    <w:tmpl w:val="B826176A"/>
    <w:lvl w:ilvl="0" w:tplc="4FFAA69E">
      <w:start w:val="1"/>
      <w:numFmt w:val="bullet"/>
      <w:lvlText w:val=""/>
      <w:lvlJc w:val="left"/>
      <w:pPr>
        <w:tabs>
          <w:tab w:val="num" w:pos="851"/>
        </w:tabs>
        <w:ind w:left="851" w:hanging="567"/>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06C6195C"/>
    <w:multiLevelType w:val="hybridMultilevel"/>
    <w:tmpl w:val="160E7D6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160C7634"/>
    <w:multiLevelType w:val="hybridMultilevel"/>
    <w:tmpl w:val="109EBBCA"/>
    <w:lvl w:ilvl="0" w:tplc="00006952">
      <w:start w:val="1"/>
      <w:numFmt w:val="bullet"/>
      <w:lvlText w:val="•"/>
      <w:lvlJc w:val="left"/>
      <w:pPr>
        <w:tabs>
          <w:tab w:val="num" w:pos="360"/>
        </w:tabs>
        <w:ind w:left="360" w:hanging="360"/>
      </w:p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7">
    <w:nsid w:val="183A2F62"/>
    <w:multiLevelType w:val="multilevel"/>
    <w:tmpl w:val="4F9ED9D2"/>
    <w:numStyleLink w:val="StyleOutlinenumberedVerdana"/>
  </w:abstractNum>
  <w:abstractNum w:abstractNumId="8">
    <w:nsid w:val="1DB0325B"/>
    <w:multiLevelType w:val="hybridMultilevel"/>
    <w:tmpl w:val="9C26ECFC"/>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1B">
      <w:start w:val="1"/>
      <w:numFmt w:val="lowerRoman"/>
      <w:lvlText w:val="%3."/>
      <w:lvlJc w:val="right"/>
      <w:pPr>
        <w:tabs>
          <w:tab w:val="num" w:pos="720"/>
        </w:tabs>
        <w:ind w:left="720" w:hanging="180"/>
      </w:pPr>
    </w:lvl>
    <w:lvl w:ilvl="3" w:tplc="0C090001">
      <w:start w:val="1"/>
      <w:numFmt w:val="bullet"/>
      <w:lvlText w:val=""/>
      <w:lvlJc w:val="left"/>
      <w:pPr>
        <w:tabs>
          <w:tab w:val="num" w:pos="360"/>
        </w:tabs>
        <w:ind w:left="360" w:hanging="360"/>
      </w:pPr>
      <w:rPr>
        <w:rFonts w:ascii="Symbol" w:hAnsi="Symbol" w:hint="default"/>
      </w:rPr>
    </w:lvl>
    <w:lvl w:ilvl="4" w:tplc="0C090001">
      <w:start w:val="1"/>
      <w:numFmt w:val="bullet"/>
      <w:lvlText w:val=""/>
      <w:lvlJc w:val="left"/>
      <w:pPr>
        <w:tabs>
          <w:tab w:val="num" w:pos="360"/>
        </w:tabs>
        <w:ind w:left="360" w:hanging="360"/>
      </w:pPr>
      <w:rPr>
        <w:rFonts w:ascii="Symbol" w:hAnsi="Symbol" w:hint="default"/>
      </w:rPr>
    </w:lvl>
    <w:lvl w:ilvl="5" w:tplc="0C090001">
      <w:start w:val="1"/>
      <w:numFmt w:val="bullet"/>
      <w:lvlText w:val=""/>
      <w:lvlJc w:val="left"/>
      <w:pPr>
        <w:tabs>
          <w:tab w:val="num" w:pos="360"/>
        </w:tabs>
        <w:ind w:left="360" w:hanging="360"/>
      </w:pPr>
      <w:rPr>
        <w:rFonts w:ascii="Symbol" w:hAnsi="Symbol" w:hint="default"/>
      </w:rPr>
    </w:lvl>
    <w:lvl w:ilvl="6" w:tplc="0C090001">
      <w:start w:val="1"/>
      <w:numFmt w:val="bullet"/>
      <w:lvlText w:val=""/>
      <w:lvlJc w:val="left"/>
      <w:pPr>
        <w:tabs>
          <w:tab w:val="num" w:pos="360"/>
        </w:tabs>
        <w:ind w:left="360" w:hanging="360"/>
      </w:pPr>
      <w:rPr>
        <w:rFonts w:ascii="Symbol" w:hAnsi="Symbol" w:hint="default"/>
      </w:rPr>
    </w:lvl>
    <w:lvl w:ilvl="7" w:tplc="0C090019" w:tentative="1">
      <w:start w:val="1"/>
      <w:numFmt w:val="lowerLetter"/>
      <w:lvlText w:val="%8."/>
      <w:lvlJc w:val="left"/>
      <w:pPr>
        <w:tabs>
          <w:tab w:val="num" w:pos="4320"/>
        </w:tabs>
        <w:ind w:left="4320" w:hanging="360"/>
      </w:pPr>
    </w:lvl>
    <w:lvl w:ilvl="8" w:tplc="0C09001B" w:tentative="1">
      <w:start w:val="1"/>
      <w:numFmt w:val="lowerRoman"/>
      <w:lvlText w:val="%9."/>
      <w:lvlJc w:val="right"/>
      <w:pPr>
        <w:tabs>
          <w:tab w:val="num" w:pos="5040"/>
        </w:tabs>
        <w:ind w:left="5040" w:hanging="180"/>
      </w:pPr>
    </w:lvl>
  </w:abstractNum>
  <w:abstractNum w:abstractNumId="9">
    <w:nsid w:val="1E0B4307"/>
    <w:multiLevelType w:val="hybridMultilevel"/>
    <w:tmpl w:val="5FDE2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CA91214"/>
    <w:multiLevelType w:val="hybridMultilevel"/>
    <w:tmpl w:val="7B807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8224190"/>
    <w:multiLevelType w:val="hybridMultilevel"/>
    <w:tmpl w:val="13CA873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39134AEE"/>
    <w:multiLevelType w:val="hybridMultilevel"/>
    <w:tmpl w:val="949C880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3A4765EB"/>
    <w:multiLevelType w:val="multilevel"/>
    <w:tmpl w:val="5540031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EAE6850"/>
    <w:multiLevelType w:val="hybridMultilevel"/>
    <w:tmpl w:val="2C0AD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260277B"/>
    <w:multiLevelType w:val="multilevel"/>
    <w:tmpl w:val="4F9ED9D2"/>
    <w:styleLink w:val="StyleOutlinenumberedVerdana"/>
    <w:lvl w:ilvl="0">
      <w:start w:val="1"/>
      <w:numFmt w:val="decimal"/>
      <w:pStyle w:val="Paragraph"/>
      <w:lvlText w:val="%1."/>
      <w:lvlJc w:val="left"/>
      <w:pPr>
        <w:tabs>
          <w:tab w:val="num" w:pos="567"/>
        </w:tabs>
        <w:ind w:left="360" w:hanging="360"/>
      </w:pPr>
      <w:rPr>
        <w:rFonts w:ascii="Arial" w:hAnsi="Arial"/>
        <w:color w:val="auto"/>
        <w:spacing w:val="0"/>
        <w:position w:val="0"/>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44663647"/>
    <w:multiLevelType w:val="hybridMultilevel"/>
    <w:tmpl w:val="0BFAE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4EB2406"/>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8">
    <w:nsid w:val="45AA402A"/>
    <w:multiLevelType w:val="hybridMultilevel"/>
    <w:tmpl w:val="74CAD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7264F6E"/>
    <w:multiLevelType w:val="hybridMultilevel"/>
    <w:tmpl w:val="DB2A7FA2"/>
    <w:lvl w:ilvl="0" w:tplc="6060DE92">
      <w:start w:val="1"/>
      <w:numFmt w:val="bullet"/>
      <w:lvlText w:val=""/>
      <w:lvlJc w:val="left"/>
      <w:pPr>
        <w:tabs>
          <w:tab w:val="num" w:pos="357"/>
        </w:tabs>
        <w:ind w:left="357" w:hanging="35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B55404D"/>
    <w:multiLevelType w:val="hybridMultilevel"/>
    <w:tmpl w:val="7FEC292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DBA2E1C"/>
    <w:multiLevelType w:val="hybridMultilevel"/>
    <w:tmpl w:val="69BCD80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52566BC2"/>
    <w:multiLevelType w:val="multilevel"/>
    <w:tmpl w:val="725009F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4797691"/>
    <w:multiLevelType w:val="hybridMultilevel"/>
    <w:tmpl w:val="F80C9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5835C02"/>
    <w:multiLevelType w:val="hybridMultilevel"/>
    <w:tmpl w:val="E72E4DF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57D54494"/>
    <w:multiLevelType w:val="hybridMultilevel"/>
    <w:tmpl w:val="4E8491A8"/>
    <w:lvl w:ilvl="0" w:tplc="0C090001">
      <w:start w:val="1"/>
      <w:numFmt w:val="bullet"/>
      <w:lvlText w:val=""/>
      <w:lvlJc w:val="left"/>
      <w:pPr>
        <w:ind w:left="1037" w:hanging="360"/>
      </w:pPr>
      <w:rPr>
        <w:rFonts w:ascii="Symbol" w:hAnsi="Symbol" w:hint="default"/>
      </w:rPr>
    </w:lvl>
    <w:lvl w:ilvl="1" w:tplc="0C090003" w:tentative="1">
      <w:start w:val="1"/>
      <w:numFmt w:val="bullet"/>
      <w:lvlText w:val="o"/>
      <w:lvlJc w:val="left"/>
      <w:pPr>
        <w:ind w:left="1757" w:hanging="360"/>
      </w:pPr>
      <w:rPr>
        <w:rFonts w:ascii="Courier New" w:hAnsi="Courier New" w:cs="Courier New" w:hint="default"/>
      </w:rPr>
    </w:lvl>
    <w:lvl w:ilvl="2" w:tplc="0C090005" w:tentative="1">
      <w:start w:val="1"/>
      <w:numFmt w:val="bullet"/>
      <w:lvlText w:val=""/>
      <w:lvlJc w:val="left"/>
      <w:pPr>
        <w:ind w:left="2477" w:hanging="360"/>
      </w:pPr>
      <w:rPr>
        <w:rFonts w:ascii="Wingdings" w:hAnsi="Wingdings" w:hint="default"/>
      </w:rPr>
    </w:lvl>
    <w:lvl w:ilvl="3" w:tplc="0C090001" w:tentative="1">
      <w:start w:val="1"/>
      <w:numFmt w:val="bullet"/>
      <w:lvlText w:val=""/>
      <w:lvlJc w:val="left"/>
      <w:pPr>
        <w:ind w:left="3197" w:hanging="360"/>
      </w:pPr>
      <w:rPr>
        <w:rFonts w:ascii="Symbol" w:hAnsi="Symbol" w:hint="default"/>
      </w:rPr>
    </w:lvl>
    <w:lvl w:ilvl="4" w:tplc="0C090003" w:tentative="1">
      <w:start w:val="1"/>
      <w:numFmt w:val="bullet"/>
      <w:lvlText w:val="o"/>
      <w:lvlJc w:val="left"/>
      <w:pPr>
        <w:ind w:left="3917" w:hanging="360"/>
      </w:pPr>
      <w:rPr>
        <w:rFonts w:ascii="Courier New" w:hAnsi="Courier New" w:cs="Courier New" w:hint="default"/>
      </w:rPr>
    </w:lvl>
    <w:lvl w:ilvl="5" w:tplc="0C090005" w:tentative="1">
      <w:start w:val="1"/>
      <w:numFmt w:val="bullet"/>
      <w:lvlText w:val=""/>
      <w:lvlJc w:val="left"/>
      <w:pPr>
        <w:ind w:left="4637" w:hanging="360"/>
      </w:pPr>
      <w:rPr>
        <w:rFonts w:ascii="Wingdings" w:hAnsi="Wingdings" w:hint="default"/>
      </w:rPr>
    </w:lvl>
    <w:lvl w:ilvl="6" w:tplc="0C090001" w:tentative="1">
      <w:start w:val="1"/>
      <w:numFmt w:val="bullet"/>
      <w:lvlText w:val=""/>
      <w:lvlJc w:val="left"/>
      <w:pPr>
        <w:ind w:left="5357" w:hanging="360"/>
      </w:pPr>
      <w:rPr>
        <w:rFonts w:ascii="Symbol" w:hAnsi="Symbol" w:hint="default"/>
      </w:rPr>
    </w:lvl>
    <w:lvl w:ilvl="7" w:tplc="0C090003" w:tentative="1">
      <w:start w:val="1"/>
      <w:numFmt w:val="bullet"/>
      <w:lvlText w:val="o"/>
      <w:lvlJc w:val="left"/>
      <w:pPr>
        <w:ind w:left="6077" w:hanging="360"/>
      </w:pPr>
      <w:rPr>
        <w:rFonts w:ascii="Courier New" w:hAnsi="Courier New" w:cs="Courier New" w:hint="default"/>
      </w:rPr>
    </w:lvl>
    <w:lvl w:ilvl="8" w:tplc="0C090005" w:tentative="1">
      <w:start w:val="1"/>
      <w:numFmt w:val="bullet"/>
      <w:lvlText w:val=""/>
      <w:lvlJc w:val="left"/>
      <w:pPr>
        <w:ind w:left="6797" w:hanging="360"/>
      </w:pPr>
      <w:rPr>
        <w:rFonts w:ascii="Wingdings" w:hAnsi="Wingdings" w:hint="default"/>
      </w:rPr>
    </w:lvl>
  </w:abstractNum>
  <w:abstractNum w:abstractNumId="26">
    <w:nsid w:val="5AB17696"/>
    <w:multiLevelType w:val="multilevel"/>
    <w:tmpl w:val="773246F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AC510B1"/>
    <w:multiLevelType w:val="hybridMultilevel"/>
    <w:tmpl w:val="A53C58DE"/>
    <w:lvl w:ilvl="0" w:tplc="CE76FC78">
      <w:start w:val="1"/>
      <w:numFmt w:val="bullet"/>
      <w:pStyle w:val="Dot"/>
      <w:lvlText w:val=""/>
      <w:lvlJc w:val="left"/>
      <w:pPr>
        <w:tabs>
          <w:tab w:val="num" w:pos="899"/>
        </w:tabs>
        <w:ind w:left="899"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5B90734A"/>
    <w:multiLevelType w:val="multilevel"/>
    <w:tmpl w:val="CC349F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CE20EE2"/>
    <w:multiLevelType w:val="hybridMultilevel"/>
    <w:tmpl w:val="24C61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DA974DE"/>
    <w:multiLevelType w:val="multilevel"/>
    <w:tmpl w:val="6DBEB2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60515BAB"/>
    <w:multiLevelType w:val="hybridMultilevel"/>
    <w:tmpl w:val="CDD289E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nsid w:val="611418D4"/>
    <w:multiLevelType w:val="hybridMultilevel"/>
    <w:tmpl w:val="6DC6D5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9F537B3"/>
    <w:multiLevelType w:val="hybridMultilevel"/>
    <w:tmpl w:val="C868BD40"/>
    <w:lvl w:ilvl="0" w:tplc="0C090001">
      <w:start w:val="1"/>
      <w:numFmt w:val="bullet"/>
      <w:lvlText w:val=""/>
      <w:lvlJc w:val="left"/>
      <w:pPr>
        <w:tabs>
          <w:tab w:val="num" w:pos="720"/>
        </w:tabs>
        <w:ind w:left="720" w:hanging="360"/>
      </w:pPr>
      <w:rPr>
        <w:rFonts w:ascii="Symbol" w:hAnsi="Symbol" w:hint="default"/>
      </w:rPr>
    </w:lvl>
    <w:lvl w:ilvl="1" w:tplc="0C090005">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nsid w:val="6B9F0F7A"/>
    <w:multiLevelType w:val="hybridMultilevel"/>
    <w:tmpl w:val="B73E36B8"/>
    <w:lvl w:ilvl="0" w:tplc="00006952">
      <w:start w:val="1"/>
      <w:numFmt w:val="bullet"/>
      <w:lvlText w:val="•"/>
      <w:lvlJc w:val="left"/>
      <w:pPr>
        <w:tabs>
          <w:tab w:val="num" w:pos="720"/>
        </w:tabs>
        <w:ind w:left="720" w:hanging="360"/>
      </w:p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nsid w:val="6BF56A53"/>
    <w:multiLevelType w:val="multilevel"/>
    <w:tmpl w:val="D474E7B6"/>
    <w:lvl w:ilvl="0">
      <w:start w:val="1"/>
      <w:numFmt w:val="decimal"/>
      <w:pStyle w:val="Partheadings"/>
      <w:lvlText w:val="Part %1:"/>
      <w:lvlJc w:val="left"/>
      <w:pPr>
        <w:tabs>
          <w:tab w:val="num" w:pos="1134"/>
        </w:tabs>
        <w:ind w:left="1134" w:hanging="113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3"/>
      <w:numFmt w:val="decimal"/>
      <w:pStyle w:val="StylePart2HeadingBold"/>
      <w:lvlText w:val="%1.%2"/>
      <w:lvlJc w:val="left"/>
      <w:pPr>
        <w:tabs>
          <w:tab w:val="num" w:pos="27"/>
        </w:tabs>
        <w:ind w:left="27" w:hanging="567"/>
      </w:pPr>
      <w:rPr>
        <w:rFonts w:hint="default"/>
      </w:rPr>
    </w:lvl>
    <w:lvl w:ilvl="2">
      <w:start w:val="1"/>
      <w:numFmt w:val="decimal"/>
      <w:lvlText w:val="%1.%2.%3"/>
      <w:lvlJc w:val="left"/>
      <w:pPr>
        <w:tabs>
          <w:tab w:val="num" w:pos="180"/>
        </w:tabs>
        <w:ind w:left="180" w:hanging="720"/>
      </w:pPr>
      <w:rPr>
        <w:rFonts w:hint="default"/>
      </w:rPr>
    </w:lvl>
    <w:lvl w:ilvl="3">
      <w:start w:val="1"/>
      <w:numFmt w:val="decimal"/>
      <w:lvlText w:val="%1.%2.%3.%4"/>
      <w:lvlJc w:val="left"/>
      <w:pPr>
        <w:tabs>
          <w:tab w:val="num" w:pos="324"/>
        </w:tabs>
        <w:ind w:left="324" w:hanging="864"/>
      </w:pPr>
      <w:rPr>
        <w:rFonts w:hint="default"/>
      </w:rPr>
    </w:lvl>
    <w:lvl w:ilvl="4">
      <w:start w:val="1"/>
      <w:numFmt w:val="decimal"/>
      <w:lvlText w:val="%1.%2.%3.%4.%5"/>
      <w:lvlJc w:val="left"/>
      <w:pPr>
        <w:tabs>
          <w:tab w:val="num" w:pos="468"/>
        </w:tabs>
        <w:ind w:left="468" w:hanging="1008"/>
      </w:pPr>
      <w:rPr>
        <w:rFonts w:hint="default"/>
      </w:rPr>
    </w:lvl>
    <w:lvl w:ilvl="5">
      <w:start w:val="1"/>
      <w:numFmt w:val="decimal"/>
      <w:lvlText w:val="%1.%2.%3.%4.%5.%6"/>
      <w:lvlJc w:val="left"/>
      <w:pPr>
        <w:tabs>
          <w:tab w:val="num" w:pos="612"/>
        </w:tabs>
        <w:ind w:left="612" w:hanging="1152"/>
      </w:pPr>
      <w:rPr>
        <w:rFonts w:hint="default"/>
      </w:rPr>
    </w:lvl>
    <w:lvl w:ilvl="6">
      <w:start w:val="1"/>
      <w:numFmt w:val="decimal"/>
      <w:lvlText w:val="%1.%2.%3.%4.%5.%6.%7"/>
      <w:lvlJc w:val="left"/>
      <w:pPr>
        <w:tabs>
          <w:tab w:val="num" w:pos="756"/>
        </w:tabs>
        <w:ind w:left="756" w:hanging="1296"/>
      </w:pPr>
      <w:rPr>
        <w:rFonts w:hint="default"/>
      </w:rPr>
    </w:lvl>
    <w:lvl w:ilvl="7">
      <w:start w:val="1"/>
      <w:numFmt w:val="decimal"/>
      <w:lvlText w:val="%1.%2.%3.%4.%5.%6.%7.%8"/>
      <w:lvlJc w:val="left"/>
      <w:pPr>
        <w:tabs>
          <w:tab w:val="num" w:pos="900"/>
        </w:tabs>
        <w:ind w:left="900" w:hanging="1440"/>
      </w:pPr>
      <w:rPr>
        <w:rFonts w:hint="default"/>
      </w:rPr>
    </w:lvl>
    <w:lvl w:ilvl="8">
      <w:start w:val="1"/>
      <w:numFmt w:val="decimal"/>
      <w:lvlText w:val="%1.%2.%3.%4.%5.%6.%7.%8.%9"/>
      <w:lvlJc w:val="left"/>
      <w:pPr>
        <w:tabs>
          <w:tab w:val="num" w:pos="1044"/>
        </w:tabs>
        <w:ind w:left="1044" w:hanging="1584"/>
      </w:pPr>
      <w:rPr>
        <w:rFonts w:hint="default"/>
      </w:rPr>
    </w:lvl>
  </w:abstractNum>
  <w:abstractNum w:abstractNumId="36">
    <w:nsid w:val="6E1857D2"/>
    <w:multiLevelType w:val="hybridMultilevel"/>
    <w:tmpl w:val="D3D418EE"/>
    <w:lvl w:ilvl="0" w:tplc="00006952">
      <w:start w:val="1"/>
      <w:numFmt w:val="bullet"/>
      <w:lvlText w:val="•"/>
      <w:lvlJc w:val="left"/>
      <w:pPr>
        <w:tabs>
          <w:tab w:val="num" w:pos="360"/>
        </w:tabs>
        <w:ind w:left="360" w:hanging="360"/>
      </w:p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7">
    <w:nsid w:val="6EE052A7"/>
    <w:multiLevelType w:val="hybridMultilevel"/>
    <w:tmpl w:val="260C1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31E1492"/>
    <w:multiLevelType w:val="hybridMultilevel"/>
    <w:tmpl w:val="9312A3D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nsid w:val="739C753C"/>
    <w:multiLevelType w:val="multilevel"/>
    <w:tmpl w:val="1D8C0874"/>
    <w:lvl w:ilvl="0">
      <w:start w:val="7"/>
      <w:numFmt w:val="decimal"/>
      <w:lvlText w:val="%1"/>
      <w:lvlJc w:val="left"/>
      <w:pPr>
        <w:tabs>
          <w:tab w:val="num" w:pos="360"/>
        </w:tabs>
        <w:ind w:left="360" w:hanging="360"/>
      </w:pPr>
      <w:rPr>
        <w:rFonts w:ascii="Arial" w:hAnsi="Arial" w:hint="default"/>
        <w:b w:val="0"/>
        <w:i w:val="0"/>
        <w:caps w:val="0"/>
        <w:strike w:val="0"/>
        <w:dstrike w:val="0"/>
        <w:shadow w:val="0"/>
        <w:emboss w:val="0"/>
        <w:imprint w:val="0"/>
        <w:vanish w:val="0"/>
        <w:sz w:val="24"/>
        <w:vertAlign w:val="baseline"/>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49C63BF"/>
    <w:multiLevelType w:val="multilevel"/>
    <w:tmpl w:val="6D1404B8"/>
    <w:lvl w:ilvl="0">
      <w:start w:val="1"/>
      <w:numFmt w:val="decimal"/>
      <w:lvlText w:val="%1."/>
      <w:lvlJc w:val="left"/>
      <w:pPr>
        <w:tabs>
          <w:tab w:val="num" w:pos="720"/>
        </w:tabs>
        <w:ind w:left="720" w:hanging="720"/>
      </w:pPr>
      <w:rPr>
        <w:rFonts w:ascii="Arial Bold" w:hAnsi="Arial Bold" w:hint="default"/>
        <w:b/>
        <w:i w:val="0"/>
        <w:iCs w:val="0"/>
        <w:caps w:val="0"/>
        <w:smallCaps w:val="0"/>
        <w:strike w:val="0"/>
        <w:dstrike w:val="0"/>
        <w:outline w:val="0"/>
        <w:shadow w:val="0"/>
        <w:emboss w:val="0"/>
        <w:imprint w:val="0"/>
        <w:vanish w:val="0"/>
        <w:spacing w:val="0"/>
        <w:position w:val="0"/>
        <w:sz w:val="24"/>
        <w:u w:val="none"/>
        <w:vertAlign w:val="baseline"/>
        <w:em w:val="none"/>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F08366E"/>
    <w:multiLevelType w:val="multilevel"/>
    <w:tmpl w:val="CC349FA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lvlOverride w:ilvl="0">
      <w:lvl w:ilvl="0">
        <w:start w:val="1"/>
        <w:numFmt w:val="decimal"/>
        <w:pStyle w:val="Paragraph"/>
        <w:lvlText w:val="%1."/>
        <w:lvlJc w:val="left"/>
        <w:pPr>
          <w:tabs>
            <w:tab w:val="num" w:pos="567"/>
          </w:tabs>
          <w:ind w:left="360" w:hanging="360"/>
        </w:pPr>
        <w:rPr>
          <w:rFonts w:ascii="Arial" w:hAnsi="Arial"/>
          <w:color w:val="auto"/>
          <w:spacing w:val="0"/>
          <w:position w:val="0"/>
          <w:sz w:val="22"/>
        </w:rPr>
      </w:lvl>
    </w:lvlOverride>
    <w:lvlOverride w:ilvl="1">
      <w:lvl w:ilvl="1">
        <w:start w:val="1"/>
        <w:numFmt w:val="lowerLetter"/>
        <w:lvlText w:val="%2)"/>
        <w:lvlJc w:val="left"/>
        <w:pPr>
          <w:tabs>
            <w:tab w:val="num" w:pos="720"/>
          </w:tabs>
          <w:ind w:left="720" w:hanging="360"/>
        </w:pPr>
        <w:rPr>
          <w:rFonts w:hint="default"/>
        </w:rPr>
      </w:lvl>
    </w:lvlOverride>
    <w:lvlOverride w:ilvl="2">
      <w:lvl w:ilvl="2">
        <w:start w:val="1"/>
        <w:numFmt w:val="lowerRoman"/>
        <w:lvlText w:val="%3)"/>
        <w:lvlJc w:val="left"/>
        <w:pPr>
          <w:tabs>
            <w:tab w:val="num" w:pos="1080"/>
          </w:tabs>
          <w:ind w:left="1080" w:hanging="360"/>
        </w:pPr>
        <w:rPr>
          <w:rFonts w:hint="default"/>
        </w:rPr>
      </w:lvl>
    </w:lvlOverride>
    <w:lvlOverride w:ilvl="3">
      <w:lvl w:ilvl="3">
        <w:start w:val="1"/>
        <w:numFmt w:val="decimal"/>
        <w:lvlText w:val="(%4)"/>
        <w:lvlJc w:val="lef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
    <w:abstractNumId w:val="15"/>
  </w:num>
  <w:num w:numId="3">
    <w:abstractNumId w:val="31"/>
  </w:num>
  <w:num w:numId="4">
    <w:abstractNumId w:val="8"/>
  </w:num>
  <w:num w:numId="5">
    <w:abstractNumId w:val="0"/>
  </w:num>
  <w:num w:numId="6">
    <w:abstractNumId w:val="38"/>
  </w:num>
  <w:num w:numId="7">
    <w:abstractNumId w:val="27"/>
  </w:num>
  <w:num w:numId="8">
    <w:abstractNumId w:val="40"/>
  </w:num>
  <w:num w:numId="9">
    <w:abstractNumId w:val="20"/>
  </w:num>
  <w:num w:numId="10">
    <w:abstractNumId w:val="33"/>
  </w:num>
  <w:num w:numId="11">
    <w:abstractNumId w:val="35"/>
  </w:num>
  <w:num w:numId="12">
    <w:abstractNumId w:val="3"/>
  </w:num>
  <w:num w:numId="13">
    <w:abstractNumId w:val="11"/>
  </w:num>
  <w:num w:numId="14">
    <w:abstractNumId w:val="4"/>
  </w:num>
  <w:num w:numId="15">
    <w:abstractNumId w:val="2"/>
  </w:num>
  <w:num w:numId="16">
    <w:abstractNumId w:val="6"/>
  </w:num>
  <w:num w:numId="17">
    <w:abstractNumId w:val="36"/>
  </w:num>
  <w:num w:numId="18">
    <w:abstractNumId w:val="34"/>
  </w:num>
  <w:num w:numId="19">
    <w:abstractNumId w:val="30"/>
  </w:num>
  <w:num w:numId="20">
    <w:abstractNumId w:val="26"/>
  </w:num>
  <w:num w:numId="21">
    <w:abstractNumId w:val="39"/>
  </w:num>
  <w:num w:numId="22">
    <w:abstractNumId w:val="17"/>
  </w:num>
  <w:num w:numId="23">
    <w:abstractNumId w:val="41"/>
  </w:num>
  <w:num w:numId="24">
    <w:abstractNumId w:val="24"/>
  </w:num>
  <w:num w:numId="25">
    <w:abstractNumId w:val="13"/>
  </w:num>
  <w:num w:numId="26">
    <w:abstractNumId w:val="1"/>
  </w:num>
  <w:num w:numId="27">
    <w:abstractNumId w:val="10"/>
  </w:num>
  <w:num w:numId="28">
    <w:abstractNumId w:val="25"/>
  </w:num>
  <w:num w:numId="29">
    <w:abstractNumId w:val="9"/>
  </w:num>
  <w:num w:numId="30">
    <w:abstractNumId w:val="23"/>
  </w:num>
  <w:num w:numId="31">
    <w:abstractNumId w:val="14"/>
  </w:num>
  <w:num w:numId="3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28"/>
  </w:num>
  <w:num w:numId="38">
    <w:abstractNumId w:val="17"/>
  </w:num>
  <w:num w:numId="3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18"/>
  </w:num>
  <w:num w:numId="42">
    <w:abstractNumId w:val="37"/>
  </w:num>
  <w:num w:numId="43">
    <w:abstractNumId w:val="16"/>
  </w:num>
  <w:num w:numId="44">
    <w:abstractNumId w:val="2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bordersDoNotSurroundHeader/>
  <w:proofState w:spelling="clean" w:grammar="clean"/>
  <w:attachedTemplate r:id="rId1"/>
  <w:stylePaneFormatFilter w:val="0004"/>
  <w:documentProtection w:formatting="1" w:enforcement="0"/>
  <w:defaultTabStop w:val="720"/>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rsids>
    <w:rsidRoot w:val="00DF4A48"/>
    <w:rsid w:val="000005D5"/>
    <w:rsid w:val="000009AC"/>
    <w:rsid w:val="00001260"/>
    <w:rsid w:val="00003D90"/>
    <w:rsid w:val="00004FA6"/>
    <w:rsid w:val="00005A6E"/>
    <w:rsid w:val="00005B5F"/>
    <w:rsid w:val="00007D60"/>
    <w:rsid w:val="00011C11"/>
    <w:rsid w:val="0001229B"/>
    <w:rsid w:val="0002386A"/>
    <w:rsid w:val="000254C0"/>
    <w:rsid w:val="0002626C"/>
    <w:rsid w:val="00036BBC"/>
    <w:rsid w:val="000417E2"/>
    <w:rsid w:val="00054826"/>
    <w:rsid w:val="00055264"/>
    <w:rsid w:val="00055B9B"/>
    <w:rsid w:val="00063C43"/>
    <w:rsid w:val="00071437"/>
    <w:rsid w:val="00075310"/>
    <w:rsid w:val="00083BA7"/>
    <w:rsid w:val="00086CE6"/>
    <w:rsid w:val="00091D46"/>
    <w:rsid w:val="00095814"/>
    <w:rsid w:val="00097798"/>
    <w:rsid w:val="000A2D3B"/>
    <w:rsid w:val="000A6B2D"/>
    <w:rsid w:val="000C050D"/>
    <w:rsid w:val="000C50A8"/>
    <w:rsid w:val="000C7909"/>
    <w:rsid w:val="000E3B4F"/>
    <w:rsid w:val="000E4182"/>
    <w:rsid w:val="000F1423"/>
    <w:rsid w:val="000F3A65"/>
    <w:rsid w:val="00103429"/>
    <w:rsid w:val="001066D3"/>
    <w:rsid w:val="00107413"/>
    <w:rsid w:val="00107F92"/>
    <w:rsid w:val="0011571F"/>
    <w:rsid w:val="00123EBD"/>
    <w:rsid w:val="00131340"/>
    <w:rsid w:val="00137468"/>
    <w:rsid w:val="00154219"/>
    <w:rsid w:val="00157752"/>
    <w:rsid w:val="00163ED0"/>
    <w:rsid w:val="00171089"/>
    <w:rsid w:val="00181D5B"/>
    <w:rsid w:val="00192BE7"/>
    <w:rsid w:val="001948F3"/>
    <w:rsid w:val="001A7243"/>
    <w:rsid w:val="001B46FA"/>
    <w:rsid w:val="001B5E1A"/>
    <w:rsid w:val="001B6986"/>
    <w:rsid w:val="001C1C7F"/>
    <w:rsid w:val="001C76C3"/>
    <w:rsid w:val="001C7C82"/>
    <w:rsid w:val="001E24BC"/>
    <w:rsid w:val="001F3011"/>
    <w:rsid w:val="001F442C"/>
    <w:rsid w:val="00203698"/>
    <w:rsid w:val="0020511A"/>
    <w:rsid w:val="00207331"/>
    <w:rsid w:val="00210130"/>
    <w:rsid w:val="00213C08"/>
    <w:rsid w:val="00213DF8"/>
    <w:rsid w:val="00217F9A"/>
    <w:rsid w:val="00226209"/>
    <w:rsid w:val="00234C35"/>
    <w:rsid w:val="002356ED"/>
    <w:rsid w:val="00241710"/>
    <w:rsid w:val="00243584"/>
    <w:rsid w:val="002575CA"/>
    <w:rsid w:val="0026090B"/>
    <w:rsid w:val="00260EE9"/>
    <w:rsid w:val="00260F15"/>
    <w:rsid w:val="002679C8"/>
    <w:rsid w:val="00270F67"/>
    <w:rsid w:val="0027157B"/>
    <w:rsid w:val="002719AB"/>
    <w:rsid w:val="00275B3E"/>
    <w:rsid w:val="00275FA0"/>
    <w:rsid w:val="00286470"/>
    <w:rsid w:val="00287653"/>
    <w:rsid w:val="0028775B"/>
    <w:rsid w:val="0029764D"/>
    <w:rsid w:val="00297A3A"/>
    <w:rsid w:val="002A14A2"/>
    <w:rsid w:val="002A3222"/>
    <w:rsid w:val="002A3A6A"/>
    <w:rsid w:val="002A69D1"/>
    <w:rsid w:val="002B6DEF"/>
    <w:rsid w:val="002C1DF4"/>
    <w:rsid w:val="002D085E"/>
    <w:rsid w:val="002D0BDC"/>
    <w:rsid w:val="002D2A32"/>
    <w:rsid w:val="002E0EBE"/>
    <w:rsid w:val="002E1CDA"/>
    <w:rsid w:val="002F525B"/>
    <w:rsid w:val="002F6A2D"/>
    <w:rsid w:val="00303098"/>
    <w:rsid w:val="00310F06"/>
    <w:rsid w:val="00320E49"/>
    <w:rsid w:val="003245BC"/>
    <w:rsid w:val="00325157"/>
    <w:rsid w:val="0033257F"/>
    <w:rsid w:val="00332A65"/>
    <w:rsid w:val="00341410"/>
    <w:rsid w:val="00341E9C"/>
    <w:rsid w:val="00352ABE"/>
    <w:rsid w:val="0035556C"/>
    <w:rsid w:val="003574A0"/>
    <w:rsid w:val="00361EC6"/>
    <w:rsid w:val="003636A5"/>
    <w:rsid w:val="003652F7"/>
    <w:rsid w:val="00367444"/>
    <w:rsid w:val="00372362"/>
    <w:rsid w:val="00384D46"/>
    <w:rsid w:val="00395133"/>
    <w:rsid w:val="003955E3"/>
    <w:rsid w:val="003975BA"/>
    <w:rsid w:val="003A2134"/>
    <w:rsid w:val="003B1D80"/>
    <w:rsid w:val="003B6CE6"/>
    <w:rsid w:val="003C3FAE"/>
    <w:rsid w:val="003C40C5"/>
    <w:rsid w:val="003C7EC7"/>
    <w:rsid w:val="003D1967"/>
    <w:rsid w:val="003D7C53"/>
    <w:rsid w:val="003F764D"/>
    <w:rsid w:val="0040005D"/>
    <w:rsid w:val="0040475C"/>
    <w:rsid w:val="00412664"/>
    <w:rsid w:val="00426144"/>
    <w:rsid w:val="004302D7"/>
    <w:rsid w:val="00430936"/>
    <w:rsid w:val="00436733"/>
    <w:rsid w:val="0044193B"/>
    <w:rsid w:val="00442230"/>
    <w:rsid w:val="004537E6"/>
    <w:rsid w:val="00453E56"/>
    <w:rsid w:val="00474039"/>
    <w:rsid w:val="0047677F"/>
    <w:rsid w:val="004868B0"/>
    <w:rsid w:val="00486F0D"/>
    <w:rsid w:val="00490E56"/>
    <w:rsid w:val="00493AF9"/>
    <w:rsid w:val="004A0C2B"/>
    <w:rsid w:val="004A135A"/>
    <w:rsid w:val="004A4A2F"/>
    <w:rsid w:val="004B1AA5"/>
    <w:rsid w:val="004B5509"/>
    <w:rsid w:val="004C3B36"/>
    <w:rsid w:val="004C5C9E"/>
    <w:rsid w:val="004D31C7"/>
    <w:rsid w:val="004E3F3F"/>
    <w:rsid w:val="004E42DB"/>
    <w:rsid w:val="004F04B7"/>
    <w:rsid w:val="004F0A08"/>
    <w:rsid w:val="004F7210"/>
    <w:rsid w:val="00500D5A"/>
    <w:rsid w:val="0050137E"/>
    <w:rsid w:val="00501693"/>
    <w:rsid w:val="00501FFE"/>
    <w:rsid w:val="005143EE"/>
    <w:rsid w:val="00514D8B"/>
    <w:rsid w:val="00515F9A"/>
    <w:rsid w:val="00520B34"/>
    <w:rsid w:val="005354DA"/>
    <w:rsid w:val="005420E9"/>
    <w:rsid w:val="005441C2"/>
    <w:rsid w:val="005458BB"/>
    <w:rsid w:val="00562294"/>
    <w:rsid w:val="00564426"/>
    <w:rsid w:val="00564682"/>
    <w:rsid w:val="0056642E"/>
    <w:rsid w:val="0057012D"/>
    <w:rsid w:val="005702A4"/>
    <w:rsid w:val="005867F4"/>
    <w:rsid w:val="00590427"/>
    <w:rsid w:val="00590B85"/>
    <w:rsid w:val="005945D3"/>
    <w:rsid w:val="00594A08"/>
    <w:rsid w:val="005972C2"/>
    <w:rsid w:val="0059770D"/>
    <w:rsid w:val="005A00FF"/>
    <w:rsid w:val="005A7671"/>
    <w:rsid w:val="005B3579"/>
    <w:rsid w:val="005C0341"/>
    <w:rsid w:val="005C0995"/>
    <w:rsid w:val="005C1B0E"/>
    <w:rsid w:val="005C7571"/>
    <w:rsid w:val="005D1841"/>
    <w:rsid w:val="005D330F"/>
    <w:rsid w:val="005E2E03"/>
    <w:rsid w:val="005E32E4"/>
    <w:rsid w:val="005F4506"/>
    <w:rsid w:val="005F4A17"/>
    <w:rsid w:val="005F62BA"/>
    <w:rsid w:val="005F75BA"/>
    <w:rsid w:val="00600F5B"/>
    <w:rsid w:val="00603ED2"/>
    <w:rsid w:val="006048B3"/>
    <w:rsid w:val="0060542A"/>
    <w:rsid w:val="006130F1"/>
    <w:rsid w:val="006212F1"/>
    <w:rsid w:val="006225C7"/>
    <w:rsid w:val="006261CB"/>
    <w:rsid w:val="00631C1C"/>
    <w:rsid w:val="00634C71"/>
    <w:rsid w:val="00641BD5"/>
    <w:rsid w:val="00643D78"/>
    <w:rsid w:val="00647C0C"/>
    <w:rsid w:val="00670EAA"/>
    <w:rsid w:val="00682FF3"/>
    <w:rsid w:val="00687205"/>
    <w:rsid w:val="00687916"/>
    <w:rsid w:val="006905C8"/>
    <w:rsid w:val="00693740"/>
    <w:rsid w:val="006A3595"/>
    <w:rsid w:val="006A5189"/>
    <w:rsid w:val="006A7188"/>
    <w:rsid w:val="006B0C8E"/>
    <w:rsid w:val="006C4BF0"/>
    <w:rsid w:val="006C59C7"/>
    <w:rsid w:val="006D2443"/>
    <w:rsid w:val="006D288A"/>
    <w:rsid w:val="006D3FF9"/>
    <w:rsid w:val="006E19B4"/>
    <w:rsid w:val="006E2C34"/>
    <w:rsid w:val="006E6B57"/>
    <w:rsid w:val="006E7A6B"/>
    <w:rsid w:val="006F1FB9"/>
    <w:rsid w:val="00702535"/>
    <w:rsid w:val="00705531"/>
    <w:rsid w:val="00710342"/>
    <w:rsid w:val="00710582"/>
    <w:rsid w:val="0071191E"/>
    <w:rsid w:val="00711C9D"/>
    <w:rsid w:val="00713E35"/>
    <w:rsid w:val="00714855"/>
    <w:rsid w:val="007158BF"/>
    <w:rsid w:val="00724AFE"/>
    <w:rsid w:val="00727ADB"/>
    <w:rsid w:val="00730F73"/>
    <w:rsid w:val="00731542"/>
    <w:rsid w:val="00731EB9"/>
    <w:rsid w:val="007354A9"/>
    <w:rsid w:val="00737894"/>
    <w:rsid w:val="007409AD"/>
    <w:rsid w:val="00750DD4"/>
    <w:rsid w:val="007516C4"/>
    <w:rsid w:val="007767C5"/>
    <w:rsid w:val="00781D1D"/>
    <w:rsid w:val="00790801"/>
    <w:rsid w:val="00791BA1"/>
    <w:rsid w:val="007943A6"/>
    <w:rsid w:val="007966CC"/>
    <w:rsid w:val="007A5A28"/>
    <w:rsid w:val="007A6C70"/>
    <w:rsid w:val="007A744A"/>
    <w:rsid w:val="007A7D34"/>
    <w:rsid w:val="007B2C66"/>
    <w:rsid w:val="007B2FEC"/>
    <w:rsid w:val="007B4FBF"/>
    <w:rsid w:val="007B5590"/>
    <w:rsid w:val="007C001A"/>
    <w:rsid w:val="007C5BA8"/>
    <w:rsid w:val="007D6CD3"/>
    <w:rsid w:val="007E087F"/>
    <w:rsid w:val="007F3144"/>
    <w:rsid w:val="007F51F8"/>
    <w:rsid w:val="0080381B"/>
    <w:rsid w:val="008057EB"/>
    <w:rsid w:val="00816C8F"/>
    <w:rsid w:val="0081707A"/>
    <w:rsid w:val="0081725E"/>
    <w:rsid w:val="00830432"/>
    <w:rsid w:val="00841B29"/>
    <w:rsid w:val="00842E52"/>
    <w:rsid w:val="008462F4"/>
    <w:rsid w:val="00857948"/>
    <w:rsid w:val="0086187B"/>
    <w:rsid w:val="00864160"/>
    <w:rsid w:val="0086677F"/>
    <w:rsid w:val="00874E53"/>
    <w:rsid w:val="00875663"/>
    <w:rsid w:val="00882B4E"/>
    <w:rsid w:val="00886DFD"/>
    <w:rsid w:val="00890FFA"/>
    <w:rsid w:val="008923CF"/>
    <w:rsid w:val="00897D60"/>
    <w:rsid w:val="008A0614"/>
    <w:rsid w:val="008A52E7"/>
    <w:rsid w:val="008A5597"/>
    <w:rsid w:val="008A6BA7"/>
    <w:rsid w:val="008B22E0"/>
    <w:rsid w:val="008B24AF"/>
    <w:rsid w:val="008B4673"/>
    <w:rsid w:val="008B4CAC"/>
    <w:rsid w:val="008B5A95"/>
    <w:rsid w:val="008C1BC6"/>
    <w:rsid w:val="008C2995"/>
    <w:rsid w:val="008C6780"/>
    <w:rsid w:val="008D0C98"/>
    <w:rsid w:val="008D2945"/>
    <w:rsid w:val="008D634C"/>
    <w:rsid w:val="008D6F23"/>
    <w:rsid w:val="008E6B59"/>
    <w:rsid w:val="008F2475"/>
    <w:rsid w:val="008F60C7"/>
    <w:rsid w:val="008F7C2C"/>
    <w:rsid w:val="00902159"/>
    <w:rsid w:val="0090314F"/>
    <w:rsid w:val="00911B4E"/>
    <w:rsid w:val="00922D89"/>
    <w:rsid w:val="00937159"/>
    <w:rsid w:val="009401B8"/>
    <w:rsid w:val="00952398"/>
    <w:rsid w:val="00952878"/>
    <w:rsid w:val="00963493"/>
    <w:rsid w:val="009649FC"/>
    <w:rsid w:val="00964EE5"/>
    <w:rsid w:val="00971B7A"/>
    <w:rsid w:val="009733FE"/>
    <w:rsid w:val="00973D32"/>
    <w:rsid w:val="009767EF"/>
    <w:rsid w:val="00981269"/>
    <w:rsid w:val="00985FA1"/>
    <w:rsid w:val="00986478"/>
    <w:rsid w:val="00986E53"/>
    <w:rsid w:val="00987BF1"/>
    <w:rsid w:val="00996E32"/>
    <w:rsid w:val="009A5389"/>
    <w:rsid w:val="009B4B09"/>
    <w:rsid w:val="009C223B"/>
    <w:rsid w:val="009C3655"/>
    <w:rsid w:val="009C3990"/>
    <w:rsid w:val="009D027C"/>
    <w:rsid w:val="009D308B"/>
    <w:rsid w:val="009E1724"/>
    <w:rsid w:val="009E61CE"/>
    <w:rsid w:val="009F3C71"/>
    <w:rsid w:val="009F3C78"/>
    <w:rsid w:val="00A02808"/>
    <w:rsid w:val="00A06AE5"/>
    <w:rsid w:val="00A16E64"/>
    <w:rsid w:val="00A26FB4"/>
    <w:rsid w:val="00A32D9B"/>
    <w:rsid w:val="00A33054"/>
    <w:rsid w:val="00A33885"/>
    <w:rsid w:val="00A429ED"/>
    <w:rsid w:val="00A5413C"/>
    <w:rsid w:val="00A54A42"/>
    <w:rsid w:val="00A54AF7"/>
    <w:rsid w:val="00A57937"/>
    <w:rsid w:val="00A70B2B"/>
    <w:rsid w:val="00A73830"/>
    <w:rsid w:val="00A75D13"/>
    <w:rsid w:val="00A81743"/>
    <w:rsid w:val="00A8327E"/>
    <w:rsid w:val="00A841DB"/>
    <w:rsid w:val="00A9270B"/>
    <w:rsid w:val="00A95F3D"/>
    <w:rsid w:val="00AA06A4"/>
    <w:rsid w:val="00AB28E5"/>
    <w:rsid w:val="00AB6ED4"/>
    <w:rsid w:val="00AB7F78"/>
    <w:rsid w:val="00AD0036"/>
    <w:rsid w:val="00AD145F"/>
    <w:rsid w:val="00AD1F5C"/>
    <w:rsid w:val="00AD61EF"/>
    <w:rsid w:val="00AE7126"/>
    <w:rsid w:val="00AF38BD"/>
    <w:rsid w:val="00AF576C"/>
    <w:rsid w:val="00B0056C"/>
    <w:rsid w:val="00B12EB0"/>
    <w:rsid w:val="00B203E9"/>
    <w:rsid w:val="00B250CA"/>
    <w:rsid w:val="00B301B4"/>
    <w:rsid w:val="00B30470"/>
    <w:rsid w:val="00B30EB1"/>
    <w:rsid w:val="00B4103F"/>
    <w:rsid w:val="00B50392"/>
    <w:rsid w:val="00B52257"/>
    <w:rsid w:val="00B61666"/>
    <w:rsid w:val="00B6442E"/>
    <w:rsid w:val="00B656AC"/>
    <w:rsid w:val="00B74CDA"/>
    <w:rsid w:val="00B83262"/>
    <w:rsid w:val="00B83759"/>
    <w:rsid w:val="00B8427F"/>
    <w:rsid w:val="00BA2033"/>
    <w:rsid w:val="00BA21C4"/>
    <w:rsid w:val="00BC01E5"/>
    <w:rsid w:val="00BC2B26"/>
    <w:rsid w:val="00BD12D7"/>
    <w:rsid w:val="00BD2681"/>
    <w:rsid w:val="00BD6957"/>
    <w:rsid w:val="00BE6E76"/>
    <w:rsid w:val="00BF2394"/>
    <w:rsid w:val="00BF46D7"/>
    <w:rsid w:val="00C00873"/>
    <w:rsid w:val="00C05839"/>
    <w:rsid w:val="00C05BEA"/>
    <w:rsid w:val="00C06877"/>
    <w:rsid w:val="00C15A6C"/>
    <w:rsid w:val="00C43283"/>
    <w:rsid w:val="00C45E38"/>
    <w:rsid w:val="00C4713D"/>
    <w:rsid w:val="00C55CDD"/>
    <w:rsid w:val="00C60F64"/>
    <w:rsid w:val="00C63697"/>
    <w:rsid w:val="00C64F14"/>
    <w:rsid w:val="00C70134"/>
    <w:rsid w:val="00C74DED"/>
    <w:rsid w:val="00C76873"/>
    <w:rsid w:val="00C806A2"/>
    <w:rsid w:val="00C80AF9"/>
    <w:rsid w:val="00C85979"/>
    <w:rsid w:val="00C94818"/>
    <w:rsid w:val="00CA02B9"/>
    <w:rsid w:val="00CB1B1D"/>
    <w:rsid w:val="00CB268D"/>
    <w:rsid w:val="00CB54E6"/>
    <w:rsid w:val="00CD0C11"/>
    <w:rsid w:val="00CD11CA"/>
    <w:rsid w:val="00CD2DE8"/>
    <w:rsid w:val="00CD481D"/>
    <w:rsid w:val="00CE39D8"/>
    <w:rsid w:val="00CE57F2"/>
    <w:rsid w:val="00CE7405"/>
    <w:rsid w:val="00D02BA1"/>
    <w:rsid w:val="00D05195"/>
    <w:rsid w:val="00D10FD3"/>
    <w:rsid w:val="00D12A63"/>
    <w:rsid w:val="00D12E4F"/>
    <w:rsid w:val="00D13DAA"/>
    <w:rsid w:val="00D142A1"/>
    <w:rsid w:val="00D1724B"/>
    <w:rsid w:val="00D2109B"/>
    <w:rsid w:val="00D24A59"/>
    <w:rsid w:val="00D24DCB"/>
    <w:rsid w:val="00D33311"/>
    <w:rsid w:val="00D33C49"/>
    <w:rsid w:val="00D34EF0"/>
    <w:rsid w:val="00D42BBF"/>
    <w:rsid w:val="00D556AD"/>
    <w:rsid w:val="00D81ACF"/>
    <w:rsid w:val="00D82368"/>
    <w:rsid w:val="00D823F1"/>
    <w:rsid w:val="00D9053C"/>
    <w:rsid w:val="00DA3E05"/>
    <w:rsid w:val="00DB3B85"/>
    <w:rsid w:val="00DB5FE8"/>
    <w:rsid w:val="00DC519D"/>
    <w:rsid w:val="00DE20FA"/>
    <w:rsid w:val="00DE272E"/>
    <w:rsid w:val="00DE2AA8"/>
    <w:rsid w:val="00DE3512"/>
    <w:rsid w:val="00DE4A71"/>
    <w:rsid w:val="00DE74AF"/>
    <w:rsid w:val="00DF0667"/>
    <w:rsid w:val="00DF4A48"/>
    <w:rsid w:val="00DF6FBB"/>
    <w:rsid w:val="00E06609"/>
    <w:rsid w:val="00E12074"/>
    <w:rsid w:val="00E12A50"/>
    <w:rsid w:val="00E16AF1"/>
    <w:rsid w:val="00E26679"/>
    <w:rsid w:val="00E35067"/>
    <w:rsid w:val="00E36DBB"/>
    <w:rsid w:val="00E371DE"/>
    <w:rsid w:val="00E406AF"/>
    <w:rsid w:val="00E472D0"/>
    <w:rsid w:val="00E60943"/>
    <w:rsid w:val="00E624C5"/>
    <w:rsid w:val="00E679EB"/>
    <w:rsid w:val="00E72CE9"/>
    <w:rsid w:val="00E76CE3"/>
    <w:rsid w:val="00E82A75"/>
    <w:rsid w:val="00E834B8"/>
    <w:rsid w:val="00E916A1"/>
    <w:rsid w:val="00E9574E"/>
    <w:rsid w:val="00E964EA"/>
    <w:rsid w:val="00E97947"/>
    <w:rsid w:val="00EA1D87"/>
    <w:rsid w:val="00EA734C"/>
    <w:rsid w:val="00EB43BF"/>
    <w:rsid w:val="00EB5038"/>
    <w:rsid w:val="00EC25D5"/>
    <w:rsid w:val="00EC425A"/>
    <w:rsid w:val="00EC5DAE"/>
    <w:rsid w:val="00ED4709"/>
    <w:rsid w:val="00EE195B"/>
    <w:rsid w:val="00EF000B"/>
    <w:rsid w:val="00EF00E8"/>
    <w:rsid w:val="00EF4BEE"/>
    <w:rsid w:val="00F05C7E"/>
    <w:rsid w:val="00F071EF"/>
    <w:rsid w:val="00F11A66"/>
    <w:rsid w:val="00F11AE7"/>
    <w:rsid w:val="00F242F9"/>
    <w:rsid w:val="00F30D27"/>
    <w:rsid w:val="00F3121A"/>
    <w:rsid w:val="00F31485"/>
    <w:rsid w:val="00F33EE7"/>
    <w:rsid w:val="00F42E0D"/>
    <w:rsid w:val="00F443F8"/>
    <w:rsid w:val="00F53A64"/>
    <w:rsid w:val="00F61FA7"/>
    <w:rsid w:val="00F678DD"/>
    <w:rsid w:val="00F84386"/>
    <w:rsid w:val="00F84464"/>
    <w:rsid w:val="00F86AE1"/>
    <w:rsid w:val="00F86B90"/>
    <w:rsid w:val="00F91C23"/>
    <w:rsid w:val="00F92BEE"/>
    <w:rsid w:val="00FA3226"/>
    <w:rsid w:val="00FB2239"/>
    <w:rsid w:val="00FB6B0C"/>
    <w:rsid w:val="00FC1D1E"/>
    <w:rsid w:val="00FD68A2"/>
    <w:rsid w:val="00FE16CD"/>
    <w:rsid w:val="00FE16E3"/>
    <w:rsid w:val="00FE21F7"/>
    <w:rsid w:val="00FE2475"/>
    <w:rsid w:val="00FE5781"/>
    <w:rsid w:val="00FE5B61"/>
    <w:rsid w:val="00FE7EB4"/>
    <w:rsid w:val="00FF04D7"/>
    <w:rsid w:val="00FF33F4"/>
    <w:rsid w:val="00FF60DD"/>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4219"/>
    <w:rPr>
      <w:rFonts w:ascii="Arial" w:hAnsi="Arial"/>
      <w:sz w:val="22"/>
      <w:szCs w:val="24"/>
    </w:rPr>
  </w:style>
  <w:style w:type="paragraph" w:styleId="Heading1">
    <w:name w:val="heading 1"/>
    <w:aliases w:val="c"/>
    <w:basedOn w:val="Normal"/>
    <w:next w:val="Normal"/>
    <w:qFormat/>
    <w:rsid w:val="00154219"/>
    <w:pPr>
      <w:keepNext/>
      <w:numPr>
        <w:numId w:val="22"/>
      </w:numPr>
      <w:spacing w:before="240" w:after="240"/>
      <w:outlineLvl w:val="0"/>
    </w:pPr>
    <w:rPr>
      <w:rFonts w:cs="Arial"/>
      <w:b/>
      <w:bCs/>
      <w:kern w:val="32"/>
      <w:szCs w:val="32"/>
    </w:rPr>
  </w:style>
  <w:style w:type="paragraph" w:styleId="Heading2">
    <w:name w:val="heading 2"/>
    <w:basedOn w:val="Title1"/>
    <w:next w:val="Normal"/>
    <w:qFormat/>
    <w:rsid w:val="00154219"/>
    <w:pPr>
      <w:numPr>
        <w:ilvl w:val="1"/>
        <w:numId w:val="22"/>
      </w:numPr>
      <w:outlineLvl w:val="1"/>
    </w:pPr>
  </w:style>
  <w:style w:type="paragraph" w:styleId="Heading3">
    <w:name w:val="heading 3"/>
    <w:basedOn w:val="Normal"/>
    <w:next w:val="Normal"/>
    <w:qFormat/>
    <w:rsid w:val="006130F1"/>
    <w:pPr>
      <w:keepNext/>
      <w:numPr>
        <w:ilvl w:val="2"/>
        <w:numId w:val="22"/>
      </w:numPr>
      <w:spacing w:before="240" w:after="60"/>
      <w:outlineLvl w:val="2"/>
    </w:pPr>
    <w:rPr>
      <w:rFonts w:cs="Arial"/>
      <w:b/>
      <w:bCs/>
      <w:sz w:val="26"/>
      <w:szCs w:val="26"/>
    </w:rPr>
  </w:style>
  <w:style w:type="paragraph" w:styleId="Heading4">
    <w:name w:val="heading 4"/>
    <w:basedOn w:val="Normal"/>
    <w:next w:val="Normal"/>
    <w:qFormat/>
    <w:rsid w:val="006130F1"/>
    <w:pPr>
      <w:keepNext/>
      <w:numPr>
        <w:ilvl w:val="3"/>
        <w:numId w:val="22"/>
      </w:numPr>
      <w:spacing w:before="240" w:after="60"/>
      <w:outlineLvl w:val="3"/>
    </w:pPr>
    <w:rPr>
      <w:rFonts w:ascii="Times New Roman" w:hAnsi="Times New Roman"/>
      <w:b/>
      <w:bCs/>
      <w:sz w:val="28"/>
      <w:szCs w:val="28"/>
    </w:rPr>
  </w:style>
  <w:style w:type="paragraph" w:styleId="Heading5">
    <w:name w:val="heading 5"/>
    <w:basedOn w:val="Normal"/>
    <w:next w:val="Normal"/>
    <w:qFormat/>
    <w:rsid w:val="00E72CE9"/>
    <w:pPr>
      <w:numPr>
        <w:ilvl w:val="4"/>
        <w:numId w:val="22"/>
      </w:numPr>
      <w:spacing w:before="240" w:after="60"/>
      <w:outlineLvl w:val="4"/>
    </w:pPr>
    <w:rPr>
      <w:b/>
      <w:bCs/>
      <w:i/>
      <w:iCs/>
      <w:sz w:val="26"/>
      <w:szCs w:val="26"/>
    </w:rPr>
  </w:style>
  <w:style w:type="paragraph" w:styleId="Heading6">
    <w:name w:val="heading 6"/>
    <w:basedOn w:val="Normal"/>
    <w:next w:val="Normal"/>
    <w:qFormat/>
    <w:rsid w:val="006130F1"/>
    <w:pPr>
      <w:numPr>
        <w:ilvl w:val="5"/>
        <w:numId w:val="22"/>
      </w:numPr>
      <w:spacing w:before="240" w:after="60"/>
      <w:outlineLvl w:val="5"/>
    </w:pPr>
    <w:rPr>
      <w:rFonts w:ascii="Times New Roman" w:hAnsi="Times New Roman"/>
      <w:b/>
      <w:bCs/>
      <w:szCs w:val="22"/>
    </w:rPr>
  </w:style>
  <w:style w:type="paragraph" w:styleId="Heading7">
    <w:name w:val="heading 7"/>
    <w:basedOn w:val="Normal"/>
    <w:next w:val="Normal"/>
    <w:qFormat/>
    <w:rsid w:val="006130F1"/>
    <w:pPr>
      <w:numPr>
        <w:ilvl w:val="6"/>
        <w:numId w:val="22"/>
      </w:numPr>
      <w:spacing w:before="240" w:after="60"/>
      <w:outlineLvl w:val="6"/>
    </w:pPr>
    <w:rPr>
      <w:rFonts w:ascii="Times New Roman" w:hAnsi="Times New Roman"/>
      <w:sz w:val="24"/>
    </w:rPr>
  </w:style>
  <w:style w:type="paragraph" w:styleId="Heading8">
    <w:name w:val="heading 8"/>
    <w:basedOn w:val="Normal"/>
    <w:next w:val="Normal"/>
    <w:qFormat/>
    <w:rsid w:val="00E72CE9"/>
    <w:pPr>
      <w:numPr>
        <w:ilvl w:val="7"/>
        <w:numId w:val="22"/>
      </w:numPr>
      <w:spacing w:before="240" w:after="60"/>
      <w:outlineLvl w:val="7"/>
    </w:pPr>
    <w:rPr>
      <w:rFonts w:ascii="Times New Roman" w:hAnsi="Times New Roman"/>
      <w:i/>
      <w:iCs/>
      <w:sz w:val="24"/>
    </w:rPr>
  </w:style>
  <w:style w:type="paragraph" w:styleId="Heading9">
    <w:name w:val="heading 9"/>
    <w:basedOn w:val="Normal"/>
    <w:next w:val="Normal"/>
    <w:qFormat/>
    <w:rsid w:val="00E72CE9"/>
    <w:pPr>
      <w:numPr>
        <w:ilvl w:val="8"/>
        <w:numId w:val="2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142A1"/>
    <w:pPr>
      <w:tabs>
        <w:tab w:val="center" w:pos="4153"/>
        <w:tab w:val="right" w:pos="8306"/>
      </w:tabs>
    </w:pPr>
  </w:style>
  <w:style w:type="paragraph" w:styleId="Footer">
    <w:name w:val="footer"/>
    <w:basedOn w:val="Normal"/>
    <w:link w:val="FooterChar"/>
    <w:rsid w:val="00D142A1"/>
    <w:pPr>
      <w:tabs>
        <w:tab w:val="center" w:pos="4153"/>
        <w:tab w:val="right" w:pos="8306"/>
      </w:tabs>
    </w:pPr>
  </w:style>
  <w:style w:type="paragraph" w:customStyle="1" w:styleId="Text">
    <w:name w:val="Text"/>
    <w:basedOn w:val="Normal"/>
    <w:rsid w:val="005B3579"/>
    <w:pPr>
      <w:pBdr>
        <w:top w:val="single" w:sz="12" w:space="4" w:color="auto"/>
        <w:left w:val="single" w:sz="12" w:space="4" w:color="auto"/>
        <w:bottom w:val="single" w:sz="12" w:space="4" w:color="auto"/>
        <w:right w:val="single" w:sz="12" w:space="4" w:color="auto"/>
      </w:pBdr>
    </w:pPr>
    <w:rPr>
      <w:rFonts w:ascii="Verdana" w:hAnsi="Verdana"/>
    </w:rPr>
  </w:style>
  <w:style w:type="paragraph" w:customStyle="1" w:styleId="Title1">
    <w:name w:val="Title1"/>
    <w:basedOn w:val="Normal"/>
    <w:rsid w:val="00154219"/>
    <w:pPr>
      <w:jc w:val="center"/>
    </w:pPr>
    <w:rPr>
      <w:rFonts w:ascii="Arial Bold" w:hAnsi="Arial Bold"/>
      <w:b/>
      <w:caps/>
      <w:sz w:val="28"/>
      <w:szCs w:val="28"/>
    </w:rPr>
  </w:style>
  <w:style w:type="paragraph" w:customStyle="1" w:styleId="RECOMMENDATIONBOX">
    <w:name w:val="RECOMMENDATION BOX"/>
    <w:basedOn w:val="Normal"/>
    <w:rsid w:val="005E2E03"/>
    <w:pPr>
      <w:pBdr>
        <w:top w:val="single" w:sz="12" w:space="4" w:color="auto"/>
        <w:left w:val="single" w:sz="12" w:space="4" w:color="auto"/>
        <w:bottom w:val="single" w:sz="12" w:space="4" w:color="auto"/>
        <w:right w:val="single" w:sz="12" w:space="4" w:color="auto"/>
      </w:pBdr>
    </w:pPr>
    <w:rPr>
      <w:rFonts w:ascii="Verdana" w:hAnsi="Verdana"/>
      <w:b/>
    </w:rPr>
  </w:style>
  <w:style w:type="paragraph" w:customStyle="1" w:styleId="Paragraph">
    <w:name w:val="Paragraph"/>
    <w:basedOn w:val="Normal"/>
    <w:rsid w:val="009E1724"/>
    <w:pPr>
      <w:numPr>
        <w:numId w:val="1"/>
      </w:numPr>
      <w:tabs>
        <w:tab w:val="clear" w:pos="567"/>
        <w:tab w:val="left" w:pos="425"/>
      </w:tabs>
      <w:spacing w:after="240"/>
      <w:ind w:left="425" w:hanging="425"/>
    </w:pPr>
    <w:rPr>
      <w:rFonts w:cs="Arial"/>
      <w:szCs w:val="22"/>
    </w:rPr>
  </w:style>
  <w:style w:type="numbering" w:customStyle="1" w:styleId="StyleOutlinenumberedVerdana">
    <w:name w:val="Style Outline numbered Verdana"/>
    <w:basedOn w:val="NoList"/>
    <w:rsid w:val="00C76873"/>
    <w:pPr>
      <w:numPr>
        <w:numId w:val="2"/>
      </w:numPr>
    </w:pPr>
  </w:style>
  <w:style w:type="character" w:styleId="PageNumber">
    <w:name w:val="page number"/>
    <w:basedOn w:val="DefaultParagraphFont"/>
    <w:rsid w:val="00BA2033"/>
  </w:style>
  <w:style w:type="table" w:styleId="TableGrid">
    <w:name w:val="Table Grid"/>
    <w:basedOn w:val="TableNormal"/>
    <w:rsid w:val="00BA20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ItalicRed">
    <w:name w:val="Style Italic Red"/>
    <w:rsid w:val="005C0995"/>
    <w:rPr>
      <w:i/>
      <w:iCs/>
      <w:color w:val="auto"/>
    </w:rPr>
  </w:style>
  <w:style w:type="paragraph" w:customStyle="1" w:styleId="StyleRedTopSinglesolidlineAuto15ptLinewidthFrom">
    <w:name w:val="Style Red Top: (Single solid line Auto  1.5 pt Line width From ..."/>
    <w:basedOn w:val="Normal"/>
    <w:rsid w:val="005C0995"/>
    <w:pPr>
      <w:pBdr>
        <w:top w:val="single" w:sz="12" w:space="4" w:color="auto"/>
        <w:left w:val="single" w:sz="12" w:space="4" w:color="auto"/>
        <w:bottom w:val="single" w:sz="12" w:space="4" w:color="auto"/>
        <w:right w:val="single" w:sz="12" w:space="4" w:color="auto"/>
      </w:pBdr>
    </w:pPr>
    <w:rPr>
      <w:szCs w:val="20"/>
    </w:rPr>
  </w:style>
  <w:style w:type="paragraph" w:customStyle="1" w:styleId="StyleRedTopSinglesolidlineAuto15ptLinewidthFrom1">
    <w:name w:val="Style Red Top: (Single solid line Auto  1.5 pt Line width From ...1"/>
    <w:basedOn w:val="Normal"/>
    <w:rsid w:val="005C0995"/>
    <w:pPr>
      <w:pBdr>
        <w:top w:val="single" w:sz="12" w:space="4" w:color="auto"/>
        <w:left w:val="single" w:sz="12" w:space="4" w:color="auto"/>
        <w:bottom w:val="single" w:sz="12" w:space="4" w:color="auto"/>
        <w:right w:val="single" w:sz="12" w:space="4" w:color="auto"/>
      </w:pBdr>
    </w:pPr>
    <w:rPr>
      <w:szCs w:val="20"/>
    </w:rPr>
  </w:style>
  <w:style w:type="paragraph" w:customStyle="1" w:styleId="StyleRedTopSinglesolidlineAuto15ptLinewidthFrom2">
    <w:name w:val="Style Red Top: (Single solid line Auto  1.5 pt Line width From ...2"/>
    <w:basedOn w:val="Normal"/>
    <w:rsid w:val="005C0995"/>
    <w:pPr>
      <w:pBdr>
        <w:top w:val="single" w:sz="12" w:space="4" w:color="auto"/>
        <w:left w:val="single" w:sz="12" w:space="4" w:color="auto"/>
        <w:bottom w:val="single" w:sz="12" w:space="4" w:color="auto"/>
        <w:right w:val="single" w:sz="12" w:space="4" w:color="auto"/>
      </w:pBdr>
    </w:pPr>
    <w:rPr>
      <w:szCs w:val="20"/>
    </w:rPr>
  </w:style>
  <w:style w:type="paragraph" w:customStyle="1" w:styleId="Default">
    <w:name w:val="Default"/>
    <w:rsid w:val="006130F1"/>
    <w:pPr>
      <w:autoSpaceDE w:val="0"/>
      <w:autoSpaceDN w:val="0"/>
      <w:adjustRightInd w:val="0"/>
    </w:pPr>
    <w:rPr>
      <w:rFonts w:ascii="Arial" w:hAnsi="Arial" w:cs="Arial"/>
      <w:color w:val="000000"/>
      <w:sz w:val="24"/>
      <w:szCs w:val="24"/>
    </w:rPr>
  </w:style>
  <w:style w:type="character" w:customStyle="1" w:styleId="FooterChar">
    <w:name w:val="Footer Char"/>
    <w:link w:val="Footer"/>
    <w:semiHidden/>
    <w:locked/>
    <w:rsid w:val="006130F1"/>
    <w:rPr>
      <w:rFonts w:ascii="Arial" w:hAnsi="Arial"/>
      <w:sz w:val="22"/>
      <w:szCs w:val="24"/>
      <w:lang w:val="en-AU" w:eastAsia="en-AU" w:bidi="ar-SA"/>
    </w:rPr>
  </w:style>
  <w:style w:type="paragraph" w:customStyle="1" w:styleId="Header2">
    <w:name w:val="Header 2"/>
    <w:basedOn w:val="Normal"/>
    <w:rsid w:val="006130F1"/>
    <w:pPr>
      <w:widowControl w:val="0"/>
      <w:tabs>
        <w:tab w:val="left" w:pos="0"/>
      </w:tabs>
      <w:autoSpaceDE w:val="0"/>
      <w:autoSpaceDN w:val="0"/>
    </w:pPr>
    <w:rPr>
      <w:rFonts w:cs="Arial"/>
      <w:b/>
      <w:bCs/>
      <w:spacing w:val="2"/>
      <w:sz w:val="28"/>
      <w:szCs w:val="28"/>
    </w:rPr>
  </w:style>
  <w:style w:type="paragraph" w:customStyle="1" w:styleId="StyleStyleHeading2Heading2Char1Heading2CharCharTimesNew">
    <w:name w:val="Style Style Heading 2Heading 2 Char1Heading 2 Char Char + Times New..."/>
    <w:basedOn w:val="Default"/>
    <w:next w:val="Default"/>
    <w:rsid w:val="006130F1"/>
    <w:rPr>
      <w:rFonts w:cs="Times New Roman"/>
      <w:color w:val="auto"/>
    </w:rPr>
  </w:style>
  <w:style w:type="paragraph" w:customStyle="1" w:styleId="NormalNumbered">
    <w:name w:val="Normal Numbered"/>
    <w:basedOn w:val="Normal"/>
    <w:rsid w:val="006130F1"/>
    <w:pPr>
      <w:widowControl w:val="0"/>
      <w:tabs>
        <w:tab w:val="num" w:pos="1440"/>
      </w:tabs>
      <w:autoSpaceDE w:val="0"/>
      <w:autoSpaceDN w:val="0"/>
      <w:ind w:left="1440" w:hanging="360"/>
    </w:pPr>
    <w:rPr>
      <w:rFonts w:ascii="Times New Roman" w:hAnsi="Times New Roman"/>
      <w:noProof/>
      <w:sz w:val="24"/>
    </w:rPr>
  </w:style>
  <w:style w:type="paragraph" w:customStyle="1" w:styleId="StyleHeading2Heading2Char1Heading2CharCharTimesNewRom">
    <w:name w:val="Style Heading 2Heading 2 Char1Heading 2 Char Char + Times New Rom..."/>
    <w:basedOn w:val="Default"/>
    <w:next w:val="Default"/>
    <w:rsid w:val="006130F1"/>
    <w:rPr>
      <w:rFonts w:ascii="Times New Roman" w:hAnsi="Times New Roman" w:cs="Times New Roman"/>
      <w:color w:val="auto"/>
    </w:rPr>
  </w:style>
  <w:style w:type="character" w:styleId="Hyperlink">
    <w:name w:val="Hyperlink"/>
    <w:uiPriority w:val="99"/>
    <w:rsid w:val="006130F1"/>
    <w:rPr>
      <w:color w:val="0000FF"/>
      <w:u w:val="single"/>
    </w:rPr>
  </w:style>
  <w:style w:type="paragraph" w:styleId="TOC1">
    <w:name w:val="toc 1"/>
    <w:basedOn w:val="Normal"/>
    <w:next w:val="Normal"/>
    <w:autoRedefine/>
    <w:uiPriority w:val="39"/>
    <w:rsid w:val="00426144"/>
    <w:pPr>
      <w:tabs>
        <w:tab w:val="left" w:pos="480"/>
        <w:tab w:val="right" w:leader="dot" w:pos="9498"/>
      </w:tabs>
      <w:spacing w:before="120"/>
      <w:ind w:right="2024"/>
    </w:pPr>
    <w:rPr>
      <w:b/>
      <w:sz w:val="24"/>
    </w:rPr>
  </w:style>
  <w:style w:type="paragraph" w:styleId="TOC2">
    <w:name w:val="toc 2"/>
    <w:basedOn w:val="Normal"/>
    <w:next w:val="Normal"/>
    <w:autoRedefine/>
    <w:uiPriority w:val="39"/>
    <w:rsid w:val="00911B4E"/>
    <w:pPr>
      <w:tabs>
        <w:tab w:val="left" w:pos="851"/>
        <w:tab w:val="right" w:leader="dot" w:pos="9498"/>
      </w:tabs>
      <w:ind w:left="142"/>
    </w:pPr>
    <w:rPr>
      <w:rFonts w:cs="Arial"/>
      <w:noProof/>
      <w:szCs w:val="20"/>
    </w:rPr>
  </w:style>
  <w:style w:type="paragraph" w:styleId="TOC3">
    <w:name w:val="toc 3"/>
    <w:basedOn w:val="Normal"/>
    <w:next w:val="Normal"/>
    <w:autoRedefine/>
    <w:semiHidden/>
    <w:rsid w:val="00063C43"/>
    <w:pPr>
      <w:tabs>
        <w:tab w:val="right" w:leader="dot" w:pos="8295"/>
      </w:tabs>
      <w:ind w:left="480" w:right="2120"/>
    </w:pPr>
    <w:rPr>
      <w:rFonts w:cs="Arial"/>
      <w:bCs/>
      <w:noProof/>
    </w:rPr>
  </w:style>
  <w:style w:type="paragraph" w:styleId="BalloonText">
    <w:name w:val="Balloon Text"/>
    <w:basedOn w:val="Normal"/>
    <w:semiHidden/>
    <w:rsid w:val="006130F1"/>
    <w:rPr>
      <w:rFonts w:ascii="Tahoma" w:hAnsi="Tahoma" w:cs="Tahoma"/>
      <w:sz w:val="16"/>
      <w:szCs w:val="16"/>
    </w:rPr>
  </w:style>
  <w:style w:type="paragraph" w:styleId="TOC4">
    <w:name w:val="toc 4"/>
    <w:basedOn w:val="Normal"/>
    <w:next w:val="Normal"/>
    <w:autoRedefine/>
    <w:semiHidden/>
    <w:rsid w:val="006130F1"/>
    <w:pPr>
      <w:ind w:left="720"/>
    </w:pPr>
    <w:rPr>
      <w:rFonts w:ascii="Times New Roman" w:hAnsi="Times New Roman"/>
      <w:sz w:val="24"/>
    </w:rPr>
  </w:style>
  <w:style w:type="paragraph" w:styleId="TOC5">
    <w:name w:val="toc 5"/>
    <w:basedOn w:val="Normal"/>
    <w:next w:val="Normal"/>
    <w:autoRedefine/>
    <w:semiHidden/>
    <w:rsid w:val="006130F1"/>
    <w:pPr>
      <w:ind w:left="960"/>
    </w:pPr>
    <w:rPr>
      <w:rFonts w:ascii="Times New Roman" w:hAnsi="Times New Roman"/>
      <w:sz w:val="24"/>
    </w:rPr>
  </w:style>
  <w:style w:type="paragraph" w:styleId="TOC6">
    <w:name w:val="toc 6"/>
    <w:basedOn w:val="Normal"/>
    <w:next w:val="Normal"/>
    <w:autoRedefine/>
    <w:semiHidden/>
    <w:rsid w:val="006130F1"/>
    <w:pPr>
      <w:ind w:left="1200"/>
    </w:pPr>
    <w:rPr>
      <w:rFonts w:ascii="Times New Roman" w:hAnsi="Times New Roman"/>
      <w:sz w:val="24"/>
    </w:rPr>
  </w:style>
  <w:style w:type="paragraph" w:styleId="TOC7">
    <w:name w:val="toc 7"/>
    <w:basedOn w:val="Normal"/>
    <w:next w:val="Normal"/>
    <w:autoRedefine/>
    <w:semiHidden/>
    <w:rsid w:val="006130F1"/>
    <w:pPr>
      <w:ind w:left="1440"/>
    </w:pPr>
    <w:rPr>
      <w:rFonts w:ascii="Times New Roman" w:hAnsi="Times New Roman"/>
      <w:sz w:val="24"/>
    </w:rPr>
  </w:style>
  <w:style w:type="paragraph" w:styleId="TOC8">
    <w:name w:val="toc 8"/>
    <w:basedOn w:val="Normal"/>
    <w:next w:val="Normal"/>
    <w:autoRedefine/>
    <w:semiHidden/>
    <w:rsid w:val="006130F1"/>
    <w:pPr>
      <w:ind w:left="1680"/>
    </w:pPr>
    <w:rPr>
      <w:rFonts w:ascii="Times New Roman" w:hAnsi="Times New Roman"/>
      <w:sz w:val="24"/>
    </w:rPr>
  </w:style>
  <w:style w:type="paragraph" w:styleId="TOC9">
    <w:name w:val="toc 9"/>
    <w:basedOn w:val="Normal"/>
    <w:next w:val="Normal"/>
    <w:autoRedefine/>
    <w:semiHidden/>
    <w:rsid w:val="006130F1"/>
    <w:pPr>
      <w:ind w:left="1920"/>
    </w:pPr>
    <w:rPr>
      <w:rFonts w:ascii="Times New Roman" w:hAnsi="Times New Roman"/>
      <w:sz w:val="24"/>
    </w:rPr>
  </w:style>
  <w:style w:type="paragraph" w:styleId="CommentText">
    <w:name w:val="annotation text"/>
    <w:basedOn w:val="Normal"/>
    <w:link w:val="CommentTextChar"/>
    <w:semiHidden/>
    <w:rsid w:val="006130F1"/>
    <w:rPr>
      <w:rFonts w:ascii="Times New Roman" w:hAnsi="Times New Roman"/>
      <w:sz w:val="20"/>
      <w:szCs w:val="20"/>
      <w:lang w:eastAsia="en-US"/>
    </w:rPr>
  </w:style>
  <w:style w:type="paragraph" w:customStyle="1" w:styleId="Header1">
    <w:name w:val="Header 1"/>
    <w:basedOn w:val="Normal"/>
    <w:rsid w:val="006130F1"/>
    <w:pPr>
      <w:widowControl w:val="0"/>
      <w:tabs>
        <w:tab w:val="left" w:pos="0"/>
      </w:tabs>
      <w:autoSpaceDE w:val="0"/>
      <w:autoSpaceDN w:val="0"/>
    </w:pPr>
    <w:rPr>
      <w:rFonts w:cs="Arial"/>
      <w:b/>
      <w:noProof/>
      <w:sz w:val="36"/>
      <w:szCs w:val="36"/>
    </w:rPr>
  </w:style>
  <w:style w:type="paragraph" w:styleId="ListBullet">
    <w:name w:val="List Bullet"/>
    <w:basedOn w:val="Normal"/>
    <w:rsid w:val="006130F1"/>
    <w:pPr>
      <w:numPr>
        <w:numId w:val="5"/>
      </w:numPr>
      <w:spacing w:before="120" w:after="120"/>
    </w:pPr>
    <w:rPr>
      <w:sz w:val="20"/>
      <w:szCs w:val="20"/>
    </w:rPr>
  </w:style>
  <w:style w:type="character" w:styleId="CommentReference">
    <w:name w:val="annotation reference"/>
    <w:semiHidden/>
    <w:rsid w:val="006130F1"/>
    <w:rPr>
      <w:sz w:val="16"/>
      <w:szCs w:val="16"/>
    </w:rPr>
  </w:style>
  <w:style w:type="paragraph" w:styleId="CommentSubject">
    <w:name w:val="annotation subject"/>
    <w:basedOn w:val="CommentText"/>
    <w:next w:val="CommentText"/>
    <w:semiHidden/>
    <w:rsid w:val="006130F1"/>
    <w:rPr>
      <w:b/>
      <w:bCs/>
      <w:lang w:eastAsia="en-AU"/>
    </w:rPr>
  </w:style>
  <w:style w:type="paragraph" w:styleId="BodyText3">
    <w:name w:val="Body Text 3"/>
    <w:basedOn w:val="Normal"/>
    <w:rsid w:val="006130F1"/>
    <w:pPr>
      <w:jc w:val="right"/>
    </w:pPr>
    <w:rPr>
      <w:rFonts w:ascii="Times New Roman" w:hAnsi="Times New Roman"/>
      <w:b/>
      <w:sz w:val="24"/>
      <w:lang w:eastAsia="en-US"/>
    </w:rPr>
  </w:style>
  <w:style w:type="paragraph" w:customStyle="1" w:styleId="text0">
    <w:name w:val="text"/>
    <w:rsid w:val="006130F1"/>
    <w:pPr>
      <w:spacing w:after="113" w:line="260" w:lineRule="atLeast"/>
      <w:jc w:val="both"/>
    </w:pPr>
    <w:rPr>
      <w:rFonts w:ascii="Futura Light" w:hAnsi="Futura Light"/>
      <w:lang w:val="en-US"/>
    </w:rPr>
  </w:style>
  <w:style w:type="paragraph" w:customStyle="1" w:styleId="Subhead4">
    <w:name w:val="Subhead 4"/>
    <w:basedOn w:val="text0"/>
    <w:rsid w:val="006130F1"/>
    <w:pPr>
      <w:spacing w:before="113" w:after="0"/>
      <w:ind w:left="1" w:hanging="1"/>
    </w:pPr>
    <w:rPr>
      <w:rFonts w:ascii="Futura Heavy" w:hAnsi="Futura Heavy"/>
      <w:color w:val="000000"/>
    </w:rPr>
  </w:style>
  <w:style w:type="paragraph" w:customStyle="1" w:styleId="Stephead">
    <w:name w:val="Stephead"/>
    <w:basedOn w:val="Normal"/>
    <w:rsid w:val="006130F1"/>
    <w:pPr>
      <w:tabs>
        <w:tab w:val="left" w:pos="850"/>
      </w:tabs>
      <w:spacing w:before="227" w:after="57" w:line="264" w:lineRule="atLeast"/>
      <w:ind w:left="850" w:hanging="850"/>
    </w:pPr>
    <w:rPr>
      <w:rFonts w:ascii="Futura Heavy" w:hAnsi="Futura Heavy"/>
      <w:color w:val="800000"/>
      <w:szCs w:val="20"/>
    </w:rPr>
  </w:style>
  <w:style w:type="character" w:customStyle="1" w:styleId="HeaderChar">
    <w:name w:val="Header Char"/>
    <w:link w:val="Header"/>
    <w:semiHidden/>
    <w:locked/>
    <w:rsid w:val="006130F1"/>
    <w:rPr>
      <w:rFonts w:ascii="Arial" w:hAnsi="Arial"/>
      <w:sz w:val="22"/>
      <w:szCs w:val="24"/>
      <w:lang w:val="en-AU" w:eastAsia="en-AU" w:bidi="ar-SA"/>
    </w:rPr>
  </w:style>
  <w:style w:type="paragraph" w:styleId="BodyText">
    <w:name w:val="Body Text"/>
    <w:basedOn w:val="Normal"/>
    <w:rsid w:val="006130F1"/>
    <w:pPr>
      <w:spacing w:after="120"/>
    </w:pPr>
    <w:rPr>
      <w:rFonts w:ascii="Times New Roman" w:hAnsi="Times New Roman"/>
      <w:sz w:val="24"/>
    </w:rPr>
  </w:style>
  <w:style w:type="paragraph" w:customStyle="1" w:styleId="Dot">
    <w:name w:val="Dot"/>
    <w:basedOn w:val="BodyText"/>
    <w:link w:val="DotCharChar"/>
    <w:autoRedefine/>
    <w:rsid w:val="006130F1"/>
    <w:pPr>
      <w:numPr>
        <w:numId w:val="7"/>
      </w:numPr>
      <w:tabs>
        <w:tab w:val="clear" w:pos="899"/>
        <w:tab w:val="num" w:pos="360"/>
      </w:tabs>
      <w:suppressAutoHyphens/>
      <w:spacing w:before="60" w:after="60"/>
      <w:ind w:left="900" w:hanging="897"/>
      <w:jc w:val="both"/>
    </w:pPr>
    <w:rPr>
      <w:rFonts w:ascii="Arial" w:hAnsi="Arial"/>
      <w:sz w:val="22"/>
      <w:szCs w:val="22"/>
      <w:lang w:eastAsia="en-US"/>
    </w:rPr>
  </w:style>
  <w:style w:type="character" w:customStyle="1" w:styleId="DotCharChar">
    <w:name w:val="Dot Char Char"/>
    <w:link w:val="Dot"/>
    <w:rsid w:val="006130F1"/>
    <w:rPr>
      <w:rFonts w:ascii="Arial" w:hAnsi="Arial" w:cs="Arial"/>
      <w:sz w:val="22"/>
      <w:szCs w:val="22"/>
      <w:lang w:eastAsia="en-US"/>
    </w:rPr>
  </w:style>
  <w:style w:type="paragraph" w:customStyle="1" w:styleId="Partheadings">
    <w:name w:val="Part headings"/>
    <w:basedOn w:val="Heading1"/>
    <w:next w:val="Heading1"/>
    <w:rsid w:val="006130F1"/>
    <w:pPr>
      <w:numPr>
        <w:numId w:val="11"/>
      </w:numPr>
      <w:pBdr>
        <w:bottom w:val="single" w:sz="4" w:space="1" w:color="auto"/>
      </w:pBdr>
      <w:tabs>
        <w:tab w:val="left" w:pos="567"/>
      </w:tabs>
      <w:spacing w:before="120"/>
    </w:pPr>
    <w:rPr>
      <w:rFonts w:ascii="Franklin Gothic Book" w:eastAsia="MS Mincho" w:hAnsi="Franklin Gothic Book" w:cs="Times New Roman"/>
      <w:bCs w:val="0"/>
      <w:smallCaps/>
      <w:spacing w:val="24"/>
      <w:kern w:val="28"/>
      <w:sz w:val="32"/>
      <w:szCs w:val="20"/>
      <w:lang w:eastAsia="en-US"/>
    </w:rPr>
  </w:style>
  <w:style w:type="paragraph" w:customStyle="1" w:styleId="StylePart2HeadingBold">
    <w:name w:val="Style Part 2 Heading + Bold"/>
    <w:basedOn w:val="Normal"/>
    <w:link w:val="StylePart2HeadingBoldChar"/>
    <w:rsid w:val="006130F1"/>
    <w:pPr>
      <w:keepNext/>
      <w:numPr>
        <w:ilvl w:val="1"/>
        <w:numId w:val="11"/>
      </w:numPr>
      <w:spacing w:before="120" w:after="240"/>
      <w:outlineLvl w:val="1"/>
    </w:pPr>
    <w:rPr>
      <w:rFonts w:ascii="Franklin Gothic Book" w:eastAsia="MS Mincho" w:hAnsi="Franklin Gothic Book"/>
      <w:b/>
      <w:bCs/>
      <w:kern w:val="28"/>
      <w:sz w:val="24"/>
      <w:szCs w:val="20"/>
      <w:lang w:eastAsia="en-US"/>
    </w:rPr>
  </w:style>
  <w:style w:type="character" w:customStyle="1" w:styleId="StylePart2HeadingBoldChar">
    <w:name w:val="Style Part 2 Heading + Bold Char"/>
    <w:link w:val="StylePart2HeadingBold"/>
    <w:rsid w:val="006130F1"/>
    <w:rPr>
      <w:rFonts w:ascii="Franklin Gothic Book" w:eastAsia="MS Mincho" w:hAnsi="Franklin Gothic Book" w:cs="Arial"/>
      <w:b/>
      <w:bCs/>
      <w:kern w:val="28"/>
      <w:sz w:val="24"/>
      <w:lang w:eastAsia="en-US"/>
    </w:rPr>
  </w:style>
  <w:style w:type="paragraph" w:styleId="FootnoteText">
    <w:name w:val="footnote text"/>
    <w:basedOn w:val="Normal"/>
    <w:semiHidden/>
    <w:rsid w:val="006130F1"/>
    <w:pPr>
      <w:spacing w:before="120"/>
    </w:pPr>
    <w:rPr>
      <w:rFonts w:ascii="Franklin Gothic Book" w:hAnsi="Franklin Gothic Book"/>
      <w:sz w:val="20"/>
      <w:szCs w:val="20"/>
      <w:lang w:eastAsia="en-US"/>
    </w:rPr>
  </w:style>
  <w:style w:type="character" w:styleId="FootnoteReference">
    <w:name w:val="footnote reference"/>
    <w:semiHidden/>
    <w:rsid w:val="006130F1"/>
    <w:rPr>
      <w:vertAlign w:val="superscript"/>
    </w:rPr>
  </w:style>
  <w:style w:type="character" w:customStyle="1" w:styleId="CommentTextChar">
    <w:name w:val="Comment Text Char"/>
    <w:link w:val="CommentText"/>
    <w:semiHidden/>
    <w:locked/>
    <w:rsid w:val="006130F1"/>
    <w:rPr>
      <w:lang w:val="en-AU" w:eastAsia="en-US" w:bidi="ar-SA"/>
    </w:rPr>
  </w:style>
  <w:style w:type="paragraph" w:styleId="BodyText2">
    <w:name w:val="Body Text 2"/>
    <w:basedOn w:val="Normal"/>
    <w:link w:val="BodyText2Char"/>
    <w:rsid w:val="003D1967"/>
    <w:pPr>
      <w:spacing w:after="120" w:line="480" w:lineRule="auto"/>
    </w:pPr>
  </w:style>
  <w:style w:type="character" w:customStyle="1" w:styleId="BodyText2Char">
    <w:name w:val="Body Text 2 Char"/>
    <w:link w:val="BodyText2"/>
    <w:rsid w:val="003D1967"/>
    <w:rPr>
      <w:rFonts w:ascii="Arial" w:hAnsi="Arial"/>
      <w:sz w:val="22"/>
      <w:szCs w:val="24"/>
      <w:lang w:val="en-AU" w:eastAsia="en-AU" w:bidi="ar-SA"/>
    </w:rPr>
  </w:style>
  <w:style w:type="paragraph" w:styleId="ListParagraph">
    <w:name w:val="List Paragraph"/>
    <w:basedOn w:val="Normal"/>
    <w:uiPriority w:val="34"/>
    <w:qFormat/>
    <w:rsid w:val="00303098"/>
    <w:pPr>
      <w:ind w:left="720"/>
      <w:contextualSpacing/>
    </w:pPr>
  </w:style>
  <w:style w:type="paragraph" w:styleId="NormalWeb">
    <w:name w:val="Normal (Web)"/>
    <w:basedOn w:val="Normal"/>
    <w:rsid w:val="008A6BA7"/>
    <w:pPr>
      <w:spacing w:before="100" w:beforeAutospacing="1" w:after="100" w:afterAutospacing="1"/>
    </w:pPr>
    <w:rPr>
      <w:rFonts w:ascii="Times New Roman" w:hAnsi="Times New Roman"/>
      <w:sz w:val="24"/>
    </w:rPr>
  </w:style>
  <w:style w:type="character" w:customStyle="1" w:styleId="style11">
    <w:name w:val="style_11"/>
    <w:basedOn w:val="DefaultParagraphFont"/>
    <w:rsid w:val="008A6BA7"/>
    <w:rPr>
      <w:rFonts w:ascii="Times New Roman" w:hAnsi="Times New Roman" w:cs="Times New Roman" w:hint="default"/>
      <w:b/>
      <w:bCs/>
      <w:i w:val="0"/>
      <w:iCs w:val="0"/>
      <w:sz w:val="26"/>
      <w:szCs w:val="26"/>
    </w:rPr>
  </w:style>
  <w:style w:type="character" w:customStyle="1" w:styleId="style21">
    <w:name w:val="style_21"/>
    <w:basedOn w:val="DefaultParagraphFont"/>
    <w:rsid w:val="008A6BA7"/>
    <w:rPr>
      <w:rFonts w:ascii="Times New Roman" w:hAnsi="Times New Roman" w:cs="Times New Roman" w:hint="default"/>
      <w:b w:val="0"/>
      <w:bCs w:val="0"/>
      <w:i/>
      <w:iCs/>
      <w:sz w:val="26"/>
      <w:szCs w:val="26"/>
    </w:rPr>
  </w:style>
  <w:style w:type="paragraph" w:customStyle="1" w:styleId="Bodycopy">
    <w:name w:val="Body copy"/>
    <w:basedOn w:val="Normal"/>
    <w:uiPriority w:val="99"/>
    <w:rsid w:val="00E12A50"/>
    <w:pPr>
      <w:suppressAutoHyphens/>
      <w:autoSpaceDE w:val="0"/>
      <w:autoSpaceDN w:val="0"/>
      <w:adjustRightInd w:val="0"/>
      <w:spacing w:after="170" w:line="220" w:lineRule="atLeast"/>
      <w:ind w:left="170"/>
    </w:pPr>
    <w:rPr>
      <w:rFonts w:ascii="Gotham Light" w:hAnsi="Gotham Light" w:cs="Gotham Light"/>
      <w:color w:val="000000"/>
      <w:sz w:val="18"/>
      <w:szCs w:val="18"/>
      <w:lang w:val="en-US"/>
    </w:rPr>
  </w:style>
  <w:style w:type="character" w:customStyle="1" w:styleId="Bodycopyboldemphasis">
    <w:name w:val="Body copy bold (emphasis)"/>
    <w:uiPriority w:val="99"/>
    <w:rsid w:val="00E12A50"/>
  </w:style>
  <w:style w:type="character" w:customStyle="1" w:styleId="Bodycopyboldwhite">
    <w:name w:val="Body copy bold white"/>
    <w:basedOn w:val="Bodycopyboldemphasis"/>
    <w:uiPriority w:val="99"/>
    <w:rsid w:val="002679C8"/>
    <w:rPr>
      <w:rFonts w:ascii="Gotham Book" w:hAnsi="Gotham Book" w:cs="Gotham Book"/>
      <w:outline/>
      <w:sz w:val="18"/>
      <w:szCs w:val="18"/>
    </w:rPr>
  </w:style>
  <w:style w:type="character" w:styleId="Emphasis">
    <w:name w:val="Emphasis"/>
    <w:basedOn w:val="DefaultParagraphFont"/>
    <w:qFormat/>
    <w:rsid w:val="002679C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29644">
      <w:bodyDiv w:val="1"/>
      <w:marLeft w:val="0"/>
      <w:marRight w:val="0"/>
      <w:marTop w:val="0"/>
      <w:marBottom w:val="0"/>
      <w:divBdr>
        <w:top w:val="none" w:sz="0" w:space="0" w:color="auto"/>
        <w:left w:val="none" w:sz="0" w:space="0" w:color="auto"/>
        <w:bottom w:val="none" w:sz="0" w:space="0" w:color="auto"/>
        <w:right w:val="none" w:sz="0" w:space="0" w:color="auto"/>
      </w:divBdr>
    </w:div>
    <w:div w:id="80420220">
      <w:bodyDiv w:val="1"/>
      <w:marLeft w:val="0"/>
      <w:marRight w:val="0"/>
      <w:marTop w:val="0"/>
      <w:marBottom w:val="0"/>
      <w:divBdr>
        <w:top w:val="none" w:sz="0" w:space="0" w:color="auto"/>
        <w:left w:val="none" w:sz="0" w:space="0" w:color="auto"/>
        <w:bottom w:val="none" w:sz="0" w:space="0" w:color="auto"/>
        <w:right w:val="none" w:sz="0" w:space="0" w:color="auto"/>
      </w:divBdr>
    </w:div>
    <w:div w:id="123622725">
      <w:bodyDiv w:val="1"/>
      <w:marLeft w:val="0"/>
      <w:marRight w:val="0"/>
      <w:marTop w:val="0"/>
      <w:marBottom w:val="0"/>
      <w:divBdr>
        <w:top w:val="none" w:sz="0" w:space="0" w:color="auto"/>
        <w:left w:val="none" w:sz="0" w:space="0" w:color="auto"/>
        <w:bottom w:val="none" w:sz="0" w:space="0" w:color="auto"/>
        <w:right w:val="none" w:sz="0" w:space="0" w:color="auto"/>
      </w:divBdr>
    </w:div>
    <w:div w:id="199100446">
      <w:bodyDiv w:val="1"/>
      <w:marLeft w:val="0"/>
      <w:marRight w:val="0"/>
      <w:marTop w:val="0"/>
      <w:marBottom w:val="0"/>
      <w:divBdr>
        <w:top w:val="none" w:sz="0" w:space="0" w:color="auto"/>
        <w:left w:val="none" w:sz="0" w:space="0" w:color="auto"/>
        <w:bottom w:val="none" w:sz="0" w:space="0" w:color="auto"/>
        <w:right w:val="none" w:sz="0" w:space="0" w:color="auto"/>
      </w:divBdr>
    </w:div>
    <w:div w:id="369692963">
      <w:bodyDiv w:val="1"/>
      <w:marLeft w:val="0"/>
      <w:marRight w:val="0"/>
      <w:marTop w:val="0"/>
      <w:marBottom w:val="0"/>
      <w:divBdr>
        <w:top w:val="none" w:sz="0" w:space="0" w:color="auto"/>
        <w:left w:val="none" w:sz="0" w:space="0" w:color="auto"/>
        <w:bottom w:val="none" w:sz="0" w:space="0" w:color="auto"/>
        <w:right w:val="none" w:sz="0" w:space="0" w:color="auto"/>
      </w:divBdr>
    </w:div>
    <w:div w:id="579028050">
      <w:bodyDiv w:val="1"/>
      <w:marLeft w:val="0"/>
      <w:marRight w:val="0"/>
      <w:marTop w:val="0"/>
      <w:marBottom w:val="0"/>
      <w:divBdr>
        <w:top w:val="none" w:sz="0" w:space="0" w:color="auto"/>
        <w:left w:val="none" w:sz="0" w:space="0" w:color="auto"/>
        <w:bottom w:val="none" w:sz="0" w:space="0" w:color="auto"/>
        <w:right w:val="none" w:sz="0" w:space="0" w:color="auto"/>
      </w:divBdr>
    </w:div>
    <w:div w:id="893085572">
      <w:bodyDiv w:val="1"/>
      <w:marLeft w:val="0"/>
      <w:marRight w:val="0"/>
      <w:marTop w:val="0"/>
      <w:marBottom w:val="0"/>
      <w:divBdr>
        <w:top w:val="none" w:sz="0" w:space="0" w:color="auto"/>
        <w:left w:val="none" w:sz="0" w:space="0" w:color="auto"/>
        <w:bottom w:val="none" w:sz="0" w:space="0" w:color="auto"/>
        <w:right w:val="none" w:sz="0" w:space="0" w:color="auto"/>
      </w:divBdr>
    </w:div>
    <w:div w:id="967585034">
      <w:bodyDiv w:val="1"/>
      <w:marLeft w:val="0"/>
      <w:marRight w:val="0"/>
      <w:marTop w:val="0"/>
      <w:marBottom w:val="0"/>
      <w:divBdr>
        <w:top w:val="none" w:sz="0" w:space="0" w:color="auto"/>
        <w:left w:val="none" w:sz="0" w:space="0" w:color="auto"/>
        <w:bottom w:val="none" w:sz="0" w:space="0" w:color="auto"/>
        <w:right w:val="none" w:sz="0" w:space="0" w:color="auto"/>
      </w:divBdr>
    </w:div>
    <w:div w:id="1136221382">
      <w:bodyDiv w:val="1"/>
      <w:marLeft w:val="0"/>
      <w:marRight w:val="0"/>
      <w:marTop w:val="0"/>
      <w:marBottom w:val="0"/>
      <w:divBdr>
        <w:top w:val="none" w:sz="0" w:space="0" w:color="auto"/>
        <w:left w:val="none" w:sz="0" w:space="0" w:color="auto"/>
        <w:bottom w:val="none" w:sz="0" w:space="0" w:color="auto"/>
        <w:right w:val="none" w:sz="0" w:space="0" w:color="auto"/>
      </w:divBdr>
    </w:div>
    <w:div w:id="205777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png"/><Relationship Id="rId42" Type="http://schemas.openxmlformats.org/officeDocument/2006/relationships/image" Target="media/image34.wmf"/><Relationship Id="rId47" Type="http://schemas.openxmlformats.org/officeDocument/2006/relationships/image" Target="media/image39.wmf"/><Relationship Id="rId63" Type="http://schemas.openxmlformats.org/officeDocument/2006/relationships/header" Target="header4.xml"/><Relationship Id="rId68" Type="http://schemas.openxmlformats.org/officeDocument/2006/relationships/hyperlink" Target="http://www.cdc.gov/niosh/docs/94-110/pdfs/94-110.pdf" TargetMode="External"/><Relationship Id="rId16" Type="http://schemas.openxmlformats.org/officeDocument/2006/relationships/image" Target="media/image8.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wmf"/><Relationship Id="rId40" Type="http://schemas.openxmlformats.org/officeDocument/2006/relationships/image" Target="media/image32.wmf"/><Relationship Id="rId45" Type="http://schemas.openxmlformats.org/officeDocument/2006/relationships/image" Target="media/image37.wmf"/><Relationship Id="rId53" Type="http://schemas.openxmlformats.org/officeDocument/2006/relationships/footer" Target="footer2.xml"/><Relationship Id="rId58" Type="http://schemas.openxmlformats.org/officeDocument/2006/relationships/footer" Target="footer4.xml"/><Relationship Id="rId66" Type="http://schemas.openxmlformats.org/officeDocument/2006/relationships/header" Target="header5.xml"/><Relationship Id="rId74" Type="http://schemas.openxmlformats.org/officeDocument/2006/relationships/fontTable" Target="fontTable.xml"/><Relationship Id="rId79" Type="http://schemas.openxmlformats.org/officeDocument/2006/relationships/customXml" Target="../customXml/item4.xml"/><Relationship Id="rId5" Type="http://schemas.openxmlformats.org/officeDocument/2006/relationships/webSettings" Target="webSettings.xml"/><Relationship Id="rId61" Type="http://schemas.openxmlformats.org/officeDocument/2006/relationships/image" Target="media/image47.jpe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wmf"/><Relationship Id="rId43" Type="http://schemas.openxmlformats.org/officeDocument/2006/relationships/image" Target="media/image35.jpeg"/><Relationship Id="rId48" Type="http://schemas.openxmlformats.org/officeDocument/2006/relationships/image" Target="media/image40.wmf"/><Relationship Id="rId56" Type="http://schemas.openxmlformats.org/officeDocument/2006/relationships/image" Target="media/image43.jpeg"/><Relationship Id="rId64" Type="http://schemas.openxmlformats.org/officeDocument/2006/relationships/image" Target="media/image49.jpeg"/><Relationship Id="rId69" Type="http://schemas.openxmlformats.org/officeDocument/2006/relationships/hyperlink" Target="http://www.deir.qld.gov.au/workplace/resources/pdfs/performreduceriskmusc.pdf" TargetMode="External"/><Relationship Id="rId77" Type="http://schemas.openxmlformats.org/officeDocument/2006/relationships/customXml" Target="../customXml/item2.xml"/><Relationship Id="rId8" Type="http://schemas.openxmlformats.org/officeDocument/2006/relationships/image" Target="media/image1.jpeg"/><Relationship Id="rId51" Type="http://schemas.openxmlformats.org/officeDocument/2006/relationships/header" Target="header2.xml"/><Relationship Id="rId72" Type="http://schemas.openxmlformats.org/officeDocument/2006/relationships/header" Target="header6.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wmf"/><Relationship Id="rId46" Type="http://schemas.openxmlformats.org/officeDocument/2006/relationships/image" Target="media/image38.wmf"/><Relationship Id="rId59" Type="http://schemas.openxmlformats.org/officeDocument/2006/relationships/image" Target="media/image45.jpeg"/><Relationship Id="rId67" Type="http://schemas.openxmlformats.org/officeDocument/2006/relationships/hyperlink" Target="http://creativecommons.org/licenses/by-nc/3.0/au/" TargetMode="External"/><Relationship Id="rId20" Type="http://schemas.openxmlformats.org/officeDocument/2006/relationships/image" Target="media/image12.jpeg"/><Relationship Id="rId41" Type="http://schemas.openxmlformats.org/officeDocument/2006/relationships/image" Target="media/image33.wmf"/><Relationship Id="rId54" Type="http://schemas.openxmlformats.org/officeDocument/2006/relationships/header" Target="header3.xml"/><Relationship Id="rId62" Type="http://schemas.openxmlformats.org/officeDocument/2006/relationships/image" Target="media/image48.jpeg"/><Relationship Id="rId70" Type="http://schemas.openxmlformats.org/officeDocument/2006/relationships/hyperlink" Target="http://www.cdc.gov/niosh/docs/94-110/pdfs/94-110.pdf"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wmf"/><Relationship Id="rId49" Type="http://schemas.openxmlformats.org/officeDocument/2006/relationships/image" Target="media/image41.wmf"/><Relationship Id="rId57" Type="http://schemas.openxmlformats.org/officeDocument/2006/relationships/image" Target="media/image44.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footer" Target="footer1.xml"/><Relationship Id="rId60" Type="http://schemas.openxmlformats.org/officeDocument/2006/relationships/image" Target="media/image46.jpeg"/><Relationship Id="rId65" Type="http://schemas.openxmlformats.org/officeDocument/2006/relationships/image" Target="media/image50.jpeg"/><Relationship Id="rId73" Type="http://schemas.openxmlformats.org/officeDocument/2006/relationships/header" Target="header7.xml"/><Relationship Id="rId78"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umich.edu" TargetMode="Externa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wmf"/><Relationship Id="rId34" Type="http://schemas.openxmlformats.org/officeDocument/2006/relationships/image" Target="media/image26.jpeg"/><Relationship Id="rId50" Type="http://schemas.openxmlformats.org/officeDocument/2006/relationships/header" Target="header1.xml"/><Relationship Id="rId55" Type="http://schemas.openxmlformats.org/officeDocument/2006/relationships/footer" Target="footer3.xml"/><Relationship Id="rId76"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hyperlink" Target="http://ergonomics.uq.edu.au/download/mantra2.pdf" TargetMode="External"/><Relationship Id="rId2" Type="http://schemas.openxmlformats.org/officeDocument/2006/relationships/numbering" Target="numbering.xml"/><Relationship Id="rId29" Type="http://schemas.openxmlformats.org/officeDocument/2006/relationships/image" Target="media/image21.jpeg"/></Relationships>
</file>

<file path=word/_rels/header3.xml.rels><?xml version="1.0" encoding="UTF-8" standalone="yes"?>
<Relationships xmlns="http://schemas.openxmlformats.org/package/2006/relationships"><Relationship Id="rId1" Type="http://schemas.openxmlformats.org/officeDocument/2006/relationships/image" Target="media/image42.png"/></Relationships>
</file>

<file path=word/_rels/settings.xml.rels><?xml version="1.0" encoding="UTF-8" standalone="yes"?>
<Relationships xmlns="http://schemas.openxmlformats.org/package/2006/relationships"><Relationship Id="rId1" Type="http://schemas.openxmlformats.org/officeDocument/2006/relationships/attachedTemplate" Target="file:///V:\Profiles\ag0185\Local%20Settings\Temporary%20Internet%20Files\OLK1\Council%20Meeting%20Paper%20(1)%20-%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7939B0E25A0DF498F256BC5180D7D0D" ma:contentTypeVersion="1" ma:contentTypeDescription="Create a new document." ma:contentTypeScope="" ma:versionID="cc9ff18f4eb8a25f3e4635611afff878">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5354E67-E12C-45A0-8D19-59F22B5F76DE}"/>
</file>

<file path=customXml/itemProps2.xml><?xml version="1.0" encoding="utf-8"?>
<ds:datastoreItem xmlns:ds="http://schemas.openxmlformats.org/officeDocument/2006/customXml" ds:itemID="{B7CC01EF-9BB4-46B9-914E-BFDA0CA5B452}"/>
</file>

<file path=customXml/itemProps3.xml><?xml version="1.0" encoding="utf-8"?>
<ds:datastoreItem xmlns:ds="http://schemas.openxmlformats.org/officeDocument/2006/customXml" ds:itemID="{FD16FFEB-328D-4F6A-B8B2-823B270968F2}"/>
</file>

<file path=customXml/itemProps4.xml><?xml version="1.0" encoding="utf-8"?>
<ds:datastoreItem xmlns:ds="http://schemas.openxmlformats.org/officeDocument/2006/customXml" ds:itemID="{5B215C2A-4DEC-4E76-AE4F-594895D74127}"/>
</file>

<file path=docProps/app.xml><?xml version="1.0" encoding="utf-8"?>
<Properties xmlns="http://schemas.openxmlformats.org/officeDocument/2006/extended-properties" xmlns:vt="http://schemas.openxmlformats.org/officeDocument/2006/docPropsVTypes">
  <Template>Council Meeting Paper (1) - Template.dot</Template>
  <TotalTime>0</TotalTime>
  <Pages>50</Pages>
  <Words>13914</Words>
  <Characters>73537</Characters>
  <Application>Microsoft Office Word</Application>
  <DocSecurity>0</DocSecurity>
  <Lines>612</Lines>
  <Paragraphs>174</Paragraphs>
  <ScaleCrop>false</ScaleCrop>
  <HeadingPairs>
    <vt:vector size="2" baseType="variant">
      <vt:variant>
        <vt:lpstr>Title</vt:lpstr>
      </vt:variant>
      <vt:variant>
        <vt:i4>1</vt:i4>
      </vt:variant>
    </vt:vector>
  </HeadingPairs>
  <TitlesOfParts>
    <vt:vector size="1" baseType="lpstr">
      <vt:lpstr>Hazardous Manual Tasks</vt:lpstr>
    </vt:vector>
  </TitlesOfParts>
  <Company>Australian Government</Company>
  <LinksUpToDate>false</LinksUpToDate>
  <CharactersWithSpaces>87277</CharactersWithSpaces>
  <SharedDoc>false</SharedDoc>
  <HLinks>
    <vt:vector size="210" baseType="variant">
      <vt:variant>
        <vt:i4>1900596</vt:i4>
      </vt:variant>
      <vt:variant>
        <vt:i4>206</vt:i4>
      </vt:variant>
      <vt:variant>
        <vt:i4>0</vt:i4>
      </vt:variant>
      <vt:variant>
        <vt:i4>5</vt:i4>
      </vt:variant>
      <vt:variant>
        <vt:lpwstr/>
      </vt:variant>
      <vt:variant>
        <vt:lpwstr>_Toc297662779</vt:lpwstr>
      </vt:variant>
      <vt:variant>
        <vt:i4>1900596</vt:i4>
      </vt:variant>
      <vt:variant>
        <vt:i4>200</vt:i4>
      </vt:variant>
      <vt:variant>
        <vt:i4>0</vt:i4>
      </vt:variant>
      <vt:variant>
        <vt:i4>5</vt:i4>
      </vt:variant>
      <vt:variant>
        <vt:lpwstr/>
      </vt:variant>
      <vt:variant>
        <vt:lpwstr>_Toc297662778</vt:lpwstr>
      </vt:variant>
      <vt:variant>
        <vt:i4>1900596</vt:i4>
      </vt:variant>
      <vt:variant>
        <vt:i4>194</vt:i4>
      </vt:variant>
      <vt:variant>
        <vt:i4>0</vt:i4>
      </vt:variant>
      <vt:variant>
        <vt:i4>5</vt:i4>
      </vt:variant>
      <vt:variant>
        <vt:lpwstr/>
      </vt:variant>
      <vt:variant>
        <vt:lpwstr>_Toc297662777</vt:lpwstr>
      </vt:variant>
      <vt:variant>
        <vt:i4>1966132</vt:i4>
      </vt:variant>
      <vt:variant>
        <vt:i4>188</vt:i4>
      </vt:variant>
      <vt:variant>
        <vt:i4>0</vt:i4>
      </vt:variant>
      <vt:variant>
        <vt:i4>5</vt:i4>
      </vt:variant>
      <vt:variant>
        <vt:lpwstr/>
      </vt:variant>
      <vt:variant>
        <vt:lpwstr>_Toc297662746</vt:lpwstr>
      </vt:variant>
      <vt:variant>
        <vt:i4>1966132</vt:i4>
      </vt:variant>
      <vt:variant>
        <vt:i4>182</vt:i4>
      </vt:variant>
      <vt:variant>
        <vt:i4>0</vt:i4>
      </vt:variant>
      <vt:variant>
        <vt:i4>5</vt:i4>
      </vt:variant>
      <vt:variant>
        <vt:lpwstr/>
      </vt:variant>
      <vt:variant>
        <vt:lpwstr>_Toc297662745</vt:lpwstr>
      </vt:variant>
      <vt:variant>
        <vt:i4>1966132</vt:i4>
      </vt:variant>
      <vt:variant>
        <vt:i4>176</vt:i4>
      </vt:variant>
      <vt:variant>
        <vt:i4>0</vt:i4>
      </vt:variant>
      <vt:variant>
        <vt:i4>5</vt:i4>
      </vt:variant>
      <vt:variant>
        <vt:lpwstr/>
      </vt:variant>
      <vt:variant>
        <vt:lpwstr>_Toc297662744</vt:lpwstr>
      </vt:variant>
      <vt:variant>
        <vt:i4>1966132</vt:i4>
      </vt:variant>
      <vt:variant>
        <vt:i4>170</vt:i4>
      </vt:variant>
      <vt:variant>
        <vt:i4>0</vt:i4>
      </vt:variant>
      <vt:variant>
        <vt:i4>5</vt:i4>
      </vt:variant>
      <vt:variant>
        <vt:lpwstr/>
      </vt:variant>
      <vt:variant>
        <vt:lpwstr>_Toc297662743</vt:lpwstr>
      </vt:variant>
      <vt:variant>
        <vt:i4>1966132</vt:i4>
      </vt:variant>
      <vt:variant>
        <vt:i4>164</vt:i4>
      </vt:variant>
      <vt:variant>
        <vt:i4>0</vt:i4>
      </vt:variant>
      <vt:variant>
        <vt:i4>5</vt:i4>
      </vt:variant>
      <vt:variant>
        <vt:lpwstr/>
      </vt:variant>
      <vt:variant>
        <vt:lpwstr>_Toc297662742</vt:lpwstr>
      </vt:variant>
      <vt:variant>
        <vt:i4>1966132</vt:i4>
      </vt:variant>
      <vt:variant>
        <vt:i4>158</vt:i4>
      </vt:variant>
      <vt:variant>
        <vt:i4>0</vt:i4>
      </vt:variant>
      <vt:variant>
        <vt:i4>5</vt:i4>
      </vt:variant>
      <vt:variant>
        <vt:lpwstr/>
      </vt:variant>
      <vt:variant>
        <vt:lpwstr>_Toc297662741</vt:lpwstr>
      </vt:variant>
      <vt:variant>
        <vt:i4>1966132</vt:i4>
      </vt:variant>
      <vt:variant>
        <vt:i4>152</vt:i4>
      </vt:variant>
      <vt:variant>
        <vt:i4>0</vt:i4>
      </vt:variant>
      <vt:variant>
        <vt:i4>5</vt:i4>
      </vt:variant>
      <vt:variant>
        <vt:lpwstr/>
      </vt:variant>
      <vt:variant>
        <vt:lpwstr>_Toc297662740</vt:lpwstr>
      </vt:variant>
      <vt:variant>
        <vt:i4>1638452</vt:i4>
      </vt:variant>
      <vt:variant>
        <vt:i4>146</vt:i4>
      </vt:variant>
      <vt:variant>
        <vt:i4>0</vt:i4>
      </vt:variant>
      <vt:variant>
        <vt:i4>5</vt:i4>
      </vt:variant>
      <vt:variant>
        <vt:lpwstr/>
      </vt:variant>
      <vt:variant>
        <vt:lpwstr>_Toc297662739</vt:lpwstr>
      </vt:variant>
      <vt:variant>
        <vt:i4>1638452</vt:i4>
      </vt:variant>
      <vt:variant>
        <vt:i4>140</vt:i4>
      </vt:variant>
      <vt:variant>
        <vt:i4>0</vt:i4>
      </vt:variant>
      <vt:variant>
        <vt:i4>5</vt:i4>
      </vt:variant>
      <vt:variant>
        <vt:lpwstr/>
      </vt:variant>
      <vt:variant>
        <vt:lpwstr>_Toc297662738</vt:lpwstr>
      </vt:variant>
      <vt:variant>
        <vt:i4>1638452</vt:i4>
      </vt:variant>
      <vt:variant>
        <vt:i4>134</vt:i4>
      </vt:variant>
      <vt:variant>
        <vt:i4>0</vt:i4>
      </vt:variant>
      <vt:variant>
        <vt:i4>5</vt:i4>
      </vt:variant>
      <vt:variant>
        <vt:lpwstr/>
      </vt:variant>
      <vt:variant>
        <vt:lpwstr>_Toc297662737</vt:lpwstr>
      </vt:variant>
      <vt:variant>
        <vt:i4>1638452</vt:i4>
      </vt:variant>
      <vt:variant>
        <vt:i4>128</vt:i4>
      </vt:variant>
      <vt:variant>
        <vt:i4>0</vt:i4>
      </vt:variant>
      <vt:variant>
        <vt:i4>5</vt:i4>
      </vt:variant>
      <vt:variant>
        <vt:lpwstr/>
      </vt:variant>
      <vt:variant>
        <vt:lpwstr>_Toc297662736</vt:lpwstr>
      </vt:variant>
      <vt:variant>
        <vt:i4>1638452</vt:i4>
      </vt:variant>
      <vt:variant>
        <vt:i4>122</vt:i4>
      </vt:variant>
      <vt:variant>
        <vt:i4>0</vt:i4>
      </vt:variant>
      <vt:variant>
        <vt:i4>5</vt:i4>
      </vt:variant>
      <vt:variant>
        <vt:lpwstr/>
      </vt:variant>
      <vt:variant>
        <vt:lpwstr>_Toc297662735</vt:lpwstr>
      </vt:variant>
      <vt:variant>
        <vt:i4>1638452</vt:i4>
      </vt:variant>
      <vt:variant>
        <vt:i4>116</vt:i4>
      </vt:variant>
      <vt:variant>
        <vt:i4>0</vt:i4>
      </vt:variant>
      <vt:variant>
        <vt:i4>5</vt:i4>
      </vt:variant>
      <vt:variant>
        <vt:lpwstr/>
      </vt:variant>
      <vt:variant>
        <vt:lpwstr>_Toc297662734</vt:lpwstr>
      </vt:variant>
      <vt:variant>
        <vt:i4>1638452</vt:i4>
      </vt:variant>
      <vt:variant>
        <vt:i4>110</vt:i4>
      </vt:variant>
      <vt:variant>
        <vt:i4>0</vt:i4>
      </vt:variant>
      <vt:variant>
        <vt:i4>5</vt:i4>
      </vt:variant>
      <vt:variant>
        <vt:lpwstr/>
      </vt:variant>
      <vt:variant>
        <vt:lpwstr>_Toc297662733</vt:lpwstr>
      </vt:variant>
      <vt:variant>
        <vt:i4>1638452</vt:i4>
      </vt:variant>
      <vt:variant>
        <vt:i4>104</vt:i4>
      </vt:variant>
      <vt:variant>
        <vt:i4>0</vt:i4>
      </vt:variant>
      <vt:variant>
        <vt:i4>5</vt:i4>
      </vt:variant>
      <vt:variant>
        <vt:lpwstr/>
      </vt:variant>
      <vt:variant>
        <vt:lpwstr>_Toc297662732</vt:lpwstr>
      </vt:variant>
      <vt:variant>
        <vt:i4>1638452</vt:i4>
      </vt:variant>
      <vt:variant>
        <vt:i4>98</vt:i4>
      </vt:variant>
      <vt:variant>
        <vt:i4>0</vt:i4>
      </vt:variant>
      <vt:variant>
        <vt:i4>5</vt:i4>
      </vt:variant>
      <vt:variant>
        <vt:lpwstr/>
      </vt:variant>
      <vt:variant>
        <vt:lpwstr>_Toc297662731</vt:lpwstr>
      </vt:variant>
      <vt:variant>
        <vt:i4>1638452</vt:i4>
      </vt:variant>
      <vt:variant>
        <vt:i4>92</vt:i4>
      </vt:variant>
      <vt:variant>
        <vt:i4>0</vt:i4>
      </vt:variant>
      <vt:variant>
        <vt:i4>5</vt:i4>
      </vt:variant>
      <vt:variant>
        <vt:lpwstr/>
      </vt:variant>
      <vt:variant>
        <vt:lpwstr>_Toc297662730</vt:lpwstr>
      </vt:variant>
      <vt:variant>
        <vt:i4>1572916</vt:i4>
      </vt:variant>
      <vt:variant>
        <vt:i4>86</vt:i4>
      </vt:variant>
      <vt:variant>
        <vt:i4>0</vt:i4>
      </vt:variant>
      <vt:variant>
        <vt:i4>5</vt:i4>
      </vt:variant>
      <vt:variant>
        <vt:lpwstr/>
      </vt:variant>
      <vt:variant>
        <vt:lpwstr>_Toc297662729</vt:lpwstr>
      </vt:variant>
      <vt:variant>
        <vt:i4>1572916</vt:i4>
      </vt:variant>
      <vt:variant>
        <vt:i4>80</vt:i4>
      </vt:variant>
      <vt:variant>
        <vt:i4>0</vt:i4>
      </vt:variant>
      <vt:variant>
        <vt:i4>5</vt:i4>
      </vt:variant>
      <vt:variant>
        <vt:lpwstr/>
      </vt:variant>
      <vt:variant>
        <vt:lpwstr>_Toc297662728</vt:lpwstr>
      </vt:variant>
      <vt:variant>
        <vt:i4>1572916</vt:i4>
      </vt:variant>
      <vt:variant>
        <vt:i4>74</vt:i4>
      </vt:variant>
      <vt:variant>
        <vt:i4>0</vt:i4>
      </vt:variant>
      <vt:variant>
        <vt:i4>5</vt:i4>
      </vt:variant>
      <vt:variant>
        <vt:lpwstr/>
      </vt:variant>
      <vt:variant>
        <vt:lpwstr>_Toc297662727</vt:lpwstr>
      </vt:variant>
      <vt:variant>
        <vt:i4>1572916</vt:i4>
      </vt:variant>
      <vt:variant>
        <vt:i4>68</vt:i4>
      </vt:variant>
      <vt:variant>
        <vt:i4>0</vt:i4>
      </vt:variant>
      <vt:variant>
        <vt:i4>5</vt:i4>
      </vt:variant>
      <vt:variant>
        <vt:lpwstr/>
      </vt:variant>
      <vt:variant>
        <vt:lpwstr>_Toc297662726</vt:lpwstr>
      </vt:variant>
      <vt:variant>
        <vt:i4>1572916</vt:i4>
      </vt:variant>
      <vt:variant>
        <vt:i4>62</vt:i4>
      </vt:variant>
      <vt:variant>
        <vt:i4>0</vt:i4>
      </vt:variant>
      <vt:variant>
        <vt:i4>5</vt:i4>
      </vt:variant>
      <vt:variant>
        <vt:lpwstr/>
      </vt:variant>
      <vt:variant>
        <vt:lpwstr>_Toc297662725</vt:lpwstr>
      </vt:variant>
      <vt:variant>
        <vt:i4>1572916</vt:i4>
      </vt:variant>
      <vt:variant>
        <vt:i4>56</vt:i4>
      </vt:variant>
      <vt:variant>
        <vt:i4>0</vt:i4>
      </vt:variant>
      <vt:variant>
        <vt:i4>5</vt:i4>
      </vt:variant>
      <vt:variant>
        <vt:lpwstr/>
      </vt:variant>
      <vt:variant>
        <vt:lpwstr>_Toc297662724</vt:lpwstr>
      </vt:variant>
      <vt:variant>
        <vt:i4>1572916</vt:i4>
      </vt:variant>
      <vt:variant>
        <vt:i4>50</vt:i4>
      </vt:variant>
      <vt:variant>
        <vt:i4>0</vt:i4>
      </vt:variant>
      <vt:variant>
        <vt:i4>5</vt:i4>
      </vt:variant>
      <vt:variant>
        <vt:lpwstr/>
      </vt:variant>
      <vt:variant>
        <vt:lpwstr>_Toc297662723</vt:lpwstr>
      </vt:variant>
      <vt:variant>
        <vt:i4>1572916</vt:i4>
      </vt:variant>
      <vt:variant>
        <vt:i4>44</vt:i4>
      </vt:variant>
      <vt:variant>
        <vt:i4>0</vt:i4>
      </vt:variant>
      <vt:variant>
        <vt:i4>5</vt:i4>
      </vt:variant>
      <vt:variant>
        <vt:lpwstr/>
      </vt:variant>
      <vt:variant>
        <vt:lpwstr>_Toc297662722</vt:lpwstr>
      </vt:variant>
      <vt:variant>
        <vt:i4>1572916</vt:i4>
      </vt:variant>
      <vt:variant>
        <vt:i4>38</vt:i4>
      </vt:variant>
      <vt:variant>
        <vt:i4>0</vt:i4>
      </vt:variant>
      <vt:variant>
        <vt:i4>5</vt:i4>
      </vt:variant>
      <vt:variant>
        <vt:lpwstr/>
      </vt:variant>
      <vt:variant>
        <vt:lpwstr>_Toc297662721</vt:lpwstr>
      </vt:variant>
      <vt:variant>
        <vt:i4>1572916</vt:i4>
      </vt:variant>
      <vt:variant>
        <vt:i4>32</vt:i4>
      </vt:variant>
      <vt:variant>
        <vt:i4>0</vt:i4>
      </vt:variant>
      <vt:variant>
        <vt:i4>5</vt:i4>
      </vt:variant>
      <vt:variant>
        <vt:lpwstr/>
      </vt:variant>
      <vt:variant>
        <vt:lpwstr>_Toc297662720</vt:lpwstr>
      </vt:variant>
      <vt:variant>
        <vt:i4>1769524</vt:i4>
      </vt:variant>
      <vt:variant>
        <vt:i4>26</vt:i4>
      </vt:variant>
      <vt:variant>
        <vt:i4>0</vt:i4>
      </vt:variant>
      <vt:variant>
        <vt:i4>5</vt:i4>
      </vt:variant>
      <vt:variant>
        <vt:lpwstr/>
      </vt:variant>
      <vt:variant>
        <vt:lpwstr>_Toc297662719</vt:lpwstr>
      </vt:variant>
      <vt:variant>
        <vt:i4>1769524</vt:i4>
      </vt:variant>
      <vt:variant>
        <vt:i4>20</vt:i4>
      </vt:variant>
      <vt:variant>
        <vt:i4>0</vt:i4>
      </vt:variant>
      <vt:variant>
        <vt:i4>5</vt:i4>
      </vt:variant>
      <vt:variant>
        <vt:lpwstr/>
      </vt:variant>
      <vt:variant>
        <vt:lpwstr>_Toc297662718</vt:lpwstr>
      </vt:variant>
      <vt:variant>
        <vt:i4>1769524</vt:i4>
      </vt:variant>
      <vt:variant>
        <vt:i4>14</vt:i4>
      </vt:variant>
      <vt:variant>
        <vt:i4>0</vt:i4>
      </vt:variant>
      <vt:variant>
        <vt:i4>5</vt:i4>
      </vt:variant>
      <vt:variant>
        <vt:lpwstr/>
      </vt:variant>
      <vt:variant>
        <vt:lpwstr>_Toc297662717</vt:lpwstr>
      </vt:variant>
      <vt:variant>
        <vt:i4>1769524</vt:i4>
      </vt:variant>
      <vt:variant>
        <vt:i4>8</vt:i4>
      </vt:variant>
      <vt:variant>
        <vt:i4>0</vt:i4>
      </vt:variant>
      <vt:variant>
        <vt:i4>5</vt:i4>
      </vt:variant>
      <vt:variant>
        <vt:lpwstr/>
      </vt:variant>
      <vt:variant>
        <vt:lpwstr>_Toc297662716</vt:lpwstr>
      </vt:variant>
      <vt:variant>
        <vt:i4>1769524</vt:i4>
      </vt:variant>
      <vt:variant>
        <vt:i4>2</vt:i4>
      </vt:variant>
      <vt:variant>
        <vt:i4>0</vt:i4>
      </vt:variant>
      <vt:variant>
        <vt:i4>5</vt:i4>
      </vt:variant>
      <vt:variant>
        <vt:lpwstr/>
      </vt:variant>
      <vt:variant>
        <vt:lpwstr>_Toc297662715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Hazardous Manual Tasks Code of Practice</dc:title>
  <dc:creator>BROWN,Dianah</dc:creator>
  <cp:lastModifiedBy>Jodie Ward</cp:lastModifiedBy>
  <cp:revision>2</cp:revision>
  <cp:lastPrinted>2011-08-05T03:50:00Z</cp:lastPrinted>
  <dcterms:created xsi:type="dcterms:W3CDTF">2012-02-10T01:13:00Z</dcterms:created>
  <dcterms:modified xsi:type="dcterms:W3CDTF">2012-02-10T01:13:00Z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ContactPicture">
    <vt:lpwstr/>
  </property>
  <property fmtid="{D5CDD505-2E9C-101B-9397-08002B2CF9AE}" pid="3" name="PublishingRollupImage">
    <vt:lpwstr/>
  </property>
  <property fmtid="{D5CDD505-2E9C-101B-9397-08002B2CF9AE}" pid="4" name="Audience">
    <vt:lpwstr/>
  </property>
  <property fmtid="{D5CDD505-2E9C-101B-9397-08002B2CF9AE}" pid="5" name="PublishingContactName">
    <vt:lpwstr/>
  </property>
  <property fmtid="{D5CDD505-2E9C-101B-9397-08002B2CF9AE}" pid="6" name="ContentType">
    <vt:lpwstr>Document</vt:lpwstr>
  </property>
  <property fmtid="{D5CDD505-2E9C-101B-9397-08002B2CF9AE}" pid="7" name="Comments">
    <vt:lpwstr>Agenda Item Template</vt:lpwstr>
  </property>
  <property fmtid="{D5CDD505-2E9C-101B-9397-08002B2CF9AE}" pid="8" name="PublishingContactEmail">
    <vt:lpwstr/>
  </property>
  <property fmtid="{D5CDD505-2E9C-101B-9397-08002B2CF9AE}" pid="9" name="Purpose of Template">
    <vt:lpwstr>;#SIG OHS;#</vt:lpwstr>
  </property>
  <property fmtid="{D5CDD505-2E9C-101B-9397-08002B2CF9AE}" pid="10" name="Meeting Number">
    <vt:lpwstr>-</vt:lpwstr>
  </property>
  <property fmtid="{D5CDD505-2E9C-101B-9397-08002B2CF9AE}" pid="11" name="display_urn:schemas-microsoft-com:office:office#Editor">
    <vt:lpwstr>System Account</vt:lpwstr>
  </property>
  <property fmtid="{D5CDD505-2E9C-101B-9397-08002B2CF9AE}" pid="12" name="xd_Signature">
    <vt:lpwstr/>
  </property>
  <property fmtid="{D5CDD505-2E9C-101B-9397-08002B2CF9AE}" pid="13" name="TemplateUrl">
    <vt:lpwstr/>
  </property>
  <property fmtid="{D5CDD505-2E9C-101B-9397-08002B2CF9AE}" pid="14" name="display_urn:schemas-microsoft-com:office:office#Author">
    <vt:lpwstr>System Account</vt:lpwstr>
  </property>
  <property fmtid="{D5CDD505-2E9C-101B-9397-08002B2CF9AE}" pid="15" name="xd_ProgID">
    <vt:lpwstr/>
  </property>
  <property fmtid="{D5CDD505-2E9C-101B-9397-08002B2CF9AE}" pid="16" name="_SourceUrl">
    <vt:lpwstr/>
  </property>
  <property fmtid="{D5CDD505-2E9C-101B-9397-08002B2CF9AE}" pid="17" name="ContentTypeId">
    <vt:lpwstr>0x010100B7939B0E25A0DF498F256BC5180D7D0D</vt:lpwstr>
  </property>
</Properties>
</file>